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E93A" w14:textId="20B8EF7E" w:rsidR="007B30BD" w:rsidRPr="00895F55" w:rsidRDefault="00D95D22" w:rsidP="00895F55">
      <w:pPr>
        <w:ind w:right="3"/>
        <w:jc w:val="right"/>
        <w:rPr>
          <w:b/>
          <w:bCs/>
        </w:rPr>
        <w:sectPr w:rsidR="007B30BD" w:rsidRPr="00895F55" w:rsidSect="001856A8">
          <w:footerReference w:type="default" r:id="rId8"/>
          <w:pgSz w:w="11907" w:h="16840" w:code="9"/>
          <w:pgMar w:top="1134" w:right="1134" w:bottom="1134" w:left="1134" w:header="709" w:footer="709" w:gutter="0"/>
          <w:cols w:space="708"/>
          <w:docGrid w:linePitch="360"/>
        </w:sectPr>
      </w:pPr>
      <w:r>
        <w:rPr>
          <w:b/>
          <w:bCs/>
          <w:noProof/>
        </w:rPr>
        <w:drawing>
          <wp:anchor distT="0" distB="0" distL="114300" distR="114300" simplePos="0" relativeHeight="251658240" behindDoc="0" locked="0" layoutInCell="1" allowOverlap="1" wp14:anchorId="71C88B76" wp14:editId="3D2E31CA">
            <wp:simplePos x="0" y="0"/>
            <wp:positionH relativeFrom="column">
              <wp:posOffset>-407536</wp:posOffset>
            </wp:positionH>
            <wp:positionV relativeFrom="paragraph">
              <wp:posOffset>-577215</wp:posOffset>
            </wp:positionV>
            <wp:extent cx="7191624" cy="10217791"/>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191624" cy="10217791"/>
                    </a:xfrm>
                    <a:prstGeom prst="rect">
                      <a:avLst/>
                    </a:prstGeom>
                  </pic:spPr>
                </pic:pic>
              </a:graphicData>
            </a:graphic>
            <wp14:sizeRelH relativeFrom="page">
              <wp14:pctWidth>0</wp14:pctWidth>
            </wp14:sizeRelH>
            <wp14:sizeRelV relativeFrom="page">
              <wp14:pctHeight>0</wp14:pctHeight>
            </wp14:sizeRelV>
          </wp:anchor>
        </w:drawing>
      </w:r>
    </w:p>
    <w:sdt>
      <w:sdtPr>
        <w:rPr>
          <w:rFonts w:ascii="Gotham Book" w:eastAsia="Times New Roman" w:hAnsi="Gotham Book" w:cs="Times New Roman"/>
          <w:color w:val="auto"/>
          <w:sz w:val="24"/>
          <w:szCs w:val="24"/>
          <w:lang w:val="en-GB"/>
        </w:rPr>
        <w:id w:val="1939250738"/>
        <w:docPartObj>
          <w:docPartGallery w:val="Table of Contents"/>
          <w:docPartUnique/>
        </w:docPartObj>
      </w:sdtPr>
      <w:sdtEndPr>
        <w:rPr>
          <w:b/>
          <w:bCs/>
          <w:noProof/>
        </w:rPr>
      </w:sdtEndPr>
      <w:sdtContent>
        <w:p w14:paraId="45929602" w14:textId="3FA036B3" w:rsidR="006945F5" w:rsidRPr="006945F5" w:rsidRDefault="006945F5">
          <w:pPr>
            <w:pStyle w:val="TOCHeading"/>
            <w:rPr>
              <w:rStyle w:val="Heading1Char"/>
              <w:color w:val="000000" w:themeColor="text1"/>
            </w:rPr>
          </w:pPr>
          <w:r w:rsidRPr="006945F5">
            <w:rPr>
              <w:rStyle w:val="Heading1Char"/>
              <w:color w:val="000000" w:themeColor="text1"/>
            </w:rPr>
            <w:t>Contents</w:t>
          </w:r>
        </w:p>
        <w:p w14:paraId="005F4F71" w14:textId="77777777" w:rsidR="006945F5" w:rsidRPr="006945F5" w:rsidRDefault="006945F5" w:rsidP="006945F5">
          <w:pPr>
            <w:rPr>
              <w:lang w:val="en-US"/>
            </w:rPr>
          </w:pPr>
        </w:p>
        <w:p w14:paraId="37D1A3E8" w14:textId="4E868032" w:rsidR="006945F5" w:rsidRPr="00D904AB" w:rsidRDefault="006945F5" w:rsidP="006945F5">
          <w:pPr>
            <w:pStyle w:val="Heading1"/>
            <w:ind w:right="-284"/>
            <w:rPr>
              <w:noProof/>
            </w:rPr>
          </w:pPr>
          <w:r>
            <w:fldChar w:fldCharType="begin"/>
          </w:r>
          <w:r>
            <w:instrText xml:space="preserve"> TOC \o "1-3" \h \z \u </w:instrText>
          </w:r>
          <w:r>
            <w:fldChar w:fldCharType="separate"/>
          </w:r>
          <w:hyperlink w:anchor="_Toc86697288" w:history="1">
            <w:r w:rsidRPr="00D904AB">
              <w:rPr>
                <w:rStyle w:val="Hyperlink"/>
                <w:noProof/>
              </w:rPr>
              <w:t>1. Course Overview</w:t>
            </w:r>
            <w:r w:rsidRPr="00D904AB">
              <w:rPr>
                <w:noProof/>
                <w:webHidden/>
              </w:rPr>
              <w:tab/>
            </w:r>
            <w:r w:rsidRPr="00D904AB">
              <w:rPr>
                <w:noProof/>
                <w:webHidden/>
              </w:rPr>
              <w:tab/>
            </w:r>
            <w:r w:rsidRPr="00D904AB">
              <w:rPr>
                <w:noProof/>
                <w:webHidden/>
              </w:rPr>
              <w:tab/>
            </w:r>
            <w:r w:rsidRPr="00D904AB">
              <w:rPr>
                <w:noProof/>
                <w:webHidden/>
              </w:rPr>
              <w:tab/>
            </w:r>
            <w:r w:rsidRPr="00D904AB">
              <w:rPr>
                <w:noProof/>
                <w:webHidden/>
              </w:rPr>
              <w:tab/>
            </w:r>
            <w:r w:rsidRPr="00D904AB">
              <w:rPr>
                <w:noProof/>
                <w:webHidden/>
              </w:rPr>
              <w:tab/>
            </w:r>
            <w:r w:rsidRPr="00D904AB">
              <w:rPr>
                <w:noProof/>
                <w:webHidden/>
              </w:rPr>
              <w:tab/>
            </w:r>
            <w:r w:rsidRPr="00D904AB">
              <w:rPr>
                <w:noProof/>
                <w:webHidden/>
              </w:rPr>
              <w:tab/>
            </w:r>
            <w:r w:rsidRPr="00D904AB">
              <w:rPr>
                <w:noProof/>
                <w:webHidden/>
              </w:rPr>
              <w:tab/>
            </w:r>
            <w:r w:rsidRPr="00D904AB">
              <w:rPr>
                <w:noProof/>
                <w:webHidden/>
              </w:rPr>
              <w:fldChar w:fldCharType="begin"/>
            </w:r>
            <w:r w:rsidRPr="00D904AB">
              <w:rPr>
                <w:noProof/>
                <w:webHidden/>
              </w:rPr>
              <w:instrText xml:space="preserve"> PAGEREF _Toc86697288 \h </w:instrText>
            </w:r>
            <w:r w:rsidRPr="00D904AB">
              <w:rPr>
                <w:noProof/>
                <w:webHidden/>
              </w:rPr>
            </w:r>
            <w:r w:rsidRPr="00D904AB">
              <w:rPr>
                <w:noProof/>
                <w:webHidden/>
              </w:rPr>
              <w:fldChar w:fldCharType="separate"/>
            </w:r>
            <w:r w:rsidR="0063583E">
              <w:rPr>
                <w:noProof/>
                <w:webHidden/>
              </w:rPr>
              <w:t>3</w:t>
            </w:r>
            <w:r w:rsidRPr="00D904AB">
              <w:rPr>
                <w:noProof/>
                <w:webHidden/>
              </w:rPr>
              <w:fldChar w:fldCharType="end"/>
            </w:r>
          </w:hyperlink>
        </w:p>
        <w:p w14:paraId="0089BC9F" w14:textId="0C71964C" w:rsidR="006945F5" w:rsidRPr="00D904AB" w:rsidRDefault="0063583E" w:rsidP="006945F5">
          <w:pPr>
            <w:pStyle w:val="Heading1"/>
            <w:ind w:right="-284"/>
            <w:rPr>
              <w:noProof/>
            </w:rPr>
          </w:pPr>
          <w:hyperlink w:anchor="_Toc86697289" w:history="1">
            <w:r w:rsidR="006945F5" w:rsidRPr="00D904AB">
              <w:rPr>
                <w:rStyle w:val="Hyperlink"/>
                <w:noProof/>
              </w:rPr>
              <w:t>2. Dates and Times for 202</w:t>
            </w:r>
            <w:r w:rsidR="00D95D22">
              <w:rPr>
                <w:rStyle w:val="Hyperlink"/>
                <w:noProof/>
              </w:rPr>
              <w:t>3</w:t>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fldChar w:fldCharType="begin"/>
            </w:r>
            <w:r w:rsidR="006945F5" w:rsidRPr="00D904AB">
              <w:rPr>
                <w:noProof/>
                <w:webHidden/>
              </w:rPr>
              <w:instrText xml:space="preserve"> PAGEREF _Toc86697289 \h </w:instrText>
            </w:r>
            <w:r w:rsidR="006945F5" w:rsidRPr="00D904AB">
              <w:rPr>
                <w:noProof/>
                <w:webHidden/>
              </w:rPr>
            </w:r>
            <w:r w:rsidR="006945F5" w:rsidRPr="00D904AB">
              <w:rPr>
                <w:noProof/>
                <w:webHidden/>
              </w:rPr>
              <w:fldChar w:fldCharType="separate"/>
            </w:r>
            <w:r>
              <w:rPr>
                <w:noProof/>
                <w:webHidden/>
              </w:rPr>
              <w:t>4</w:t>
            </w:r>
            <w:r w:rsidR="006945F5" w:rsidRPr="00D904AB">
              <w:rPr>
                <w:noProof/>
                <w:webHidden/>
              </w:rPr>
              <w:fldChar w:fldCharType="end"/>
            </w:r>
          </w:hyperlink>
        </w:p>
        <w:p w14:paraId="3F15E239" w14:textId="12DF0AE1" w:rsidR="006945F5" w:rsidRPr="00D904AB" w:rsidRDefault="0063583E" w:rsidP="006945F5">
          <w:pPr>
            <w:pStyle w:val="Heading1"/>
            <w:ind w:right="-284"/>
            <w:rPr>
              <w:noProof/>
            </w:rPr>
          </w:pPr>
          <w:hyperlink w:anchor="_Toc86697290" w:history="1">
            <w:r w:rsidR="006945F5" w:rsidRPr="00D904AB">
              <w:rPr>
                <w:rStyle w:val="Hyperlink"/>
                <w:noProof/>
              </w:rPr>
              <w:t>3. Unit Descriptors</w:t>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fldChar w:fldCharType="begin"/>
            </w:r>
            <w:r w:rsidR="006945F5" w:rsidRPr="00D904AB">
              <w:rPr>
                <w:noProof/>
                <w:webHidden/>
              </w:rPr>
              <w:instrText xml:space="preserve"> PAGEREF _Toc86697290 \h </w:instrText>
            </w:r>
            <w:r w:rsidR="006945F5" w:rsidRPr="00D904AB">
              <w:rPr>
                <w:noProof/>
                <w:webHidden/>
              </w:rPr>
            </w:r>
            <w:r w:rsidR="006945F5" w:rsidRPr="00D904AB">
              <w:rPr>
                <w:noProof/>
                <w:webHidden/>
              </w:rPr>
              <w:fldChar w:fldCharType="separate"/>
            </w:r>
            <w:r>
              <w:rPr>
                <w:noProof/>
                <w:webHidden/>
              </w:rPr>
              <w:t>4</w:t>
            </w:r>
            <w:r w:rsidR="006945F5" w:rsidRPr="00D904AB">
              <w:rPr>
                <w:noProof/>
                <w:webHidden/>
              </w:rPr>
              <w:fldChar w:fldCharType="end"/>
            </w:r>
          </w:hyperlink>
        </w:p>
        <w:p w14:paraId="459482F8" w14:textId="538523EC" w:rsidR="006945F5" w:rsidRPr="00D904AB" w:rsidRDefault="0063583E" w:rsidP="006945F5">
          <w:pPr>
            <w:pStyle w:val="HeadingKC2"/>
            <w:ind w:left="720"/>
            <w:rPr>
              <w:rFonts w:ascii="Gotham Book" w:hAnsi="Gotham Book"/>
              <w:noProof/>
            </w:rPr>
          </w:pPr>
          <w:hyperlink w:anchor="_Toc86697291" w:history="1">
            <w:r w:rsidR="006945F5" w:rsidRPr="00D904AB">
              <w:rPr>
                <w:rStyle w:val="Hyperlink"/>
                <w:rFonts w:ascii="Gotham Book" w:hAnsi="Gotham Book"/>
                <w:noProof/>
              </w:rPr>
              <w:t>Unit: CBI-01</w:t>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fldChar w:fldCharType="begin"/>
            </w:r>
            <w:r w:rsidR="006945F5" w:rsidRPr="00D904AB">
              <w:rPr>
                <w:rFonts w:ascii="Gotham Book" w:hAnsi="Gotham Book"/>
                <w:noProof/>
                <w:webHidden/>
              </w:rPr>
              <w:instrText xml:space="preserve"> PAGEREF _Toc86697291 \h </w:instrText>
            </w:r>
            <w:r w:rsidR="006945F5" w:rsidRPr="00D904AB">
              <w:rPr>
                <w:rFonts w:ascii="Gotham Book" w:hAnsi="Gotham Book"/>
                <w:noProof/>
                <w:webHidden/>
              </w:rPr>
            </w:r>
            <w:r w:rsidR="006945F5" w:rsidRPr="00D904AB">
              <w:rPr>
                <w:rFonts w:ascii="Gotham Book" w:hAnsi="Gotham Book"/>
                <w:noProof/>
                <w:webHidden/>
              </w:rPr>
              <w:fldChar w:fldCharType="separate"/>
            </w:r>
            <w:r>
              <w:rPr>
                <w:rFonts w:ascii="Gotham Book" w:hAnsi="Gotham Book"/>
                <w:noProof/>
                <w:webHidden/>
              </w:rPr>
              <w:t>5</w:t>
            </w:r>
            <w:r w:rsidR="006945F5" w:rsidRPr="00D904AB">
              <w:rPr>
                <w:rFonts w:ascii="Gotham Book" w:hAnsi="Gotham Book"/>
                <w:noProof/>
                <w:webHidden/>
              </w:rPr>
              <w:fldChar w:fldCharType="end"/>
            </w:r>
          </w:hyperlink>
        </w:p>
        <w:p w14:paraId="6D71365D" w14:textId="21F36F43" w:rsidR="006945F5" w:rsidRPr="00D904AB" w:rsidRDefault="0063583E" w:rsidP="006945F5">
          <w:pPr>
            <w:pStyle w:val="HeadingKC2"/>
            <w:ind w:left="720"/>
            <w:rPr>
              <w:rFonts w:ascii="Gotham Book" w:hAnsi="Gotham Book"/>
              <w:noProof/>
            </w:rPr>
          </w:pPr>
          <w:hyperlink w:anchor="_Toc86697292" w:history="1">
            <w:r w:rsidR="006945F5" w:rsidRPr="00D904AB">
              <w:rPr>
                <w:rStyle w:val="Hyperlink"/>
                <w:rFonts w:ascii="Gotham Book" w:hAnsi="Gotham Book"/>
                <w:noProof/>
              </w:rPr>
              <w:t>Unit: CBI-02</w:t>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fldChar w:fldCharType="begin"/>
            </w:r>
            <w:r w:rsidR="006945F5" w:rsidRPr="00D904AB">
              <w:rPr>
                <w:rFonts w:ascii="Gotham Book" w:hAnsi="Gotham Book"/>
                <w:noProof/>
                <w:webHidden/>
              </w:rPr>
              <w:instrText xml:space="preserve"> PAGEREF _Toc86697292 \h </w:instrText>
            </w:r>
            <w:r w:rsidR="006945F5" w:rsidRPr="00D904AB">
              <w:rPr>
                <w:rFonts w:ascii="Gotham Book" w:hAnsi="Gotham Book"/>
                <w:noProof/>
                <w:webHidden/>
              </w:rPr>
            </w:r>
            <w:r w:rsidR="006945F5" w:rsidRPr="00D904AB">
              <w:rPr>
                <w:rFonts w:ascii="Gotham Book" w:hAnsi="Gotham Book"/>
                <w:noProof/>
                <w:webHidden/>
              </w:rPr>
              <w:fldChar w:fldCharType="separate"/>
            </w:r>
            <w:r>
              <w:rPr>
                <w:rFonts w:ascii="Gotham Book" w:hAnsi="Gotham Book"/>
                <w:noProof/>
                <w:webHidden/>
              </w:rPr>
              <w:t>6</w:t>
            </w:r>
            <w:r w:rsidR="006945F5" w:rsidRPr="00D904AB">
              <w:rPr>
                <w:rFonts w:ascii="Gotham Book" w:hAnsi="Gotham Book"/>
                <w:noProof/>
                <w:webHidden/>
              </w:rPr>
              <w:fldChar w:fldCharType="end"/>
            </w:r>
          </w:hyperlink>
        </w:p>
        <w:p w14:paraId="2B3F788F" w14:textId="07CDCE5B" w:rsidR="006945F5" w:rsidRPr="00D904AB" w:rsidRDefault="0063583E" w:rsidP="006945F5">
          <w:pPr>
            <w:pStyle w:val="HeadingKC2"/>
            <w:ind w:left="720"/>
            <w:rPr>
              <w:rFonts w:ascii="Gotham Book" w:hAnsi="Gotham Book"/>
              <w:noProof/>
            </w:rPr>
          </w:pPr>
          <w:hyperlink w:anchor="_Toc86697293" w:history="1">
            <w:r w:rsidR="006945F5" w:rsidRPr="00D904AB">
              <w:rPr>
                <w:rStyle w:val="Hyperlink"/>
                <w:rFonts w:ascii="Gotham Book" w:hAnsi="Gotham Book"/>
                <w:noProof/>
              </w:rPr>
              <w:t>Unit: CBI-03</w:t>
            </w:r>
            <w:r w:rsidR="006945F5" w:rsidRPr="00D904AB">
              <w:rPr>
                <w:rStyle w:val="Hyperlink"/>
                <w:rFonts w:ascii="Gotham Book" w:hAnsi="Gotham Book"/>
                <w:noProof/>
              </w:rPr>
              <w:tab/>
            </w:r>
            <w:r w:rsidR="006945F5" w:rsidRPr="00D904AB">
              <w:rPr>
                <w:rStyle w:val="Hyperlink"/>
                <w:rFonts w:ascii="Gotham Book" w:hAnsi="Gotham Book"/>
                <w:noProof/>
              </w:rPr>
              <w:tab/>
            </w:r>
            <w:r w:rsidR="006945F5" w:rsidRPr="00D904AB">
              <w:rPr>
                <w:rStyle w:val="Hyperlink"/>
                <w:rFonts w:ascii="Gotham Book" w:hAnsi="Gotham Book"/>
                <w:noProof/>
              </w:rPr>
              <w:tab/>
            </w:r>
            <w:r w:rsidR="006945F5" w:rsidRPr="00D904AB">
              <w:rPr>
                <w:rStyle w:val="Hyperlink"/>
                <w:rFonts w:ascii="Gotham Book" w:hAnsi="Gotham Book"/>
                <w:noProof/>
              </w:rPr>
              <w:tab/>
            </w:r>
            <w:r w:rsidR="006945F5" w:rsidRPr="00D904AB">
              <w:rPr>
                <w:rStyle w:val="Hyperlink"/>
                <w:rFonts w:ascii="Gotham Book" w:hAnsi="Gotham Book"/>
                <w:noProof/>
              </w:rPr>
              <w:tab/>
            </w:r>
            <w:r w:rsidR="006945F5" w:rsidRPr="00D904AB">
              <w:rPr>
                <w:rStyle w:val="Hyperlink"/>
                <w:rFonts w:ascii="Gotham Book" w:hAnsi="Gotham Book"/>
                <w:noProof/>
              </w:rPr>
              <w:tab/>
            </w:r>
            <w:r w:rsidR="006945F5" w:rsidRPr="00D904AB">
              <w:rPr>
                <w:rStyle w:val="Hyperlink"/>
                <w:rFonts w:ascii="Gotham Book" w:hAnsi="Gotham Book"/>
                <w:noProof/>
              </w:rPr>
              <w:tab/>
            </w:r>
            <w:r w:rsidR="006945F5" w:rsidRPr="00D904AB">
              <w:rPr>
                <w:rStyle w:val="Hyperlink"/>
                <w:rFonts w:ascii="Gotham Book" w:hAnsi="Gotham Book"/>
                <w:noProof/>
              </w:rPr>
              <w:tab/>
            </w:r>
            <w:r w:rsidR="006945F5" w:rsidRPr="00D904AB">
              <w:rPr>
                <w:rStyle w:val="Hyperlink"/>
                <w:rFonts w:ascii="Gotham Book" w:hAnsi="Gotham Book"/>
                <w:noProof/>
              </w:rPr>
              <w:tab/>
            </w:r>
            <w:r w:rsidR="006945F5" w:rsidRPr="00D904AB">
              <w:rPr>
                <w:rFonts w:ascii="Gotham Book" w:hAnsi="Gotham Book"/>
                <w:noProof/>
                <w:webHidden/>
              </w:rPr>
              <w:tab/>
            </w:r>
            <w:r w:rsidR="006945F5" w:rsidRPr="00D904AB">
              <w:rPr>
                <w:rFonts w:ascii="Gotham Book" w:hAnsi="Gotham Book"/>
                <w:noProof/>
                <w:webHidden/>
              </w:rPr>
              <w:fldChar w:fldCharType="begin"/>
            </w:r>
            <w:r w:rsidR="006945F5" w:rsidRPr="00D904AB">
              <w:rPr>
                <w:rFonts w:ascii="Gotham Book" w:hAnsi="Gotham Book"/>
                <w:noProof/>
                <w:webHidden/>
              </w:rPr>
              <w:instrText xml:space="preserve"> PAGEREF _Toc86697293 \h </w:instrText>
            </w:r>
            <w:r w:rsidR="006945F5" w:rsidRPr="00D904AB">
              <w:rPr>
                <w:rFonts w:ascii="Gotham Book" w:hAnsi="Gotham Book"/>
                <w:noProof/>
                <w:webHidden/>
              </w:rPr>
            </w:r>
            <w:r w:rsidR="006945F5" w:rsidRPr="00D904AB">
              <w:rPr>
                <w:rFonts w:ascii="Gotham Book" w:hAnsi="Gotham Book"/>
                <w:noProof/>
                <w:webHidden/>
              </w:rPr>
              <w:fldChar w:fldCharType="separate"/>
            </w:r>
            <w:r>
              <w:rPr>
                <w:rFonts w:ascii="Gotham Book" w:hAnsi="Gotham Book"/>
                <w:noProof/>
                <w:webHidden/>
              </w:rPr>
              <w:t>7</w:t>
            </w:r>
            <w:r w:rsidR="006945F5" w:rsidRPr="00D904AB">
              <w:rPr>
                <w:rFonts w:ascii="Gotham Book" w:hAnsi="Gotham Book"/>
                <w:noProof/>
                <w:webHidden/>
              </w:rPr>
              <w:fldChar w:fldCharType="end"/>
            </w:r>
          </w:hyperlink>
        </w:p>
        <w:p w14:paraId="3D00D9A5" w14:textId="206E1215" w:rsidR="006945F5" w:rsidRPr="00D904AB" w:rsidRDefault="0063583E" w:rsidP="006945F5">
          <w:pPr>
            <w:pStyle w:val="HeadingKC2"/>
            <w:ind w:left="720"/>
            <w:rPr>
              <w:rFonts w:ascii="Gotham Book" w:hAnsi="Gotham Book"/>
              <w:noProof/>
            </w:rPr>
          </w:pPr>
          <w:hyperlink w:anchor="_Toc86697294" w:history="1">
            <w:r w:rsidR="006945F5" w:rsidRPr="00D904AB">
              <w:rPr>
                <w:rStyle w:val="Hyperlink"/>
                <w:rFonts w:ascii="Gotham Book" w:hAnsi="Gotham Book"/>
                <w:noProof/>
              </w:rPr>
              <w:t>Unit: CBI-04</w:t>
            </w:r>
            <w:r w:rsidR="006945F5" w:rsidRPr="00D904AB">
              <w:rPr>
                <w:rStyle w:val="Hyperlink"/>
                <w:rFonts w:ascii="Gotham Book" w:hAnsi="Gotham Book"/>
                <w:noProof/>
              </w:rPr>
              <w:tab/>
            </w:r>
            <w:r w:rsidR="006945F5" w:rsidRPr="00D904AB">
              <w:rPr>
                <w:rStyle w:val="Hyperlink"/>
                <w:rFonts w:ascii="Gotham Book" w:hAnsi="Gotham Book"/>
                <w:noProof/>
              </w:rPr>
              <w:tab/>
            </w:r>
            <w:r w:rsidR="006945F5" w:rsidRPr="00D904AB">
              <w:rPr>
                <w:rStyle w:val="Hyperlink"/>
                <w:rFonts w:ascii="Gotham Book" w:hAnsi="Gotham Book"/>
                <w:noProof/>
              </w:rPr>
              <w:tab/>
            </w:r>
            <w:r w:rsidR="006945F5" w:rsidRPr="00D904AB">
              <w:rPr>
                <w:rStyle w:val="Hyperlink"/>
                <w:rFonts w:ascii="Gotham Book" w:hAnsi="Gotham Book"/>
                <w:noProof/>
              </w:rPr>
              <w:tab/>
            </w:r>
            <w:r w:rsidR="006945F5" w:rsidRPr="00D904AB">
              <w:rPr>
                <w:rStyle w:val="Hyperlink"/>
                <w:rFonts w:ascii="Gotham Book" w:hAnsi="Gotham Book"/>
                <w:noProof/>
              </w:rPr>
              <w:tab/>
            </w:r>
            <w:r w:rsidR="006945F5" w:rsidRPr="00D904AB">
              <w:rPr>
                <w:rStyle w:val="Hyperlink"/>
                <w:rFonts w:ascii="Gotham Book" w:hAnsi="Gotham Book"/>
                <w:noProof/>
              </w:rPr>
              <w:tab/>
            </w:r>
            <w:r w:rsidR="006945F5" w:rsidRPr="00D904AB">
              <w:rPr>
                <w:rStyle w:val="Hyperlink"/>
                <w:rFonts w:ascii="Gotham Book" w:hAnsi="Gotham Book"/>
                <w:noProof/>
              </w:rPr>
              <w:tab/>
            </w:r>
            <w:r w:rsidR="006945F5" w:rsidRPr="00D904AB">
              <w:rPr>
                <w:rStyle w:val="Hyperlink"/>
                <w:rFonts w:ascii="Gotham Book" w:hAnsi="Gotham Book"/>
                <w:noProof/>
              </w:rPr>
              <w:tab/>
            </w:r>
            <w:r w:rsidR="006945F5" w:rsidRPr="00D904AB">
              <w:rPr>
                <w:rStyle w:val="Hyperlink"/>
                <w:rFonts w:ascii="Gotham Book" w:hAnsi="Gotham Book"/>
                <w:noProof/>
              </w:rPr>
              <w:tab/>
            </w:r>
            <w:r w:rsidR="006945F5" w:rsidRPr="00D904AB">
              <w:rPr>
                <w:rFonts w:ascii="Gotham Book" w:hAnsi="Gotham Book"/>
                <w:noProof/>
                <w:webHidden/>
              </w:rPr>
              <w:tab/>
            </w:r>
            <w:r w:rsidR="006945F5" w:rsidRPr="00D904AB">
              <w:rPr>
                <w:rFonts w:ascii="Gotham Book" w:hAnsi="Gotham Book"/>
                <w:noProof/>
                <w:webHidden/>
              </w:rPr>
              <w:fldChar w:fldCharType="begin"/>
            </w:r>
            <w:r w:rsidR="006945F5" w:rsidRPr="00D904AB">
              <w:rPr>
                <w:rFonts w:ascii="Gotham Book" w:hAnsi="Gotham Book"/>
                <w:noProof/>
                <w:webHidden/>
              </w:rPr>
              <w:instrText xml:space="preserve"> PAGEREF _Toc86697294 \h </w:instrText>
            </w:r>
            <w:r w:rsidR="006945F5" w:rsidRPr="00D904AB">
              <w:rPr>
                <w:rFonts w:ascii="Gotham Book" w:hAnsi="Gotham Book"/>
                <w:noProof/>
                <w:webHidden/>
              </w:rPr>
            </w:r>
            <w:r w:rsidR="006945F5" w:rsidRPr="00D904AB">
              <w:rPr>
                <w:rFonts w:ascii="Gotham Book" w:hAnsi="Gotham Book"/>
                <w:noProof/>
                <w:webHidden/>
              </w:rPr>
              <w:fldChar w:fldCharType="separate"/>
            </w:r>
            <w:r>
              <w:rPr>
                <w:rFonts w:ascii="Gotham Book" w:hAnsi="Gotham Book"/>
                <w:noProof/>
                <w:webHidden/>
              </w:rPr>
              <w:t>8</w:t>
            </w:r>
            <w:r w:rsidR="006945F5" w:rsidRPr="00D904AB">
              <w:rPr>
                <w:rFonts w:ascii="Gotham Book" w:hAnsi="Gotham Book"/>
                <w:noProof/>
                <w:webHidden/>
              </w:rPr>
              <w:fldChar w:fldCharType="end"/>
            </w:r>
          </w:hyperlink>
        </w:p>
        <w:p w14:paraId="64AA64A8" w14:textId="72DE478C" w:rsidR="006945F5" w:rsidRPr="00D904AB" w:rsidRDefault="0063583E" w:rsidP="006945F5">
          <w:pPr>
            <w:pStyle w:val="HeadingKC2"/>
            <w:ind w:left="720"/>
            <w:rPr>
              <w:rFonts w:ascii="Gotham Book" w:hAnsi="Gotham Book"/>
              <w:noProof/>
            </w:rPr>
          </w:pPr>
          <w:hyperlink w:anchor="_Toc86697295" w:history="1">
            <w:r w:rsidR="006945F5" w:rsidRPr="00D904AB">
              <w:rPr>
                <w:rStyle w:val="Hyperlink"/>
                <w:rFonts w:ascii="Gotham Book" w:hAnsi="Gotham Book"/>
                <w:noProof/>
              </w:rPr>
              <w:t>Unit: CBI-05</w:t>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fldChar w:fldCharType="begin"/>
            </w:r>
            <w:r w:rsidR="006945F5" w:rsidRPr="00D904AB">
              <w:rPr>
                <w:rFonts w:ascii="Gotham Book" w:hAnsi="Gotham Book"/>
                <w:noProof/>
                <w:webHidden/>
              </w:rPr>
              <w:instrText xml:space="preserve"> PAGEREF _Toc86697295 \h </w:instrText>
            </w:r>
            <w:r w:rsidR="006945F5" w:rsidRPr="00D904AB">
              <w:rPr>
                <w:rFonts w:ascii="Gotham Book" w:hAnsi="Gotham Book"/>
                <w:noProof/>
                <w:webHidden/>
              </w:rPr>
            </w:r>
            <w:r w:rsidR="006945F5" w:rsidRPr="00D904AB">
              <w:rPr>
                <w:rFonts w:ascii="Gotham Book" w:hAnsi="Gotham Book"/>
                <w:noProof/>
                <w:webHidden/>
              </w:rPr>
              <w:fldChar w:fldCharType="separate"/>
            </w:r>
            <w:r>
              <w:rPr>
                <w:rFonts w:ascii="Gotham Book" w:hAnsi="Gotham Book"/>
                <w:noProof/>
                <w:webHidden/>
              </w:rPr>
              <w:t>9</w:t>
            </w:r>
            <w:r w:rsidR="006945F5" w:rsidRPr="00D904AB">
              <w:rPr>
                <w:rFonts w:ascii="Gotham Book" w:hAnsi="Gotham Book"/>
                <w:noProof/>
                <w:webHidden/>
              </w:rPr>
              <w:fldChar w:fldCharType="end"/>
            </w:r>
          </w:hyperlink>
        </w:p>
        <w:p w14:paraId="77E47970" w14:textId="4144977B" w:rsidR="006945F5" w:rsidRPr="00D904AB" w:rsidRDefault="0063583E" w:rsidP="006945F5">
          <w:pPr>
            <w:pStyle w:val="HeadingKC2"/>
            <w:ind w:left="720"/>
            <w:rPr>
              <w:rFonts w:ascii="Gotham Book" w:hAnsi="Gotham Book"/>
              <w:noProof/>
            </w:rPr>
          </w:pPr>
          <w:hyperlink w:anchor="_Toc86697296" w:history="1">
            <w:r w:rsidR="006945F5" w:rsidRPr="00D904AB">
              <w:rPr>
                <w:rStyle w:val="Hyperlink"/>
                <w:rFonts w:ascii="Gotham Book" w:hAnsi="Gotham Book"/>
                <w:noProof/>
              </w:rPr>
              <w:t>Unit: CBI-06</w:t>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fldChar w:fldCharType="begin"/>
            </w:r>
            <w:r w:rsidR="006945F5" w:rsidRPr="00D904AB">
              <w:rPr>
                <w:rFonts w:ascii="Gotham Book" w:hAnsi="Gotham Book"/>
                <w:noProof/>
                <w:webHidden/>
              </w:rPr>
              <w:instrText xml:space="preserve"> PAGEREF _Toc86697296 \h </w:instrText>
            </w:r>
            <w:r w:rsidR="006945F5" w:rsidRPr="00D904AB">
              <w:rPr>
                <w:rFonts w:ascii="Gotham Book" w:hAnsi="Gotham Book"/>
                <w:noProof/>
                <w:webHidden/>
              </w:rPr>
            </w:r>
            <w:r w:rsidR="006945F5" w:rsidRPr="00D904AB">
              <w:rPr>
                <w:rFonts w:ascii="Gotham Book" w:hAnsi="Gotham Book"/>
                <w:noProof/>
                <w:webHidden/>
              </w:rPr>
              <w:fldChar w:fldCharType="separate"/>
            </w:r>
            <w:r>
              <w:rPr>
                <w:rFonts w:ascii="Gotham Book" w:hAnsi="Gotham Book"/>
                <w:noProof/>
                <w:webHidden/>
              </w:rPr>
              <w:t>10</w:t>
            </w:r>
            <w:r w:rsidR="006945F5" w:rsidRPr="00D904AB">
              <w:rPr>
                <w:rFonts w:ascii="Gotham Book" w:hAnsi="Gotham Book"/>
                <w:noProof/>
                <w:webHidden/>
              </w:rPr>
              <w:fldChar w:fldCharType="end"/>
            </w:r>
          </w:hyperlink>
        </w:p>
        <w:p w14:paraId="1313B9EC" w14:textId="236A158A" w:rsidR="006945F5" w:rsidRPr="00D904AB" w:rsidRDefault="0063583E" w:rsidP="006945F5">
          <w:pPr>
            <w:pStyle w:val="HeadingKC2"/>
            <w:ind w:left="720"/>
            <w:rPr>
              <w:rFonts w:ascii="Gotham Book" w:hAnsi="Gotham Book"/>
              <w:noProof/>
            </w:rPr>
          </w:pPr>
          <w:hyperlink w:anchor="_Toc86697297" w:history="1">
            <w:r w:rsidR="006945F5" w:rsidRPr="00D904AB">
              <w:rPr>
                <w:rStyle w:val="Hyperlink"/>
                <w:rFonts w:ascii="Gotham Book" w:hAnsi="Gotham Book"/>
                <w:noProof/>
              </w:rPr>
              <w:t>Unit: CBI-07</w:t>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fldChar w:fldCharType="begin"/>
            </w:r>
            <w:r w:rsidR="006945F5" w:rsidRPr="00D904AB">
              <w:rPr>
                <w:rFonts w:ascii="Gotham Book" w:hAnsi="Gotham Book"/>
                <w:noProof/>
                <w:webHidden/>
              </w:rPr>
              <w:instrText xml:space="preserve"> PAGEREF _Toc86697297 \h </w:instrText>
            </w:r>
            <w:r w:rsidR="006945F5" w:rsidRPr="00D904AB">
              <w:rPr>
                <w:rFonts w:ascii="Gotham Book" w:hAnsi="Gotham Book"/>
                <w:noProof/>
                <w:webHidden/>
              </w:rPr>
            </w:r>
            <w:r w:rsidR="006945F5" w:rsidRPr="00D904AB">
              <w:rPr>
                <w:rFonts w:ascii="Gotham Book" w:hAnsi="Gotham Book"/>
                <w:noProof/>
                <w:webHidden/>
              </w:rPr>
              <w:fldChar w:fldCharType="separate"/>
            </w:r>
            <w:r>
              <w:rPr>
                <w:rFonts w:ascii="Gotham Book" w:hAnsi="Gotham Book"/>
                <w:noProof/>
                <w:webHidden/>
              </w:rPr>
              <w:t>11</w:t>
            </w:r>
            <w:r w:rsidR="006945F5" w:rsidRPr="00D904AB">
              <w:rPr>
                <w:rFonts w:ascii="Gotham Book" w:hAnsi="Gotham Book"/>
                <w:noProof/>
                <w:webHidden/>
              </w:rPr>
              <w:fldChar w:fldCharType="end"/>
            </w:r>
          </w:hyperlink>
        </w:p>
        <w:p w14:paraId="76D04C80" w14:textId="35E8E72C" w:rsidR="006945F5" w:rsidRPr="00D904AB" w:rsidRDefault="0063583E" w:rsidP="006945F5">
          <w:pPr>
            <w:pStyle w:val="HeadingKC2"/>
            <w:ind w:left="720"/>
            <w:rPr>
              <w:rFonts w:ascii="Gotham Book" w:hAnsi="Gotham Book"/>
              <w:noProof/>
            </w:rPr>
          </w:pPr>
          <w:hyperlink w:anchor="_Toc86697298" w:history="1">
            <w:r w:rsidR="006945F5" w:rsidRPr="00D904AB">
              <w:rPr>
                <w:rStyle w:val="Hyperlink"/>
                <w:rFonts w:ascii="Gotham Book" w:hAnsi="Gotham Book"/>
                <w:noProof/>
              </w:rPr>
              <w:t>Unit: CBI-08</w:t>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fldChar w:fldCharType="begin"/>
            </w:r>
            <w:r w:rsidR="006945F5" w:rsidRPr="00D904AB">
              <w:rPr>
                <w:rFonts w:ascii="Gotham Book" w:hAnsi="Gotham Book"/>
                <w:noProof/>
                <w:webHidden/>
              </w:rPr>
              <w:instrText xml:space="preserve"> PAGEREF _Toc86697298 \h </w:instrText>
            </w:r>
            <w:r w:rsidR="006945F5" w:rsidRPr="00D904AB">
              <w:rPr>
                <w:rFonts w:ascii="Gotham Book" w:hAnsi="Gotham Book"/>
                <w:noProof/>
                <w:webHidden/>
              </w:rPr>
            </w:r>
            <w:r w:rsidR="006945F5" w:rsidRPr="00D904AB">
              <w:rPr>
                <w:rFonts w:ascii="Gotham Book" w:hAnsi="Gotham Book"/>
                <w:noProof/>
                <w:webHidden/>
              </w:rPr>
              <w:fldChar w:fldCharType="separate"/>
            </w:r>
            <w:r>
              <w:rPr>
                <w:rFonts w:ascii="Gotham Book" w:hAnsi="Gotham Book"/>
                <w:noProof/>
                <w:webHidden/>
              </w:rPr>
              <w:t>12</w:t>
            </w:r>
            <w:r w:rsidR="006945F5" w:rsidRPr="00D904AB">
              <w:rPr>
                <w:rFonts w:ascii="Gotham Book" w:hAnsi="Gotham Book"/>
                <w:noProof/>
                <w:webHidden/>
              </w:rPr>
              <w:fldChar w:fldCharType="end"/>
            </w:r>
          </w:hyperlink>
        </w:p>
        <w:p w14:paraId="3013CC6D" w14:textId="71A4B0C1" w:rsidR="006945F5" w:rsidRPr="00D904AB" w:rsidRDefault="0063583E" w:rsidP="006945F5">
          <w:pPr>
            <w:pStyle w:val="HeadingKC2"/>
            <w:ind w:left="720"/>
            <w:rPr>
              <w:rFonts w:ascii="Gotham Book" w:hAnsi="Gotham Book"/>
              <w:noProof/>
            </w:rPr>
          </w:pPr>
          <w:hyperlink w:anchor="_Toc86697299" w:history="1">
            <w:r w:rsidR="006945F5" w:rsidRPr="00D904AB">
              <w:rPr>
                <w:rStyle w:val="Hyperlink"/>
                <w:rFonts w:ascii="Gotham Book" w:hAnsi="Gotham Book"/>
                <w:noProof/>
              </w:rPr>
              <w:t>Unit: CBI-09</w:t>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fldChar w:fldCharType="begin"/>
            </w:r>
            <w:r w:rsidR="006945F5" w:rsidRPr="00D904AB">
              <w:rPr>
                <w:rFonts w:ascii="Gotham Book" w:hAnsi="Gotham Book"/>
                <w:noProof/>
                <w:webHidden/>
              </w:rPr>
              <w:instrText xml:space="preserve"> PAGEREF _Toc86697299 \h </w:instrText>
            </w:r>
            <w:r w:rsidR="006945F5" w:rsidRPr="00D904AB">
              <w:rPr>
                <w:rFonts w:ascii="Gotham Book" w:hAnsi="Gotham Book"/>
                <w:noProof/>
                <w:webHidden/>
              </w:rPr>
            </w:r>
            <w:r w:rsidR="006945F5" w:rsidRPr="00D904AB">
              <w:rPr>
                <w:rFonts w:ascii="Gotham Book" w:hAnsi="Gotham Book"/>
                <w:noProof/>
                <w:webHidden/>
              </w:rPr>
              <w:fldChar w:fldCharType="separate"/>
            </w:r>
            <w:r>
              <w:rPr>
                <w:rFonts w:ascii="Gotham Book" w:hAnsi="Gotham Book"/>
                <w:noProof/>
                <w:webHidden/>
              </w:rPr>
              <w:t>13</w:t>
            </w:r>
            <w:r w:rsidR="006945F5" w:rsidRPr="00D904AB">
              <w:rPr>
                <w:rFonts w:ascii="Gotham Book" w:hAnsi="Gotham Book"/>
                <w:noProof/>
                <w:webHidden/>
              </w:rPr>
              <w:fldChar w:fldCharType="end"/>
            </w:r>
          </w:hyperlink>
        </w:p>
        <w:p w14:paraId="02964A3E" w14:textId="526063C2" w:rsidR="006945F5" w:rsidRPr="00D904AB" w:rsidRDefault="0063583E" w:rsidP="006945F5">
          <w:pPr>
            <w:pStyle w:val="HeadingKC2"/>
            <w:ind w:left="720"/>
            <w:rPr>
              <w:rFonts w:ascii="Gotham Book" w:hAnsi="Gotham Book"/>
              <w:noProof/>
            </w:rPr>
          </w:pPr>
          <w:hyperlink w:anchor="_Toc86697300" w:history="1">
            <w:r w:rsidR="006945F5" w:rsidRPr="00D904AB">
              <w:rPr>
                <w:rStyle w:val="Hyperlink"/>
                <w:rFonts w:ascii="Gotham Book" w:hAnsi="Gotham Book"/>
                <w:noProof/>
              </w:rPr>
              <w:t>Unit: CBI-10</w:t>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tab/>
            </w:r>
            <w:r w:rsidR="006945F5" w:rsidRPr="00D904AB">
              <w:rPr>
                <w:rFonts w:ascii="Gotham Book" w:hAnsi="Gotham Book"/>
                <w:noProof/>
                <w:webHidden/>
              </w:rPr>
              <w:fldChar w:fldCharType="begin"/>
            </w:r>
            <w:r w:rsidR="006945F5" w:rsidRPr="00D904AB">
              <w:rPr>
                <w:rFonts w:ascii="Gotham Book" w:hAnsi="Gotham Book"/>
                <w:noProof/>
                <w:webHidden/>
              </w:rPr>
              <w:instrText xml:space="preserve"> PAGEREF _Toc86697300 \h </w:instrText>
            </w:r>
            <w:r w:rsidR="006945F5" w:rsidRPr="00D904AB">
              <w:rPr>
                <w:rFonts w:ascii="Gotham Book" w:hAnsi="Gotham Book"/>
                <w:noProof/>
                <w:webHidden/>
              </w:rPr>
            </w:r>
            <w:r w:rsidR="006945F5" w:rsidRPr="00D904AB">
              <w:rPr>
                <w:rFonts w:ascii="Gotham Book" w:hAnsi="Gotham Book"/>
                <w:noProof/>
                <w:webHidden/>
              </w:rPr>
              <w:fldChar w:fldCharType="separate"/>
            </w:r>
            <w:r>
              <w:rPr>
                <w:rFonts w:ascii="Gotham Book" w:hAnsi="Gotham Book"/>
                <w:noProof/>
                <w:webHidden/>
              </w:rPr>
              <w:t>14</w:t>
            </w:r>
            <w:r w:rsidR="006945F5" w:rsidRPr="00D904AB">
              <w:rPr>
                <w:rFonts w:ascii="Gotham Book" w:hAnsi="Gotham Book"/>
                <w:noProof/>
                <w:webHidden/>
              </w:rPr>
              <w:fldChar w:fldCharType="end"/>
            </w:r>
          </w:hyperlink>
        </w:p>
        <w:p w14:paraId="5AAADB6D" w14:textId="67F4F704" w:rsidR="006945F5" w:rsidRPr="00D904AB" w:rsidRDefault="0063583E" w:rsidP="006945F5">
          <w:pPr>
            <w:pStyle w:val="Heading1"/>
            <w:ind w:right="-284"/>
            <w:rPr>
              <w:noProof/>
            </w:rPr>
          </w:pPr>
          <w:hyperlink w:anchor="_Toc86697301" w:history="1">
            <w:r w:rsidR="006945F5" w:rsidRPr="00D904AB">
              <w:rPr>
                <w:rStyle w:val="Hyperlink"/>
                <w:noProof/>
              </w:rPr>
              <w:t>4. Assessment Methods</w:t>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fldChar w:fldCharType="begin"/>
            </w:r>
            <w:r w:rsidR="006945F5" w:rsidRPr="00D904AB">
              <w:rPr>
                <w:noProof/>
                <w:webHidden/>
              </w:rPr>
              <w:instrText xml:space="preserve"> PAGEREF _Toc86697301 \h </w:instrText>
            </w:r>
            <w:r w:rsidR="006945F5" w:rsidRPr="00D904AB">
              <w:rPr>
                <w:noProof/>
                <w:webHidden/>
              </w:rPr>
            </w:r>
            <w:r w:rsidR="006945F5" w:rsidRPr="00D904AB">
              <w:rPr>
                <w:noProof/>
                <w:webHidden/>
              </w:rPr>
              <w:fldChar w:fldCharType="separate"/>
            </w:r>
            <w:r>
              <w:rPr>
                <w:noProof/>
                <w:webHidden/>
              </w:rPr>
              <w:t>15</w:t>
            </w:r>
            <w:r w:rsidR="006945F5" w:rsidRPr="00D904AB">
              <w:rPr>
                <w:noProof/>
                <w:webHidden/>
              </w:rPr>
              <w:fldChar w:fldCharType="end"/>
            </w:r>
          </w:hyperlink>
        </w:p>
        <w:p w14:paraId="67B0D990" w14:textId="337E053C" w:rsidR="006945F5" w:rsidRPr="00D904AB" w:rsidRDefault="0063583E" w:rsidP="006945F5">
          <w:pPr>
            <w:pStyle w:val="Heading1"/>
            <w:ind w:right="-284"/>
            <w:rPr>
              <w:noProof/>
            </w:rPr>
          </w:pPr>
          <w:hyperlink w:anchor="_Toc86697302" w:history="1">
            <w:r w:rsidR="006945F5" w:rsidRPr="00D904AB">
              <w:rPr>
                <w:rStyle w:val="Hyperlink"/>
                <w:noProof/>
              </w:rPr>
              <w:t>5. Absence Procedure</w:t>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fldChar w:fldCharType="begin"/>
            </w:r>
            <w:r w:rsidR="006945F5" w:rsidRPr="00D904AB">
              <w:rPr>
                <w:noProof/>
                <w:webHidden/>
              </w:rPr>
              <w:instrText xml:space="preserve"> PAGEREF _Toc86697302 \h </w:instrText>
            </w:r>
            <w:r w:rsidR="006945F5" w:rsidRPr="00D904AB">
              <w:rPr>
                <w:noProof/>
                <w:webHidden/>
              </w:rPr>
            </w:r>
            <w:r w:rsidR="006945F5" w:rsidRPr="00D904AB">
              <w:rPr>
                <w:noProof/>
                <w:webHidden/>
              </w:rPr>
              <w:fldChar w:fldCharType="separate"/>
            </w:r>
            <w:r>
              <w:rPr>
                <w:noProof/>
                <w:webHidden/>
              </w:rPr>
              <w:t>18</w:t>
            </w:r>
            <w:r w:rsidR="006945F5" w:rsidRPr="00D904AB">
              <w:rPr>
                <w:noProof/>
                <w:webHidden/>
              </w:rPr>
              <w:fldChar w:fldCharType="end"/>
            </w:r>
          </w:hyperlink>
        </w:p>
        <w:p w14:paraId="0697488D" w14:textId="60BB7CBE" w:rsidR="006945F5" w:rsidRPr="00D904AB" w:rsidRDefault="0063583E" w:rsidP="006945F5">
          <w:pPr>
            <w:pStyle w:val="Heading1"/>
            <w:ind w:right="-284"/>
            <w:rPr>
              <w:noProof/>
            </w:rPr>
          </w:pPr>
          <w:hyperlink w:anchor="_Toc86697303" w:history="1">
            <w:r w:rsidR="006945F5" w:rsidRPr="00D904AB">
              <w:rPr>
                <w:rStyle w:val="Hyperlink"/>
                <w:noProof/>
              </w:rPr>
              <w:t>6. Course Venue</w:t>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fldChar w:fldCharType="begin"/>
            </w:r>
            <w:r w:rsidR="006945F5" w:rsidRPr="00D904AB">
              <w:rPr>
                <w:noProof/>
                <w:webHidden/>
              </w:rPr>
              <w:instrText xml:space="preserve"> PAGEREF _Toc86697303 \h </w:instrText>
            </w:r>
            <w:r w:rsidR="006945F5" w:rsidRPr="00D904AB">
              <w:rPr>
                <w:noProof/>
                <w:webHidden/>
              </w:rPr>
            </w:r>
            <w:r w:rsidR="006945F5" w:rsidRPr="00D904AB">
              <w:rPr>
                <w:noProof/>
                <w:webHidden/>
              </w:rPr>
              <w:fldChar w:fldCharType="separate"/>
            </w:r>
            <w:r>
              <w:rPr>
                <w:noProof/>
                <w:webHidden/>
              </w:rPr>
              <w:t>18</w:t>
            </w:r>
            <w:r w:rsidR="006945F5" w:rsidRPr="00D904AB">
              <w:rPr>
                <w:noProof/>
                <w:webHidden/>
              </w:rPr>
              <w:fldChar w:fldCharType="end"/>
            </w:r>
          </w:hyperlink>
        </w:p>
        <w:p w14:paraId="74C6F787" w14:textId="7DEEEC83" w:rsidR="006945F5" w:rsidRPr="00D904AB" w:rsidRDefault="0063583E" w:rsidP="006945F5">
          <w:pPr>
            <w:pStyle w:val="Heading1"/>
            <w:ind w:right="-284"/>
            <w:rPr>
              <w:noProof/>
            </w:rPr>
          </w:pPr>
          <w:hyperlink w:anchor="_Toc86697304" w:history="1">
            <w:r w:rsidR="006945F5" w:rsidRPr="00D904AB">
              <w:rPr>
                <w:rStyle w:val="Hyperlink"/>
                <w:noProof/>
              </w:rPr>
              <w:t>7. Equipment Required</w:t>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fldChar w:fldCharType="begin"/>
            </w:r>
            <w:r w:rsidR="006945F5" w:rsidRPr="00D904AB">
              <w:rPr>
                <w:noProof/>
                <w:webHidden/>
              </w:rPr>
              <w:instrText xml:space="preserve"> PAGEREF _Toc86697304 \h </w:instrText>
            </w:r>
            <w:r w:rsidR="006945F5" w:rsidRPr="00D904AB">
              <w:rPr>
                <w:noProof/>
                <w:webHidden/>
              </w:rPr>
            </w:r>
            <w:r w:rsidR="006945F5" w:rsidRPr="00D904AB">
              <w:rPr>
                <w:noProof/>
                <w:webHidden/>
              </w:rPr>
              <w:fldChar w:fldCharType="separate"/>
            </w:r>
            <w:r>
              <w:rPr>
                <w:noProof/>
                <w:webHidden/>
              </w:rPr>
              <w:t>19</w:t>
            </w:r>
            <w:r w:rsidR="006945F5" w:rsidRPr="00D904AB">
              <w:rPr>
                <w:noProof/>
                <w:webHidden/>
              </w:rPr>
              <w:fldChar w:fldCharType="end"/>
            </w:r>
          </w:hyperlink>
        </w:p>
        <w:p w14:paraId="1012D9A0" w14:textId="27969CDF" w:rsidR="006945F5" w:rsidRPr="00D904AB" w:rsidRDefault="0063583E" w:rsidP="006945F5">
          <w:pPr>
            <w:pStyle w:val="Heading1"/>
            <w:ind w:right="-284"/>
            <w:rPr>
              <w:noProof/>
            </w:rPr>
          </w:pPr>
          <w:hyperlink w:anchor="_Toc86697305" w:history="1">
            <w:r w:rsidR="006945F5" w:rsidRPr="00D904AB">
              <w:rPr>
                <w:rStyle w:val="Hyperlink"/>
                <w:noProof/>
              </w:rPr>
              <w:t>8. Course Fees</w:t>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fldChar w:fldCharType="begin"/>
            </w:r>
            <w:r w:rsidR="006945F5" w:rsidRPr="00D904AB">
              <w:rPr>
                <w:noProof/>
                <w:webHidden/>
              </w:rPr>
              <w:instrText xml:space="preserve"> PAGEREF _Toc86697305 \h </w:instrText>
            </w:r>
            <w:r w:rsidR="006945F5" w:rsidRPr="00D904AB">
              <w:rPr>
                <w:noProof/>
                <w:webHidden/>
              </w:rPr>
            </w:r>
            <w:r w:rsidR="006945F5" w:rsidRPr="00D904AB">
              <w:rPr>
                <w:noProof/>
                <w:webHidden/>
              </w:rPr>
              <w:fldChar w:fldCharType="separate"/>
            </w:r>
            <w:r>
              <w:rPr>
                <w:noProof/>
                <w:webHidden/>
              </w:rPr>
              <w:t>20</w:t>
            </w:r>
            <w:r w:rsidR="006945F5" w:rsidRPr="00D904AB">
              <w:rPr>
                <w:noProof/>
                <w:webHidden/>
              </w:rPr>
              <w:fldChar w:fldCharType="end"/>
            </w:r>
          </w:hyperlink>
        </w:p>
        <w:p w14:paraId="3E339209" w14:textId="7F72FB8D" w:rsidR="006945F5" w:rsidRPr="00D904AB" w:rsidRDefault="0063583E" w:rsidP="006945F5">
          <w:pPr>
            <w:pStyle w:val="Heading1"/>
            <w:ind w:right="-284"/>
            <w:rPr>
              <w:noProof/>
            </w:rPr>
          </w:pPr>
          <w:hyperlink w:anchor="_Toc86697306" w:history="1">
            <w:r w:rsidR="006945F5" w:rsidRPr="00D904AB">
              <w:rPr>
                <w:rStyle w:val="Hyperlink"/>
                <w:noProof/>
              </w:rPr>
              <w:t>9. Application Procedure</w:t>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fldChar w:fldCharType="begin"/>
            </w:r>
            <w:r w:rsidR="006945F5" w:rsidRPr="00D904AB">
              <w:rPr>
                <w:noProof/>
                <w:webHidden/>
              </w:rPr>
              <w:instrText xml:space="preserve"> PAGEREF _Toc86697306 \h </w:instrText>
            </w:r>
            <w:r w:rsidR="006945F5" w:rsidRPr="00D904AB">
              <w:rPr>
                <w:noProof/>
                <w:webHidden/>
              </w:rPr>
            </w:r>
            <w:r w:rsidR="006945F5" w:rsidRPr="00D904AB">
              <w:rPr>
                <w:noProof/>
                <w:webHidden/>
              </w:rPr>
              <w:fldChar w:fldCharType="separate"/>
            </w:r>
            <w:r>
              <w:rPr>
                <w:noProof/>
                <w:webHidden/>
              </w:rPr>
              <w:t>20</w:t>
            </w:r>
            <w:r w:rsidR="006945F5" w:rsidRPr="00D904AB">
              <w:rPr>
                <w:noProof/>
                <w:webHidden/>
              </w:rPr>
              <w:fldChar w:fldCharType="end"/>
            </w:r>
          </w:hyperlink>
        </w:p>
        <w:p w14:paraId="5B7644FA" w14:textId="3FA926A9" w:rsidR="006945F5" w:rsidRPr="00D904AB" w:rsidRDefault="0063583E" w:rsidP="006945F5">
          <w:pPr>
            <w:pStyle w:val="Heading1"/>
            <w:ind w:right="-284"/>
            <w:rPr>
              <w:noProof/>
            </w:rPr>
          </w:pPr>
          <w:hyperlink w:anchor="_Toc86697307" w:history="1">
            <w:r w:rsidR="006945F5" w:rsidRPr="00D904AB">
              <w:rPr>
                <w:rStyle w:val="Hyperlink"/>
                <w:noProof/>
              </w:rPr>
              <w:t>10. Terms and Conditions</w:t>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tab/>
            </w:r>
            <w:r w:rsidR="006945F5" w:rsidRPr="00D904AB">
              <w:rPr>
                <w:noProof/>
                <w:webHidden/>
              </w:rPr>
              <w:fldChar w:fldCharType="begin"/>
            </w:r>
            <w:r w:rsidR="006945F5" w:rsidRPr="00D904AB">
              <w:rPr>
                <w:noProof/>
                <w:webHidden/>
              </w:rPr>
              <w:instrText xml:space="preserve"> PAGEREF _Toc86697307 \h </w:instrText>
            </w:r>
            <w:r w:rsidR="006945F5" w:rsidRPr="00D904AB">
              <w:rPr>
                <w:noProof/>
                <w:webHidden/>
              </w:rPr>
            </w:r>
            <w:r w:rsidR="006945F5" w:rsidRPr="00D904AB">
              <w:rPr>
                <w:noProof/>
                <w:webHidden/>
              </w:rPr>
              <w:fldChar w:fldCharType="separate"/>
            </w:r>
            <w:r>
              <w:rPr>
                <w:noProof/>
                <w:webHidden/>
              </w:rPr>
              <w:t>21</w:t>
            </w:r>
            <w:r w:rsidR="006945F5" w:rsidRPr="00D904AB">
              <w:rPr>
                <w:noProof/>
                <w:webHidden/>
              </w:rPr>
              <w:fldChar w:fldCharType="end"/>
            </w:r>
          </w:hyperlink>
        </w:p>
        <w:p w14:paraId="2391A95D" w14:textId="6CDCE5F3" w:rsidR="006945F5" w:rsidRDefault="006945F5">
          <w:r>
            <w:rPr>
              <w:b/>
              <w:bCs/>
              <w:noProof/>
            </w:rPr>
            <w:fldChar w:fldCharType="end"/>
          </w:r>
        </w:p>
      </w:sdtContent>
    </w:sdt>
    <w:p w14:paraId="12C5FB7D" w14:textId="504D92F2" w:rsidR="006147C7" w:rsidRDefault="006147C7" w:rsidP="006945F5"/>
    <w:p w14:paraId="185DB627" w14:textId="2C6DCA59" w:rsidR="006147C7" w:rsidRDefault="006147C7" w:rsidP="006147C7">
      <w:pPr>
        <w:rPr>
          <w:bCs/>
        </w:rPr>
      </w:pPr>
      <w:r w:rsidRPr="00707A91">
        <w:rPr>
          <w:bCs/>
        </w:rPr>
        <w:t xml:space="preserve">Cover images: </w:t>
      </w:r>
      <w:r w:rsidRPr="00707A91">
        <w:rPr>
          <w:bCs/>
        </w:rPr>
        <w:tab/>
        <w:t>Top</w:t>
      </w:r>
      <w:r>
        <w:rPr>
          <w:bCs/>
        </w:rPr>
        <w:t xml:space="preserve"> photo by Brenda White</w:t>
      </w:r>
    </w:p>
    <w:p w14:paraId="5E21ABE4" w14:textId="078E6545" w:rsidR="006147C7" w:rsidRPr="00707A91" w:rsidRDefault="006147C7" w:rsidP="006147C7">
      <w:pPr>
        <w:ind w:left="1440" w:firstLine="720"/>
        <w:rPr>
          <w:bCs/>
        </w:rPr>
      </w:pPr>
      <w:r>
        <w:rPr>
          <w:bCs/>
        </w:rPr>
        <w:t xml:space="preserve">Right </w:t>
      </w:r>
      <w:r w:rsidRPr="00707A91">
        <w:rPr>
          <w:bCs/>
        </w:rPr>
        <w:t xml:space="preserve">painting by </w:t>
      </w:r>
      <w:r>
        <w:rPr>
          <w:bCs/>
        </w:rPr>
        <w:t>C. Love</w:t>
      </w:r>
    </w:p>
    <w:p w14:paraId="4CCC2CBC" w14:textId="583E8A49" w:rsidR="006147C7" w:rsidRDefault="006147C7" w:rsidP="006147C7">
      <w:pPr>
        <w:rPr>
          <w:rFonts w:cs="Helvetica"/>
          <w:spacing w:val="2"/>
        </w:rPr>
      </w:pPr>
      <w:r w:rsidRPr="00707A91">
        <w:rPr>
          <w:bCs/>
        </w:rPr>
        <w:tab/>
      </w:r>
      <w:r w:rsidRPr="00707A91">
        <w:rPr>
          <w:bCs/>
        </w:rPr>
        <w:tab/>
      </w:r>
      <w:r w:rsidRPr="00707A91">
        <w:rPr>
          <w:bCs/>
        </w:rPr>
        <w:tab/>
      </w:r>
      <w:r>
        <w:rPr>
          <w:bCs/>
        </w:rPr>
        <w:t>L</w:t>
      </w:r>
      <w:r w:rsidRPr="00707A91">
        <w:rPr>
          <w:bCs/>
        </w:rPr>
        <w:t xml:space="preserve">eft painting by </w:t>
      </w:r>
      <w:r w:rsidRPr="00707A91">
        <w:rPr>
          <w:rFonts w:cs="Helvetica"/>
          <w:spacing w:val="2"/>
        </w:rPr>
        <w:t>Agita Keiri</w:t>
      </w:r>
    </w:p>
    <w:p w14:paraId="6F9DEB6D" w14:textId="7D0C3239" w:rsidR="006147C7" w:rsidRPr="006945F5" w:rsidRDefault="006147C7" w:rsidP="006945F5">
      <w:r>
        <w:rPr>
          <w:rFonts w:cs="Helvetica"/>
          <w:spacing w:val="2"/>
        </w:rPr>
        <w:tab/>
      </w:r>
      <w:r>
        <w:rPr>
          <w:rFonts w:cs="Helvetica"/>
          <w:spacing w:val="2"/>
        </w:rPr>
        <w:tab/>
      </w:r>
      <w:r>
        <w:rPr>
          <w:rFonts w:cs="Helvetica"/>
          <w:spacing w:val="2"/>
        </w:rPr>
        <w:tab/>
        <w:t xml:space="preserve">Bottom </w:t>
      </w:r>
      <w:r w:rsidRPr="00707A91">
        <w:rPr>
          <w:bCs/>
        </w:rPr>
        <w:t xml:space="preserve">painting by </w:t>
      </w:r>
      <w:r w:rsidRPr="00707A91">
        <w:rPr>
          <w:rFonts w:cs="Helvetica"/>
          <w:spacing w:val="2"/>
        </w:rPr>
        <w:t>Agita Keiri</w:t>
      </w:r>
    </w:p>
    <w:p w14:paraId="71473656" w14:textId="6FD21916" w:rsidR="000159FA" w:rsidRPr="00D04CE4" w:rsidRDefault="000159FA" w:rsidP="00D04CE4">
      <w:pPr>
        <w:pStyle w:val="Heading1"/>
      </w:pPr>
      <w:r w:rsidRPr="006945F5">
        <w:br w:type="page"/>
      </w:r>
      <w:bookmarkStart w:id="0" w:name="_Toc86697288"/>
      <w:r w:rsidRPr="00D04CE4">
        <w:lastRenderedPageBreak/>
        <w:t>1. Course Overview</w:t>
      </w:r>
      <w:bookmarkEnd w:id="0"/>
    </w:p>
    <w:p w14:paraId="53FC7DD9" w14:textId="77777777" w:rsidR="000159FA" w:rsidRPr="00895F55" w:rsidRDefault="000159FA" w:rsidP="00D04CE4">
      <w:pPr>
        <w:pStyle w:val="Heading1"/>
      </w:pPr>
    </w:p>
    <w:p w14:paraId="1874CA5F" w14:textId="77777777" w:rsidR="000159FA" w:rsidRPr="00895F55" w:rsidRDefault="000159FA" w:rsidP="00895F55">
      <w:pPr>
        <w:ind w:right="3"/>
        <w:jc w:val="both"/>
        <w:rPr>
          <w:rFonts w:cs="Arial"/>
        </w:rPr>
      </w:pPr>
      <w:r w:rsidRPr="00895F55">
        <w:rPr>
          <w:rFonts w:cs="Arial"/>
        </w:rPr>
        <w:t xml:space="preserve">The </w:t>
      </w:r>
      <w:r w:rsidRPr="00895F55">
        <w:rPr>
          <w:rFonts w:cs="Arial"/>
          <w:iCs/>
        </w:rPr>
        <w:t xml:space="preserve">RBGE Certificate in Botanical Illustration (CBI) is a great way </w:t>
      </w:r>
      <w:r w:rsidR="008105A8">
        <w:rPr>
          <w:rFonts w:cs="Arial"/>
          <w:iCs/>
        </w:rPr>
        <w:t xml:space="preserve">to </w:t>
      </w:r>
      <w:r w:rsidRPr="00895F55">
        <w:rPr>
          <w:rFonts w:cs="Arial"/>
          <w:iCs/>
        </w:rPr>
        <w:t>learn the fundamental techniques of paint</w:t>
      </w:r>
      <w:r w:rsidR="008105A8">
        <w:rPr>
          <w:rFonts w:cs="Arial"/>
          <w:iCs/>
        </w:rPr>
        <w:t xml:space="preserve"> and pencil. Using plants as our</w:t>
      </w:r>
      <w:r w:rsidRPr="00895F55">
        <w:rPr>
          <w:rFonts w:cs="Arial"/>
          <w:iCs/>
        </w:rPr>
        <w:t xml:space="preserve"> core subject this course is an ideal starting certificate if you want to become a botanical illustrator. The techniques you learn are valuable across</w:t>
      </w:r>
      <w:r w:rsidR="008105A8">
        <w:rPr>
          <w:rFonts w:cs="Arial"/>
          <w:iCs/>
        </w:rPr>
        <w:t xml:space="preserve"> all areas of illustration and </w:t>
      </w:r>
      <w:r w:rsidRPr="00895F55">
        <w:rPr>
          <w:rFonts w:cs="Arial"/>
          <w:iCs/>
        </w:rPr>
        <w:t xml:space="preserve">seldom taught in art colleges or university art departments, so it is well suited to any developing artist. </w:t>
      </w:r>
    </w:p>
    <w:p w14:paraId="53845E80" w14:textId="77777777" w:rsidR="000159FA" w:rsidRPr="00895F55" w:rsidRDefault="000159FA" w:rsidP="00895F55">
      <w:pPr>
        <w:ind w:right="3"/>
        <w:jc w:val="both"/>
        <w:rPr>
          <w:rFonts w:cs="Arial"/>
        </w:rPr>
      </w:pPr>
    </w:p>
    <w:p w14:paraId="182A32FD" w14:textId="20606A4C" w:rsidR="000159FA" w:rsidRPr="00895F55" w:rsidRDefault="000159FA" w:rsidP="00895F55">
      <w:pPr>
        <w:ind w:right="3"/>
        <w:jc w:val="both"/>
        <w:rPr>
          <w:rFonts w:cs="Arial"/>
        </w:rPr>
      </w:pPr>
      <w:r w:rsidRPr="00895F55">
        <w:rPr>
          <w:rFonts w:cs="Arial"/>
        </w:rPr>
        <w:t>There are many courses that teach botanical illustration, but this structured 10-day co</w:t>
      </w:r>
      <w:r w:rsidR="008105A8">
        <w:rPr>
          <w:rFonts w:cs="Arial"/>
        </w:rPr>
        <w:t xml:space="preserve">urse consists </w:t>
      </w:r>
      <w:r w:rsidR="008105A8" w:rsidRPr="00096B5F">
        <w:rPr>
          <w:rFonts w:cs="Arial"/>
        </w:rPr>
        <w:t xml:space="preserve">of </w:t>
      </w:r>
      <w:r w:rsidR="00E014E1" w:rsidRPr="00096B5F">
        <w:rPr>
          <w:rFonts w:cs="Arial"/>
        </w:rPr>
        <w:t xml:space="preserve">ten </w:t>
      </w:r>
      <w:r w:rsidR="008105A8" w:rsidRPr="00096B5F">
        <w:rPr>
          <w:rFonts w:cs="Arial"/>
        </w:rPr>
        <w:t>full</w:t>
      </w:r>
      <w:r w:rsidR="008105A8">
        <w:rPr>
          <w:rFonts w:cs="Arial"/>
        </w:rPr>
        <w:t>-day</w:t>
      </w:r>
      <w:r w:rsidRPr="00895F55">
        <w:rPr>
          <w:rFonts w:cs="Arial"/>
        </w:rPr>
        <w:t xml:space="preserve"> taught units with assessment built into the programm</w:t>
      </w:r>
      <w:r w:rsidR="002147DC">
        <w:rPr>
          <w:rFonts w:cs="Arial"/>
        </w:rPr>
        <w:t xml:space="preserve">e within a standard framework. </w:t>
      </w:r>
      <w:r w:rsidRPr="00895F55">
        <w:rPr>
          <w:rFonts w:cs="Arial"/>
        </w:rPr>
        <w:t xml:space="preserve">The focus is on the </w:t>
      </w:r>
      <w:r w:rsidRPr="00895F55">
        <w:rPr>
          <w:rFonts w:cs="Arial"/>
          <w:iCs/>
        </w:rPr>
        <w:t>fundamental</w:t>
      </w:r>
      <w:r w:rsidRPr="00895F55">
        <w:rPr>
          <w:rFonts w:cs="Arial"/>
        </w:rPr>
        <w:t xml:space="preserve"> </w:t>
      </w:r>
      <w:r w:rsidR="00B1095D" w:rsidRPr="00895F55">
        <w:rPr>
          <w:rFonts w:cs="Arial"/>
        </w:rPr>
        <w:t>skills and</w:t>
      </w:r>
      <w:r w:rsidRPr="00895F55">
        <w:rPr>
          <w:rFonts w:cs="Arial"/>
        </w:rPr>
        <w:t xml:space="preserve"> is taught by experienced and enthusiastic tutors. </w:t>
      </w:r>
    </w:p>
    <w:p w14:paraId="556487DF" w14:textId="77777777" w:rsidR="000159FA" w:rsidRPr="002147DC" w:rsidRDefault="000159FA" w:rsidP="00895F55">
      <w:pPr>
        <w:ind w:right="3"/>
        <w:jc w:val="both"/>
        <w:rPr>
          <w:rFonts w:cs="Arial"/>
        </w:rPr>
      </w:pPr>
    </w:p>
    <w:p w14:paraId="0CBD4DC2" w14:textId="77777777" w:rsidR="000159FA" w:rsidRDefault="000159FA" w:rsidP="00895F55">
      <w:pPr>
        <w:ind w:right="3"/>
        <w:jc w:val="both"/>
        <w:rPr>
          <w:rFonts w:cs="Arial"/>
        </w:rPr>
      </w:pPr>
      <w:r w:rsidRPr="00895F55">
        <w:rPr>
          <w:rFonts w:cs="Arial"/>
        </w:rPr>
        <w:t xml:space="preserve">There is some theory provided to aid your understanding (in the form of short, highly visual presentations), but the course is designed to be delivered and assessed using a predominantly </w:t>
      </w:r>
      <w:r w:rsidRPr="00895F55">
        <w:rPr>
          <w:rFonts w:cs="Arial"/>
          <w:iCs/>
        </w:rPr>
        <w:t>practical</w:t>
      </w:r>
      <w:r w:rsidRPr="00895F55">
        <w:rPr>
          <w:rFonts w:cs="Arial"/>
        </w:rPr>
        <w:t xml:space="preserve"> approach. </w:t>
      </w:r>
    </w:p>
    <w:p w14:paraId="555CB37D" w14:textId="77777777" w:rsidR="00131181" w:rsidRPr="00895F55" w:rsidRDefault="00131181" w:rsidP="00895F55">
      <w:pPr>
        <w:ind w:right="3"/>
        <w:jc w:val="both"/>
        <w:rPr>
          <w:rFonts w:cs="Arial"/>
        </w:rPr>
      </w:pPr>
    </w:p>
    <w:p w14:paraId="605E9C19" w14:textId="77777777" w:rsidR="000159FA" w:rsidRPr="00895F55" w:rsidRDefault="002147DC" w:rsidP="002147DC">
      <w:pPr>
        <w:jc w:val="both"/>
        <w:rPr>
          <w:rFonts w:cs="Arial"/>
        </w:rPr>
      </w:pPr>
      <w:r w:rsidRPr="003B10F2">
        <w:t xml:space="preserve">The RBGE Certificate in </w:t>
      </w:r>
      <w:r>
        <w:t>Botanical Illustration</w:t>
      </w:r>
      <w:r w:rsidRPr="003B10F2">
        <w:t xml:space="preserve"> is a form</w:t>
      </w:r>
      <w:r>
        <w:t>ally assessed course</w:t>
      </w:r>
      <w:r w:rsidRPr="003B10F2">
        <w:t xml:space="preserve"> and therefore requires </w:t>
      </w:r>
      <w:r>
        <w:t>students to successfully pass assignments</w:t>
      </w:r>
      <w:r w:rsidRPr="003B10F2">
        <w:t xml:space="preserve"> </w:t>
      </w:r>
      <w:proofErr w:type="gramStart"/>
      <w:r w:rsidRPr="003B10F2">
        <w:t>in order to</w:t>
      </w:r>
      <w:proofErr w:type="gramEnd"/>
      <w:r w:rsidRPr="003B10F2">
        <w:t xml:space="preserve"> achieve the award. </w:t>
      </w:r>
      <w:r>
        <w:t xml:space="preserve"> </w:t>
      </w:r>
      <w:r w:rsidR="000159FA" w:rsidRPr="00895F55">
        <w:rPr>
          <w:rFonts w:cs="Arial"/>
        </w:rPr>
        <w:t xml:space="preserve">Students are required to build up a course portfolio containing notes, </w:t>
      </w:r>
      <w:proofErr w:type="gramStart"/>
      <w:r w:rsidR="000159FA" w:rsidRPr="00895F55">
        <w:rPr>
          <w:rFonts w:cs="Arial"/>
        </w:rPr>
        <w:t>visuals</w:t>
      </w:r>
      <w:proofErr w:type="gramEnd"/>
      <w:r w:rsidR="000159FA" w:rsidRPr="00895F55">
        <w:rPr>
          <w:rFonts w:cs="Arial"/>
        </w:rPr>
        <w:t xml:space="preserve"> and exercises. This body of work will show progression and help develop skills leading to a final painted composition. Both the portfolio and the final piece will be </w:t>
      </w:r>
      <w:proofErr w:type="gramStart"/>
      <w:r w:rsidR="000159FA" w:rsidRPr="00895F55">
        <w:rPr>
          <w:rFonts w:cs="Arial"/>
        </w:rPr>
        <w:t>assessed</w:t>
      </w:r>
      <w:proofErr w:type="gramEnd"/>
      <w:r w:rsidR="000159FA" w:rsidRPr="00895F55">
        <w:rPr>
          <w:rFonts w:cs="Arial"/>
        </w:rPr>
        <w:t xml:space="preserve"> and the marks combined to provide the final grade. There is also an element of continuing self assessment and evaluation within the programme.</w:t>
      </w:r>
    </w:p>
    <w:p w14:paraId="2897552F" w14:textId="77777777" w:rsidR="0020507C" w:rsidRPr="002147DC" w:rsidRDefault="0020507C" w:rsidP="00895F55">
      <w:pPr>
        <w:ind w:right="3"/>
        <w:jc w:val="both"/>
        <w:rPr>
          <w:rFonts w:cs="Arial"/>
          <w:bCs/>
        </w:rPr>
      </w:pPr>
    </w:p>
    <w:p w14:paraId="792DF035" w14:textId="0A89EDE1" w:rsidR="000159FA" w:rsidRPr="00E137DE" w:rsidRDefault="0020507C" w:rsidP="00D04CE4">
      <w:pPr>
        <w:pStyle w:val="HeadingKC2"/>
      </w:pPr>
      <w:r w:rsidRPr="00E137DE">
        <w:t>RBGE Diploma in Botanical Illustration</w:t>
      </w:r>
    </w:p>
    <w:p w14:paraId="0DB4DB2E" w14:textId="77777777" w:rsidR="00B1095D" w:rsidRDefault="00B1095D" w:rsidP="00895F55">
      <w:pPr>
        <w:ind w:right="3"/>
        <w:jc w:val="both"/>
        <w:rPr>
          <w:rFonts w:cs="Arial"/>
        </w:rPr>
      </w:pPr>
    </w:p>
    <w:p w14:paraId="3DCB64E3" w14:textId="4A071B73" w:rsidR="0020507C" w:rsidRPr="00895F55" w:rsidRDefault="000159FA" w:rsidP="00895F55">
      <w:pPr>
        <w:ind w:right="3"/>
        <w:jc w:val="both"/>
        <w:rPr>
          <w:rFonts w:cs="Arial"/>
        </w:rPr>
      </w:pPr>
      <w:r w:rsidRPr="00895F55">
        <w:rPr>
          <w:rFonts w:cs="Arial"/>
        </w:rPr>
        <w:t>This course gives you all the skills required to join the RBGE Diploma in Botanical Illustration if you wish to take your studies to a professional level. Further details on the diploma can be found by visiting our website:</w:t>
      </w:r>
    </w:p>
    <w:p w14:paraId="366570DE" w14:textId="77777777" w:rsidR="000159FA" w:rsidRPr="00895F55" w:rsidRDefault="0063583E" w:rsidP="00895F55">
      <w:pPr>
        <w:ind w:right="3"/>
        <w:jc w:val="both"/>
        <w:rPr>
          <w:rFonts w:cs="Arial"/>
        </w:rPr>
      </w:pPr>
      <w:hyperlink r:id="rId10" w:history="1">
        <w:r w:rsidR="000159FA" w:rsidRPr="00895F55">
          <w:rPr>
            <w:rStyle w:val="Hyperlink"/>
            <w:rFonts w:cs="Arial"/>
          </w:rPr>
          <w:t>www.rbge.org.uk/dipbi</w:t>
        </w:r>
      </w:hyperlink>
      <w:r w:rsidR="000159FA" w:rsidRPr="00895F55">
        <w:rPr>
          <w:rFonts w:cs="Arial"/>
        </w:rPr>
        <w:t xml:space="preserve"> </w:t>
      </w:r>
    </w:p>
    <w:p w14:paraId="7E4C32D2" w14:textId="575DE7A0" w:rsidR="000159FA" w:rsidRPr="00D04CE4" w:rsidRDefault="00987D03" w:rsidP="008A03AC">
      <w:pPr>
        <w:pStyle w:val="Heading1"/>
      </w:pPr>
      <w:r w:rsidRPr="00895F55">
        <w:rPr>
          <w:rFonts w:ascii="Gotham Book" w:hAnsi="Gotham Book"/>
        </w:rPr>
        <w:br w:type="page"/>
      </w:r>
      <w:bookmarkStart w:id="1" w:name="_Toc86697289"/>
      <w:r w:rsidR="000159FA" w:rsidRPr="00D04CE4">
        <w:lastRenderedPageBreak/>
        <w:t>2. Dates</w:t>
      </w:r>
      <w:r w:rsidR="00733BAD" w:rsidRPr="00D04CE4">
        <w:t xml:space="preserve"> and T</w:t>
      </w:r>
      <w:r w:rsidR="00B1095D" w:rsidRPr="00D04CE4">
        <w:t>imes f</w:t>
      </w:r>
      <w:r w:rsidR="000159FA" w:rsidRPr="00D04CE4">
        <w:t xml:space="preserve">or </w:t>
      </w:r>
      <w:r w:rsidR="00FE5279" w:rsidRPr="00D04CE4">
        <w:t>20</w:t>
      </w:r>
      <w:r w:rsidR="00B1095D" w:rsidRPr="00D04CE4">
        <w:t>2</w:t>
      </w:r>
      <w:bookmarkEnd w:id="1"/>
      <w:r w:rsidR="00056D8D">
        <w:t>3</w:t>
      </w:r>
    </w:p>
    <w:p w14:paraId="4C46AF9A" w14:textId="0548826A" w:rsidR="000159FA" w:rsidRDefault="000159FA" w:rsidP="00895F55">
      <w:pPr>
        <w:ind w:right="3"/>
        <w:rPr>
          <w:rFonts w:cs="Arial"/>
        </w:rPr>
      </w:pPr>
    </w:p>
    <w:p w14:paraId="588B5ACC" w14:textId="12C8EDE5" w:rsidR="00E41A5D" w:rsidRPr="008C55EB" w:rsidRDefault="00E41A5D" w:rsidP="00E41A5D">
      <w:pPr>
        <w:ind w:right="39"/>
        <w:jc w:val="both"/>
        <w:rPr>
          <w:rFonts w:cs="Arial"/>
        </w:rPr>
      </w:pPr>
      <w:r w:rsidRPr="008C55EB">
        <w:rPr>
          <w:rFonts w:ascii="Gotham-Book" w:hAnsi="Gotham-Book" w:cs="Gotham-Book"/>
          <w:lang w:eastAsia="en-GB"/>
        </w:rPr>
        <w:t>The C</w:t>
      </w:r>
      <w:r>
        <w:rPr>
          <w:rFonts w:ascii="Gotham-Book" w:hAnsi="Gotham-Book" w:cs="Gotham-Book"/>
          <w:lang w:eastAsia="en-GB"/>
        </w:rPr>
        <w:t>BI</w:t>
      </w:r>
      <w:r w:rsidRPr="008C55EB">
        <w:rPr>
          <w:rFonts w:ascii="Gotham-Book" w:hAnsi="Gotham-Book" w:cs="Gotham-Book"/>
          <w:lang w:eastAsia="en-GB"/>
        </w:rPr>
        <w:t xml:space="preserve"> programme will be delivered at Royal Botanic Garden Edinburgh as a </w:t>
      </w:r>
      <w:r w:rsidR="00D95D22">
        <w:rPr>
          <w:rFonts w:ascii="Gotham-Book" w:hAnsi="Gotham-Book" w:cs="Gotham-Book"/>
          <w:lang w:eastAsia="en-GB"/>
        </w:rPr>
        <w:br/>
      </w:r>
      <w:r w:rsidRPr="008C55EB">
        <w:rPr>
          <w:rFonts w:ascii="Gotham-Book" w:hAnsi="Gotham-Book" w:cs="Gotham-Book"/>
          <w:lang w:eastAsia="en-GB"/>
        </w:rPr>
        <w:t>ten</w:t>
      </w:r>
      <w:r>
        <w:rPr>
          <w:rFonts w:ascii="Gotham-Book" w:hAnsi="Gotham-Book" w:cs="Gotham-Book"/>
          <w:lang w:eastAsia="en-GB"/>
        </w:rPr>
        <w:t>-</w:t>
      </w:r>
      <w:r w:rsidRPr="008C55EB">
        <w:rPr>
          <w:rFonts w:ascii="Gotham-Book" w:hAnsi="Gotham-Book" w:cs="Gotham-Book"/>
          <w:lang w:eastAsia="en-GB"/>
        </w:rPr>
        <w:t>day block course over two weeks</w:t>
      </w:r>
      <w:r>
        <w:rPr>
          <w:rFonts w:ascii="Gotham-Book" w:hAnsi="Gotham-Book" w:cs="Gotham-Book"/>
          <w:lang w:eastAsia="en-GB"/>
        </w:rPr>
        <w:t xml:space="preserve"> this summer</w:t>
      </w:r>
      <w:r w:rsidRPr="008C55EB">
        <w:rPr>
          <w:rFonts w:ascii="Gotham-Book" w:hAnsi="Gotham-Book" w:cs="Gotham-Book"/>
          <w:lang w:eastAsia="en-GB"/>
        </w:rPr>
        <w:t xml:space="preserve">. The days run from </w:t>
      </w:r>
      <w:r>
        <w:rPr>
          <w:rFonts w:ascii="Gotham-Book" w:hAnsi="Gotham-Book" w:cs="Gotham-Book"/>
          <w:lang w:eastAsia="en-GB"/>
        </w:rPr>
        <w:t>10.00am</w:t>
      </w:r>
      <w:r w:rsidRPr="008C55EB">
        <w:rPr>
          <w:rFonts w:ascii="Gotham-Book" w:hAnsi="Gotham-Book" w:cs="Gotham-Book"/>
          <w:lang w:eastAsia="en-GB"/>
        </w:rPr>
        <w:t xml:space="preserve"> to 4.</w:t>
      </w:r>
      <w:r>
        <w:rPr>
          <w:rFonts w:ascii="Gotham-Book" w:hAnsi="Gotham-Book" w:cs="Gotham-Book"/>
          <w:lang w:eastAsia="en-GB"/>
        </w:rPr>
        <w:t>0</w:t>
      </w:r>
      <w:r w:rsidRPr="008C55EB">
        <w:rPr>
          <w:rFonts w:ascii="Gotham-Book" w:hAnsi="Gotham-Book" w:cs="Gotham-Book"/>
          <w:lang w:eastAsia="en-GB"/>
        </w:rPr>
        <w:t xml:space="preserve">0pm. Students who attend all </w:t>
      </w:r>
      <w:r>
        <w:rPr>
          <w:rFonts w:ascii="Gotham-Book" w:hAnsi="Gotham-Book" w:cs="Gotham-Book"/>
          <w:lang w:eastAsia="en-GB"/>
        </w:rPr>
        <w:t>ten sessions</w:t>
      </w:r>
      <w:r w:rsidRPr="008C55EB">
        <w:rPr>
          <w:rFonts w:ascii="Gotham-Book" w:hAnsi="Gotham-Book" w:cs="Gotham-Book"/>
          <w:lang w:eastAsia="en-GB"/>
        </w:rPr>
        <w:t xml:space="preserve"> and successfully complete the assessments are awarded the RBGE Certificate in </w:t>
      </w:r>
      <w:r>
        <w:rPr>
          <w:rFonts w:ascii="Gotham-Book" w:hAnsi="Gotham-Book" w:cs="Gotham-Book"/>
          <w:lang w:eastAsia="en-GB"/>
        </w:rPr>
        <w:t>Botanical Illustration</w:t>
      </w:r>
      <w:r w:rsidRPr="008C55EB">
        <w:rPr>
          <w:rFonts w:ascii="Gotham-Book" w:hAnsi="Gotham-Book" w:cs="Gotham-Book"/>
          <w:lang w:eastAsia="en-GB"/>
        </w:rPr>
        <w:t>.</w:t>
      </w:r>
    </w:p>
    <w:p w14:paraId="49BFD694" w14:textId="77777777" w:rsidR="008A03AC" w:rsidRPr="002147DC" w:rsidRDefault="008A03AC" w:rsidP="00895F55">
      <w:pPr>
        <w:ind w:right="3"/>
        <w:rPr>
          <w:rFonts w:cs="Aria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521"/>
        <w:gridCol w:w="2268"/>
      </w:tblGrid>
      <w:tr w:rsidR="000159FA" w:rsidRPr="008C55EB" w14:paraId="06ECDDC8" w14:textId="77777777" w:rsidTr="00B1095D">
        <w:tc>
          <w:tcPr>
            <w:tcW w:w="1276" w:type="dxa"/>
            <w:vAlign w:val="center"/>
          </w:tcPr>
          <w:p w14:paraId="54E536F6" w14:textId="77777777" w:rsidR="000159FA" w:rsidRPr="008C55EB" w:rsidRDefault="000159FA" w:rsidP="008C55EB">
            <w:pPr>
              <w:ind w:right="3"/>
              <w:jc w:val="center"/>
              <w:rPr>
                <w:rFonts w:ascii="Gotham Bold" w:hAnsi="Gotham Bold" w:cs="Arial"/>
                <w:bCs/>
              </w:rPr>
            </w:pPr>
            <w:r w:rsidRPr="008C55EB">
              <w:rPr>
                <w:rFonts w:ascii="Gotham Bold" w:hAnsi="Gotham Bold" w:cs="Arial"/>
                <w:bCs/>
              </w:rPr>
              <w:t>Unit Number</w:t>
            </w:r>
          </w:p>
        </w:tc>
        <w:tc>
          <w:tcPr>
            <w:tcW w:w="6521" w:type="dxa"/>
            <w:vAlign w:val="center"/>
          </w:tcPr>
          <w:p w14:paraId="787A7127" w14:textId="77777777" w:rsidR="000159FA" w:rsidRPr="008C55EB" w:rsidRDefault="000159FA" w:rsidP="008C55EB">
            <w:pPr>
              <w:ind w:right="3"/>
              <w:jc w:val="center"/>
              <w:rPr>
                <w:rFonts w:ascii="Gotham Bold" w:hAnsi="Gotham Bold" w:cs="Arial"/>
                <w:bCs/>
              </w:rPr>
            </w:pPr>
            <w:r w:rsidRPr="008C55EB">
              <w:rPr>
                <w:rFonts w:ascii="Gotham Bold" w:hAnsi="Gotham Bold" w:cs="Arial"/>
                <w:bCs/>
              </w:rPr>
              <w:t>Title</w:t>
            </w:r>
          </w:p>
        </w:tc>
        <w:tc>
          <w:tcPr>
            <w:tcW w:w="2268" w:type="dxa"/>
            <w:vAlign w:val="center"/>
          </w:tcPr>
          <w:p w14:paraId="0C53D3B1" w14:textId="77777777" w:rsidR="000159FA" w:rsidRPr="008C55EB" w:rsidRDefault="000159FA" w:rsidP="008C55EB">
            <w:pPr>
              <w:ind w:right="3"/>
              <w:jc w:val="center"/>
              <w:rPr>
                <w:rFonts w:ascii="Gotham Bold" w:hAnsi="Gotham Bold" w:cs="Arial"/>
                <w:bCs/>
              </w:rPr>
            </w:pPr>
            <w:r w:rsidRPr="008C55EB">
              <w:rPr>
                <w:rFonts w:ascii="Gotham Bold" w:hAnsi="Gotham Bold" w:cs="Arial"/>
                <w:bCs/>
              </w:rPr>
              <w:t>Date</w:t>
            </w:r>
          </w:p>
        </w:tc>
      </w:tr>
      <w:tr w:rsidR="008A03AC" w:rsidRPr="008C55EB" w14:paraId="31663B67" w14:textId="77777777" w:rsidTr="00D95D22">
        <w:trPr>
          <w:trHeight w:val="576"/>
        </w:trPr>
        <w:tc>
          <w:tcPr>
            <w:tcW w:w="1276" w:type="dxa"/>
            <w:vAlign w:val="center"/>
          </w:tcPr>
          <w:p w14:paraId="48050923" w14:textId="77777777" w:rsidR="008A03AC" w:rsidRPr="008C55EB" w:rsidRDefault="008A03AC" w:rsidP="00D95D22">
            <w:pPr>
              <w:spacing w:line="240" w:lineRule="auto"/>
              <w:ind w:right="6"/>
              <w:jc w:val="center"/>
              <w:rPr>
                <w:rFonts w:cs="Arial"/>
                <w:sz w:val="22"/>
              </w:rPr>
            </w:pPr>
            <w:r w:rsidRPr="008C55EB">
              <w:rPr>
                <w:rFonts w:cs="Arial"/>
                <w:sz w:val="22"/>
              </w:rPr>
              <w:t>CBI-01</w:t>
            </w:r>
          </w:p>
        </w:tc>
        <w:tc>
          <w:tcPr>
            <w:tcW w:w="6521" w:type="dxa"/>
            <w:vAlign w:val="center"/>
          </w:tcPr>
          <w:p w14:paraId="043C687F" w14:textId="0C3009F6" w:rsidR="008A03AC" w:rsidRPr="008C55EB" w:rsidRDefault="008A03AC" w:rsidP="00D95D22">
            <w:pPr>
              <w:spacing w:line="240" w:lineRule="auto"/>
              <w:ind w:right="6"/>
              <w:rPr>
                <w:rFonts w:cs="Arial"/>
                <w:sz w:val="22"/>
              </w:rPr>
            </w:pPr>
            <w:r w:rsidRPr="00B377A7">
              <w:rPr>
                <w:rFonts w:cs="Arial"/>
                <w:color w:val="000000" w:themeColor="text1"/>
              </w:rPr>
              <w:t>Context of Botanical Illustration and Drawing Exploration</w:t>
            </w:r>
          </w:p>
        </w:tc>
        <w:tc>
          <w:tcPr>
            <w:tcW w:w="2268" w:type="dxa"/>
            <w:shd w:val="clear" w:color="auto" w:fill="auto"/>
            <w:vAlign w:val="center"/>
          </w:tcPr>
          <w:p w14:paraId="1C818F61" w14:textId="296D27B0" w:rsidR="008A03AC" w:rsidRPr="00FB2B26" w:rsidRDefault="006E78DB" w:rsidP="00D95D22">
            <w:pPr>
              <w:spacing w:line="240" w:lineRule="auto"/>
              <w:ind w:right="6"/>
              <w:jc w:val="center"/>
              <w:rPr>
                <w:rFonts w:cs="Arial"/>
                <w:sz w:val="22"/>
              </w:rPr>
            </w:pPr>
            <w:r>
              <w:rPr>
                <w:rFonts w:cs="Arial"/>
                <w:sz w:val="22"/>
              </w:rPr>
              <w:t>3 July 2023</w:t>
            </w:r>
          </w:p>
        </w:tc>
      </w:tr>
      <w:tr w:rsidR="008A03AC" w:rsidRPr="008C55EB" w14:paraId="165721AB" w14:textId="77777777" w:rsidTr="00D95D22">
        <w:trPr>
          <w:trHeight w:val="576"/>
        </w:trPr>
        <w:tc>
          <w:tcPr>
            <w:tcW w:w="1276" w:type="dxa"/>
            <w:vAlign w:val="center"/>
          </w:tcPr>
          <w:p w14:paraId="3A01BCFA" w14:textId="77777777" w:rsidR="008A03AC" w:rsidRPr="008C55EB" w:rsidRDefault="008A03AC" w:rsidP="00D95D22">
            <w:pPr>
              <w:spacing w:line="240" w:lineRule="auto"/>
              <w:ind w:right="6"/>
              <w:jc w:val="center"/>
              <w:rPr>
                <w:rFonts w:cs="Arial"/>
                <w:sz w:val="22"/>
              </w:rPr>
            </w:pPr>
            <w:r w:rsidRPr="008C55EB">
              <w:rPr>
                <w:rFonts w:cs="Arial"/>
                <w:sz w:val="22"/>
              </w:rPr>
              <w:t>CBI-02</w:t>
            </w:r>
          </w:p>
        </w:tc>
        <w:tc>
          <w:tcPr>
            <w:tcW w:w="6521" w:type="dxa"/>
            <w:vAlign w:val="center"/>
          </w:tcPr>
          <w:p w14:paraId="6FBBA580" w14:textId="29FACE34" w:rsidR="008A03AC" w:rsidRPr="008C55EB" w:rsidRDefault="008A03AC" w:rsidP="00D95D22">
            <w:pPr>
              <w:spacing w:line="240" w:lineRule="auto"/>
              <w:ind w:right="6"/>
              <w:rPr>
                <w:rFonts w:cs="Arial"/>
                <w:sz w:val="22"/>
              </w:rPr>
            </w:pPr>
            <w:r w:rsidRPr="00B377A7">
              <w:rPr>
                <w:rFonts w:cs="Arial"/>
                <w:color w:val="000000" w:themeColor="text1"/>
              </w:rPr>
              <w:t>Drawing – Texture &amp; Tone</w:t>
            </w:r>
          </w:p>
        </w:tc>
        <w:tc>
          <w:tcPr>
            <w:tcW w:w="2268" w:type="dxa"/>
            <w:shd w:val="clear" w:color="auto" w:fill="auto"/>
            <w:vAlign w:val="center"/>
          </w:tcPr>
          <w:p w14:paraId="0CC901CF" w14:textId="7674C3A1" w:rsidR="008A03AC" w:rsidRPr="00FB2B26" w:rsidRDefault="006E78DB" w:rsidP="00D95D22">
            <w:pPr>
              <w:spacing w:line="240" w:lineRule="auto"/>
              <w:ind w:right="6"/>
              <w:jc w:val="center"/>
              <w:rPr>
                <w:rFonts w:cs="Arial"/>
                <w:sz w:val="22"/>
              </w:rPr>
            </w:pPr>
            <w:r>
              <w:rPr>
                <w:rFonts w:cs="Arial"/>
                <w:sz w:val="22"/>
              </w:rPr>
              <w:t xml:space="preserve"> 4 July 2023</w:t>
            </w:r>
          </w:p>
        </w:tc>
      </w:tr>
      <w:tr w:rsidR="008A03AC" w:rsidRPr="008C55EB" w14:paraId="4FCC36FA" w14:textId="77777777" w:rsidTr="00D95D22">
        <w:trPr>
          <w:trHeight w:val="576"/>
        </w:trPr>
        <w:tc>
          <w:tcPr>
            <w:tcW w:w="1276" w:type="dxa"/>
            <w:vAlign w:val="center"/>
          </w:tcPr>
          <w:p w14:paraId="27B34AD4" w14:textId="77777777" w:rsidR="008A03AC" w:rsidRPr="008C55EB" w:rsidRDefault="008A03AC" w:rsidP="00D95D22">
            <w:pPr>
              <w:spacing w:line="240" w:lineRule="auto"/>
              <w:ind w:right="6"/>
              <w:jc w:val="center"/>
              <w:rPr>
                <w:rFonts w:cs="Arial"/>
                <w:sz w:val="22"/>
              </w:rPr>
            </w:pPr>
            <w:r w:rsidRPr="008C55EB">
              <w:rPr>
                <w:rFonts w:cs="Arial"/>
                <w:sz w:val="22"/>
              </w:rPr>
              <w:t>CBI-03</w:t>
            </w:r>
          </w:p>
        </w:tc>
        <w:tc>
          <w:tcPr>
            <w:tcW w:w="6521" w:type="dxa"/>
            <w:vAlign w:val="center"/>
          </w:tcPr>
          <w:p w14:paraId="244A7937" w14:textId="15C55E56" w:rsidR="008A03AC" w:rsidRPr="008C55EB" w:rsidRDefault="008A03AC" w:rsidP="00D95D22">
            <w:pPr>
              <w:spacing w:line="240" w:lineRule="auto"/>
              <w:ind w:right="6"/>
              <w:rPr>
                <w:rFonts w:cs="Arial"/>
                <w:sz w:val="22"/>
              </w:rPr>
            </w:pPr>
            <w:r w:rsidRPr="00B377A7">
              <w:rPr>
                <w:rFonts w:cs="Arial"/>
                <w:color w:val="000000" w:themeColor="text1"/>
              </w:rPr>
              <w:t>Modelling in 3D with paint</w:t>
            </w:r>
          </w:p>
        </w:tc>
        <w:tc>
          <w:tcPr>
            <w:tcW w:w="2268" w:type="dxa"/>
            <w:shd w:val="clear" w:color="auto" w:fill="auto"/>
            <w:vAlign w:val="center"/>
          </w:tcPr>
          <w:p w14:paraId="5818F06C" w14:textId="5C23062B" w:rsidR="008A03AC" w:rsidRPr="00FB2B26" w:rsidRDefault="006E78DB" w:rsidP="00D95D22">
            <w:pPr>
              <w:spacing w:line="240" w:lineRule="auto"/>
              <w:ind w:right="6"/>
              <w:jc w:val="center"/>
              <w:rPr>
                <w:rFonts w:cs="Arial"/>
                <w:sz w:val="22"/>
              </w:rPr>
            </w:pPr>
            <w:r>
              <w:rPr>
                <w:rFonts w:cs="Arial"/>
                <w:sz w:val="22"/>
              </w:rPr>
              <w:t>5 July 2023</w:t>
            </w:r>
          </w:p>
        </w:tc>
      </w:tr>
      <w:tr w:rsidR="008A03AC" w:rsidRPr="008C55EB" w14:paraId="2B4DFDE1" w14:textId="77777777" w:rsidTr="00D95D22">
        <w:trPr>
          <w:trHeight w:val="576"/>
        </w:trPr>
        <w:tc>
          <w:tcPr>
            <w:tcW w:w="1276" w:type="dxa"/>
            <w:vAlign w:val="center"/>
          </w:tcPr>
          <w:p w14:paraId="6865E331" w14:textId="77777777" w:rsidR="008A03AC" w:rsidRPr="008C55EB" w:rsidRDefault="008A03AC" w:rsidP="00D95D22">
            <w:pPr>
              <w:spacing w:line="240" w:lineRule="auto"/>
              <w:ind w:right="6"/>
              <w:jc w:val="center"/>
              <w:rPr>
                <w:rFonts w:cs="Arial"/>
                <w:sz w:val="22"/>
              </w:rPr>
            </w:pPr>
            <w:r w:rsidRPr="008C55EB">
              <w:rPr>
                <w:rFonts w:cs="Arial"/>
                <w:sz w:val="22"/>
              </w:rPr>
              <w:t>CBI-04</w:t>
            </w:r>
          </w:p>
        </w:tc>
        <w:tc>
          <w:tcPr>
            <w:tcW w:w="6521" w:type="dxa"/>
            <w:vAlign w:val="center"/>
          </w:tcPr>
          <w:p w14:paraId="27C9CEDB" w14:textId="4FC0BA9F" w:rsidR="008A03AC" w:rsidRPr="008C55EB" w:rsidRDefault="008A03AC" w:rsidP="00D95D22">
            <w:pPr>
              <w:spacing w:line="240" w:lineRule="auto"/>
              <w:ind w:right="6"/>
              <w:rPr>
                <w:rFonts w:cs="Arial"/>
                <w:strike/>
                <w:sz w:val="22"/>
              </w:rPr>
            </w:pPr>
            <w:r w:rsidRPr="00B377A7">
              <w:rPr>
                <w:rFonts w:cs="Arial"/>
                <w:color w:val="000000" w:themeColor="text1"/>
              </w:rPr>
              <w:t>Colour and Mixing Paint</w:t>
            </w:r>
          </w:p>
        </w:tc>
        <w:tc>
          <w:tcPr>
            <w:tcW w:w="2268" w:type="dxa"/>
            <w:shd w:val="clear" w:color="auto" w:fill="auto"/>
            <w:vAlign w:val="center"/>
          </w:tcPr>
          <w:p w14:paraId="04116B4C" w14:textId="327CEA6F" w:rsidR="008A03AC" w:rsidRPr="00FB2B26" w:rsidRDefault="006E78DB" w:rsidP="00D95D22">
            <w:pPr>
              <w:spacing w:line="240" w:lineRule="auto"/>
              <w:ind w:right="6"/>
              <w:jc w:val="center"/>
              <w:rPr>
                <w:rFonts w:cs="Arial"/>
                <w:sz w:val="22"/>
              </w:rPr>
            </w:pPr>
            <w:r>
              <w:rPr>
                <w:rFonts w:cs="Arial"/>
                <w:sz w:val="22"/>
              </w:rPr>
              <w:t>6 July 2023</w:t>
            </w:r>
          </w:p>
        </w:tc>
      </w:tr>
      <w:tr w:rsidR="008A03AC" w:rsidRPr="008C55EB" w14:paraId="77C01DA3" w14:textId="77777777" w:rsidTr="00D95D22">
        <w:trPr>
          <w:trHeight w:val="576"/>
        </w:trPr>
        <w:tc>
          <w:tcPr>
            <w:tcW w:w="1276" w:type="dxa"/>
            <w:vAlign w:val="center"/>
          </w:tcPr>
          <w:p w14:paraId="6A116E36" w14:textId="77777777" w:rsidR="008A03AC" w:rsidRPr="008C55EB" w:rsidRDefault="008A03AC" w:rsidP="00D95D22">
            <w:pPr>
              <w:spacing w:line="240" w:lineRule="auto"/>
              <w:ind w:right="6"/>
              <w:jc w:val="center"/>
              <w:rPr>
                <w:rFonts w:cs="Arial"/>
                <w:sz w:val="22"/>
              </w:rPr>
            </w:pPr>
            <w:r w:rsidRPr="008C55EB">
              <w:rPr>
                <w:rFonts w:cs="Arial"/>
                <w:sz w:val="22"/>
              </w:rPr>
              <w:t>CBI-05</w:t>
            </w:r>
          </w:p>
        </w:tc>
        <w:tc>
          <w:tcPr>
            <w:tcW w:w="6521" w:type="dxa"/>
            <w:vAlign w:val="center"/>
          </w:tcPr>
          <w:p w14:paraId="4A16CF1E" w14:textId="2FC43423" w:rsidR="008A03AC" w:rsidRPr="008C55EB" w:rsidRDefault="008A03AC" w:rsidP="00D95D22">
            <w:pPr>
              <w:spacing w:line="240" w:lineRule="auto"/>
              <w:ind w:right="6"/>
              <w:rPr>
                <w:rFonts w:cs="Arial"/>
                <w:sz w:val="22"/>
              </w:rPr>
            </w:pPr>
            <w:r w:rsidRPr="00B377A7">
              <w:rPr>
                <w:rFonts w:cs="Arial"/>
                <w:color w:val="000000" w:themeColor="text1"/>
              </w:rPr>
              <w:t xml:space="preserve">Botany </w:t>
            </w:r>
          </w:p>
        </w:tc>
        <w:tc>
          <w:tcPr>
            <w:tcW w:w="2268" w:type="dxa"/>
            <w:shd w:val="clear" w:color="auto" w:fill="auto"/>
            <w:vAlign w:val="center"/>
          </w:tcPr>
          <w:p w14:paraId="68148F08" w14:textId="5C62FE0D" w:rsidR="008A03AC" w:rsidRPr="00FB2B26" w:rsidRDefault="006E78DB" w:rsidP="00D95D22">
            <w:pPr>
              <w:spacing w:line="240" w:lineRule="auto"/>
              <w:ind w:right="6"/>
              <w:jc w:val="center"/>
              <w:rPr>
                <w:rFonts w:cs="Arial"/>
                <w:sz w:val="22"/>
              </w:rPr>
            </w:pPr>
            <w:r>
              <w:rPr>
                <w:rFonts w:cs="Arial"/>
                <w:sz w:val="22"/>
              </w:rPr>
              <w:t>7 July 2023</w:t>
            </w:r>
          </w:p>
        </w:tc>
      </w:tr>
      <w:tr w:rsidR="008A03AC" w:rsidRPr="008C55EB" w14:paraId="265008C1" w14:textId="77777777" w:rsidTr="00D95D22">
        <w:trPr>
          <w:trHeight w:val="576"/>
        </w:trPr>
        <w:tc>
          <w:tcPr>
            <w:tcW w:w="1276" w:type="dxa"/>
            <w:vAlign w:val="center"/>
          </w:tcPr>
          <w:p w14:paraId="203E0076" w14:textId="77777777" w:rsidR="008A03AC" w:rsidRPr="008C55EB" w:rsidRDefault="008A03AC" w:rsidP="00D95D22">
            <w:pPr>
              <w:spacing w:line="240" w:lineRule="auto"/>
              <w:ind w:right="6"/>
              <w:jc w:val="center"/>
              <w:rPr>
                <w:rFonts w:cs="Arial"/>
                <w:sz w:val="22"/>
              </w:rPr>
            </w:pPr>
            <w:r w:rsidRPr="008C55EB">
              <w:rPr>
                <w:rFonts w:cs="Arial"/>
                <w:sz w:val="22"/>
              </w:rPr>
              <w:t>CBI-06</w:t>
            </w:r>
          </w:p>
        </w:tc>
        <w:tc>
          <w:tcPr>
            <w:tcW w:w="6521" w:type="dxa"/>
            <w:vAlign w:val="center"/>
          </w:tcPr>
          <w:p w14:paraId="05A4674B" w14:textId="1510FC68" w:rsidR="008A03AC" w:rsidRPr="008C55EB" w:rsidRDefault="008A03AC" w:rsidP="00D95D22">
            <w:pPr>
              <w:spacing w:line="240" w:lineRule="auto"/>
              <w:ind w:right="6"/>
              <w:rPr>
                <w:rFonts w:cs="Arial"/>
                <w:strike/>
                <w:sz w:val="22"/>
              </w:rPr>
            </w:pPr>
            <w:r w:rsidRPr="00B377A7">
              <w:rPr>
                <w:rFonts w:cs="Arial"/>
                <w:color w:val="000000" w:themeColor="text1"/>
              </w:rPr>
              <w:t>Practice - Flowers and Leaves</w:t>
            </w:r>
          </w:p>
        </w:tc>
        <w:tc>
          <w:tcPr>
            <w:tcW w:w="2268" w:type="dxa"/>
            <w:shd w:val="clear" w:color="auto" w:fill="auto"/>
            <w:vAlign w:val="center"/>
          </w:tcPr>
          <w:p w14:paraId="0F1B531C" w14:textId="3F8056AE" w:rsidR="008A03AC" w:rsidRPr="00FB2B26" w:rsidRDefault="00AC0731" w:rsidP="00D95D22">
            <w:pPr>
              <w:spacing w:line="240" w:lineRule="auto"/>
              <w:ind w:right="6"/>
              <w:jc w:val="center"/>
              <w:rPr>
                <w:rFonts w:cs="Arial"/>
                <w:sz w:val="22"/>
              </w:rPr>
            </w:pPr>
            <w:r>
              <w:rPr>
                <w:rFonts w:cs="Arial"/>
                <w:sz w:val="22"/>
              </w:rPr>
              <w:t>10 July 2023</w:t>
            </w:r>
          </w:p>
        </w:tc>
      </w:tr>
      <w:tr w:rsidR="008A03AC" w:rsidRPr="008C55EB" w14:paraId="3BD9AD09" w14:textId="77777777" w:rsidTr="00D95D22">
        <w:trPr>
          <w:trHeight w:val="576"/>
        </w:trPr>
        <w:tc>
          <w:tcPr>
            <w:tcW w:w="1276" w:type="dxa"/>
            <w:vAlign w:val="center"/>
          </w:tcPr>
          <w:p w14:paraId="676C94B3" w14:textId="77777777" w:rsidR="008A03AC" w:rsidRPr="008C55EB" w:rsidRDefault="008A03AC" w:rsidP="00D95D22">
            <w:pPr>
              <w:spacing w:line="240" w:lineRule="auto"/>
              <w:ind w:right="6"/>
              <w:jc w:val="center"/>
              <w:rPr>
                <w:rFonts w:cs="Arial"/>
                <w:sz w:val="22"/>
              </w:rPr>
            </w:pPr>
            <w:r w:rsidRPr="008C55EB">
              <w:rPr>
                <w:rFonts w:cs="Arial"/>
                <w:sz w:val="22"/>
              </w:rPr>
              <w:t>CBI-07</w:t>
            </w:r>
          </w:p>
        </w:tc>
        <w:tc>
          <w:tcPr>
            <w:tcW w:w="6521" w:type="dxa"/>
            <w:vAlign w:val="center"/>
          </w:tcPr>
          <w:p w14:paraId="4B9186E5" w14:textId="47AFE584" w:rsidR="008A03AC" w:rsidRPr="008C55EB" w:rsidRDefault="008A03AC" w:rsidP="00D95D22">
            <w:pPr>
              <w:spacing w:line="240" w:lineRule="auto"/>
              <w:ind w:right="6"/>
              <w:rPr>
                <w:rFonts w:cs="Arial"/>
                <w:sz w:val="22"/>
              </w:rPr>
            </w:pPr>
            <w:r w:rsidRPr="00B377A7">
              <w:rPr>
                <w:rFonts w:cs="Arial"/>
                <w:color w:val="000000" w:themeColor="text1"/>
              </w:rPr>
              <w:t>Introduction to Composition</w:t>
            </w:r>
          </w:p>
        </w:tc>
        <w:tc>
          <w:tcPr>
            <w:tcW w:w="2268" w:type="dxa"/>
            <w:shd w:val="clear" w:color="auto" w:fill="auto"/>
            <w:vAlign w:val="center"/>
          </w:tcPr>
          <w:p w14:paraId="28F0E04D" w14:textId="129CC76D" w:rsidR="008A03AC" w:rsidRPr="00FB2B26" w:rsidRDefault="00AC0731" w:rsidP="00D95D22">
            <w:pPr>
              <w:spacing w:line="240" w:lineRule="auto"/>
              <w:ind w:right="6"/>
              <w:jc w:val="center"/>
              <w:rPr>
                <w:rFonts w:cs="Arial"/>
                <w:sz w:val="22"/>
              </w:rPr>
            </w:pPr>
            <w:r>
              <w:rPr>
                <w:rFonts w:cs="Arial"/>
                <w:sz w:val="22"/>
              </w:rPr>
              <w:t>11 July 2023</w:t>
            </w:r>
          </w:p>
        </w:tc>
      </w:tr>
      <w:tr w:rsidR="008A03AC" w:rsidRPr="008C55EB" w14:paraId="1DE61B57" w14:textId="77777777" w:rsidTr="00D95D22">
        <w:trPr>
          <w:trHeight w:val="576"/>
        </w:trPr>
        <w:tc>
          <w:tcPr>
            <w:tcW w:w="1276" w:type="dxa"/>
            <w:vAlign w:val="center"/>
          </w:tcPr>
          <w:p w14:paraId="28CFFB8D" w14:textId="77777777" w:rsidR="008A03AC" w:rsidRPr="008C55EB" w:rsidRDefault="008A03AC" w:rsidP="00D95D22">
            <w:pPr>
              <w:spacing w:line="240" w:lineRule="auto"/>
              <w:ind w:right="6"/>
              <w:jc w:val="center"/>
              <w:rPr>
                <w:rFonts w:cs="Arial"/>
                <w:sz w:val="22"/>
              </w:rPr>
            </w:pPr>
            <w:r w:rsidRPr="008C55EB">
              <w:rPr>
                <w:rFonts w:cs="Arial"/>
                <w:sz w:val="22"/>
              </w:rPr>
              <w:t>CBI-08</w:t>
            </w:r>
          </w:p>
        </w:tc>
        <w:tc>
          <w:tcPr>
            <w:tcW w:w="6521" w:type="dxa"/>
            <w:vAlign w:val="center"/>
          </w:tcPr>
          <w:p w14:paraId="4DF21C6D" w14:textId="4204DA96" w:rsidR="008A03AC" w:rsidRPr="008C55EB" w:rsidRDefault="008A03AC" w:rsidP="00D95D22">
            <w:pPr>
              <w:spacing w:line="240" w:lineRule="auto"/>
              <w:ind w:right="6"/>
              <w:rPr>
                <w:rFonts w:cs="Arial"/>
                <w:sz w:val="22"/>
              </w:rPr>
            </w:pPr>
            <w:r w:rsidRPr="00B377A7">
              <w:rPr>
                <w:rFonts w:cs="Arial"/>
                <w:color w:val="000000" w:themeColor="text1"/>
              </w:rPr>
              <w:t>Working on final Composition – Flowers and buds</w:t>
            </w:r>
          </w:p>
        </w:tc>
        <w:tc>
          <w:tcPr>
            <w:tcW w:w="2268" w:type="dxa"/>
            <w:shd w:val="clear" w:color="auto" w:fill="auto"/>
            <w:vAlign w:val="center"/>
          </w:tcPr>
          <w:p w14:paraId="5C395105" w14:textId="2FEDC20E" w:rsidR="008A03AC" w:rsidRPr="00FB2B26" w:rsidRDefault="00AC0731" w:rsidP="00D95D22">
            <w:pPr>
              <w:spacing w:line="240" w:lineRule="auto"/>
              <w:ind w:right="6"/>
              <w:jc w:val="center"/>
              <w:rPr>
                <w:rFonts w:cs="Arial"/>
                <w:sz w:val="22"/>
              </w:rPr>
            </w:pPr>
            <w:r>
              <w:rPr>
                <w:rFonts w:cs="Arial"/>
                <w:sz w:val="22"/>
              </w:rPr>
              <w:t>12 July 2023</w:t>
            </w:r>
          </w:p>
        </w:tc>
      </w:tr>
      <w:tr w:rsidR="008A03AC" w:rsidRPr="008C55EB" w14:paraId="243587B3" w14:textId="77777777" w:rsidTr="00D95D22">
        <w:trPr>
          <w:trHeight w:val="576"/>
        </w:trPr>
        <w:tc>
          <w:tcPr>
            <w:tcW w:w="1276" w:type="dxa"/>
            <w:vAlign w:val="center"/>
          </w:tcPr>
          <w:p w14:paraId="1FB38903" w14:textId="77777777" w:rsidR="008A03AC" w:rsidRPr="008C55EB" w:rsidRDefault="008A03AC" w:rsidP="00D95D22">
            <w:pPr>
              <w:spacing w:line="240" w:lineRule="auto"/>
              <w:ind w:right="6"/>
              <w:jc w:val="center"/>
              <w:rPr>
                <w:rFonts w:cs="Arial"/>
                <w:sz w:val="22"/>
              </w:rPr>
            </w:pPr>
            <w:r w:rsidRPr="008C55EB">
              <w:rPr>
                <w:rFonts w:cs="Arial"/>
                <w:sz w:val="22"/>
              </w:rPr>
              <w:t>CBI - 09</w:t>
            </w:r>
          </w:p>
        </w:tc>
        <w:tc>
          <w:tcPr>
            <w:tcW w:w="6521" w:type="dxa"/>
            <w:vAlign w:val="center"/>
          </w:tcPr>
          <w:p w14:paraId="459BF89A" w14:textId="605BE995" w:rsidR="008A03AC" w:rsidRPr="008C55EB" w:rsidRDefault="008A03AC" w:rsidP="00D95D22">
            <w:pPr>
              <w:spacing w:line="240" w:lineRule="auto"/>
              <w:ind w:right="6"/>
              <w:rPr>
                <w:rFonts w:cs="Arial"/>
                <w:sz w:val="22"/>
              </w:rPr>
            </w:pPr>
            <w:r w:rsidRPr="00B377A7">
              <w:rPr>
                <w:rFonts w:cs="Arial"/>
                <w:color w:val="000000" w:themeColor="text1"/>
              </w:rPr>
              <w:t xml:space="preserve">Working on final Composition </w:t>
            </w:r>
            <w:r w:rsidR="00D04CE4">
              <w:rPr>
                <w:rFonts w:cs="Arial"/>
                <w:color w:val="000000" w:themeColor="text1"/>
              </w:rPr>
              <w:t>–</w:t>
            </w:r>
            <w:r w:rsidRPr="00B377A7">
              <w:rPr>
                <w:rFonts w:cs="Arial"/>
                <w:color w:val="000000" w:themeColor="text1"/>
              </w:rPr>
              <w:t xml:space="preserve"> Leaves</w:t>
            </w:r>
          </w:p>
        </w:tc>
        <w:tc>
          <w:tcPr>
            <w:tcW w:w="2268" w:type="dxa"/>
            <w:shd w:val="clear" w:color="auto" w:fill="auto"/>
            <w:vAlign w:val="center"/>
          </w:tcPr>
          <w:p w14:paraId="0B9D14D9" w14:textId="0A8E64D1" w:rsidR="008A03AC" w:rsidRPr="00FB2B26" w:rsidRDefault="00AC0731" w:rsidP="00D95D22">
            <w:pPr>
              <w:spacing w:line="240" w:lineRule="auto"/>
              <w:ind w:right="6"/>
              <w:jc w:val="center"/>
              <w:rPr>
                <w:rFonts w:cs="Arial"/>
                <w:sz w:val="22"/>
              </w:rPr>
            </w:pPr>
            <w:r>
              <w:rPr>
                <w:rFonts w:cs="Arial"/>
                <w:sz w:val="22"/>
              </w:rPr>
              <w:t>13 July 2023</w:t>
            </w:r>
          </w:p>
        </w:tc>
      </w:tr>
      <w:tr w:rsidR="008A03AC" w:rsidRPr="008C55EB" w14:paraId="3DE27448" w14:textId="77777777" w:rsidTr="00D95D22">
        <w:trPr>
          <w:trHeight w:val="576"/>
        </w:trPr>
        <w:tc>
          <w:tcPr>
            <w:tcW w:w="1276" w:type="dxa"/>
            <w:vAlign w:val="center"/>
          </w:tcPr>
          <w:p w14:paraId="34A3A0B7" w14:textId="77777777" w:rsidR="008A03AC" w:rsidRPr="008C55EB" w:rsidRDefault="008A03AC" w:rsidP="00D95D22">
            <w:pPr>
              <w:spacing w:line="240" w:lineRule="auto"/>
              <w:ind w:right="6"/>
              <w:jc w:val="center"/>
              <w:rPr>
                <w:rFonts w:cs="Arial"/>
                <w:sz w:val="22"/>
              </w:rPr>
            </w:pPr>
            <w:r w:rsidRPr="008C55EB">
              <w:rPr>
                <w:rFonts w:cs="Arial"/>
                <w:sz w:val="22"/>
              </w:rPr>
              <w:t>CBI - 10</w:t>
            </w:r>
          </w:p>
        </w:tc>
        <w:tc>
          <w:tcPr>
            <w:tcW w:w="6521" w:type="dxa"/>
            <w:vAlign w:val="center"/>
          </w:tcPr>
          <w:p w14:paraId="04595949" w14:textId="444DF1E4" w:rsidR="008A03AC" w:rsidRPr="008C55EB" w:rsidRDefault="008A03AC" w:rsidP="00D95D22">
            <w:pPr>
              <w:spacing w:line="240" w:lineRule="auto"/>
              <w:ind w:right="6"/>
              <w:rPr>
                <w:rFonts w:cs="Arial"/>
                <w:sz w:val="22"/>
              </w:rPr>
            </w:pPr>
            <w:r w:rsidRPr="00B377A7">
              <w:rPr>
                <w:rFonts w:cs="Arial"/>
                <w:color w:val="000000" w:themeColor="text1"/>
              </w:rPr>
              <w:t>Working on final Composition – roots, sections, final hand-in</w:t>
            </w:r>
          </w:p>
        </w:tc>
        <w:tc>
          <w:tcPr>
            <w:tcW w:w="2268" w:type="dxa"/>
            <w:shd w:val="clear" w:color="auto" w:fill="auto"/>
            <w:vAlign w:val="center"/>
          </w:tcPr>
          <w:p w14:paraId="72C2FFF6" w14:textId="6CFB0084" w:rsidR="008A03AC" w:rsidRPr="00FB2B26" w:rsidRDefault="00AC0731" w:rsidP="00D95D22">
            <w:pPr>
              <w:spacing w:line="240" w:lineRule="auto"/>
              <w:ind w:right="6"/>
              <w:jc w:val="center"/>
              <w:rPr>
                <w:rFonts w:cs="Arial"/>
                <w:sz w:val="22"/>
              </w:rPr>
            </w:pPr>
            <w:r>
              <w:rPr>
                <w:rFonts w:cs="Arial"/>
                <w:sz w:val="22"/>
              </w:rPr>
              <w:t>14 July 2023</w:t>
            </w:r>
          </w:p>
        </w:tc>
      </w:tr>
    </w:tbl>
    <w:p w14:paraId="15C67F2D" w14:textId="6A285C29" w:rsidR="00864603" w:rsidRDefault="00864603" w:rsidP="00895F55">
      <w:pPr>
        <w:ind w:right="3"/>
        <w:rPr>
          <w:rFonts w:ascii="Gotham Bold" w:hAnsi="Gotham Bold" w:cs="Arial"/>
          <w:bCs/>
          <w:sz w:val="28"/>
          <w:szCs w:val="28"/>
        </w:rPr>
      </w:pPr>
    </w:p>
    <w:p w14:paraId="29648230" w14:textId="0FE3377E" w:rsidR="00D04CE4" w:rsidRDefault="00D04CE4" w:rsidP="00895F55">
      <w:pPr>
        <w:ind w:right="3"/>
        <w:rPr>
          <w:rFonts w:ascii="Gotham Bold" w:hAnsi="Gotham Bold" w:cs="Arial"/>
          <w:bCs/>
          <w:sz w:val="28"/>
          <w:szCs w:val="28"/>
        </w:rPr>
      </w:pPr>
    </w:p>
    <w:p w14:paraId="76616855" w14:textId="69C840BC" w:rsidR="000159FA" w:rsidRPr="00255693" w:rsidRDefault="00D04CE4" w:rsidP="00D04CE4">
      <w:pPr>
        <w:pStyle w:val="Heading1"/>
      </w:pPr>
      <w:bookmarkStart w:id="2" w:name="_Toc86697290"/>
      <w:r>
        <w:t>3</w:t>
      </w:r>
      <w:r w:rsidR="000159FA" w:rsidRPr="00255693">
        <w:t>. Unit Descriptors</w:t>
      </w:r>
      <w:bookmarkEnd w:id="2"/>
    </w:p>
    <w:p w14:paraId="11EC6AC9" w14:textId="77777777" w:rsidR="000159FA" w:rsidRPr="00895F55" w:rsidRDefault="000159FA" w:rsidP="00895F55">
      <w:pPr>
        <w:ind w:right="3"/>
        <w:rPr>
          <w:rFonts w:cs="Arial"/>
          <w:b/>
          <w:bCs/>
        </w:rPr>
      </w:pPr>
    </w:p>
    <w:p w14:paraId="35C955B2" w14:textId="77777777" w:rsidR="000159FA" w:rsidRPr="00895F55" w:rsidRDefault="000159FA" w:rsidP="00895F55">
      <w:pPr>
        <w:ind w:right="3"/>
        <w:jc w:val="both"/>
        <w:rPr>
          <w:rFonts w:cs="Arial"/>
        </w:rPr>
      </w:pPr>
      <w:r w:rsidRPr="00895F55">
        <w:rPr>
          <w:rFonts w:cs="Arial"/>
        </w:rPr>
        <w:t>Descriptors for all units are on the following pages. Each descriptor states the:</w:t>
      </w:r>
    </w:p>
    <w:p w14:paraId="07E95BBE" w14:textId="77777777" w:rsidR="000159FA" w:rsidRPr="00895F55" w:rsidRDefault="000159FA" w:rsidP="00895F55">
      <w:pPr>
        <w:ind w:right="3"/>
        <w:jc w:val="both"/>
        <w:rPr>
          <w:rFonts w:cs="Arial"/>
        </w:rPr>
      </w:pPr>
    </w:p>
    <w:p w14:paraId="1E7145D7" w14:textId="77777777" w:rsidR="000159FA" w:rsidRPr="00895F55" w:rsidRDefault="008F6938" w:rsidP="00E137DE">
      <w:pPr>
        <w:numPr>
          <w:ilvl w:val="0"/>
          <w:numId w:val="4"/>
        </w:numPr>
        <w:tabs>
          <w:tab w:val="num" w:pos="360"/>
        </w:tabs>
        <w:ind w:left="360" w:right="39" w:hanging="360"/>
        <w:rPr>
          <w:rFonts w:cs="Arial"/>
        </w:rPr>
      </w:pPr>
      <w:r w:rsidRPr="00895F55">
        <w:rPr>
          <w:rFonts w:cs="Arial"/>
        </w:rPr>
        <w:t>Learning Objectives</w:t>
      </w:r>
    </w:p>
    <w:p w14:paraId="7A911D52" w14:textId="77777777" w:rsidR="000159FA" w:rsidRPr="00895F55" w:rsidRDefault="000159FA" w:rsidP="00E137DE">
      <w:pPr>
        <w:numPr>
          <w:ilvl w:val="0"/>
          <w:numId w:val="4"/>
        </w:numPr>
        <w:tabs>
          <w:tab w:val="num" w:pos="360"/>
        </w:tabs>
        <w:ind w:left="360" w:right="39" w:hanging="360"/>
        <w:rPr>
          <w:rFonts w:cs="Arial"/>
        </w:rPr>
      </w:pPr>
      <w:r w:rsidRPr="00895F55">
        <w:rPr>
          <w:rFonts w:cs="Arial"/>
        </w:rPr>
        <w:t>Key Knowledge and Practical Activities to be covere</w:t>
      </w:r>
      <w:r w:rsidR="008F6938" w:rsidRPr="00895F55">
        <w:rPr>
          <w:rFonts w:cs="Arial"/>
        </w:rPr>
        <w:t>d during the unit</w:t>
      </w:r>
    </w:p>
    <w:p w14:paraId="2C1ED949" w14:textId="77777777" w:rsidR="000159FA" w:rsidRPr="00895F55" w:rsidRDefault="008F6938" w:rsidP="00E137DE">
      <w:pPr>
        <w:numPr>
          <w:ilvl w:val="0"/>
          <w:numId w:val="4"/>
        </w:numPr>
        <w:tabs>
          <w:tab w:val="num" w:pos="360"/>
        </w:tabs>
        <w:ind w:left="360" w:right="39" w:hanging="360"/>
        <w:rPr>
          <w:rFonts w:cs="Arial"/>
        </w:rPr>
      </w:pPr>
      <w:r w:rsidRPr="00895F55">
        <w:rPr>
          <w:rFonts w:cs="Arial"/>
        </w:rPr>
        <w:t>Assessment Guidelines</w:t>
      </w:r>
    </w:p>
    <w:p w14:paraId="3682A128" w14:textId="77777777" w:rsidR="000159FA" w:rsidRPr="00895F55" w:rsidRDefault="000159FA" w:rsidP="00895F55">
      <w:pPr>
        <w:tabs>
          <w:tab w:val="left" w:pos="1368"/>
          <w:tab w:val="left" w:pos="6588"/>
        </w:tabs>
        <w:ind w:right="3"/>
        <w:outlineLvl w:val="0"/>
        <w:rPr>
          <w:rFonts w:cs="Arial"/>
        </w:rPr>
      </w:pPr>
    </w:p>
    <w:p w14:paraId="2AD5E85A" w14:textId="77777777" w:rsidR="008A03AC" w:rsidRPr="00293421" w:rsidRDefault="000159FA" w:rsidP="008A03AC">
      <w:pPr>
        <w:pStyle w:val="Heading1"/>
      </w:pPr>
      <w:r w:rsidRPr="00895F55">
        <w:rPr>
          <w:rFonts w:ascii="Gotham Book" w:hAnsi="Gotham Book"/>
          <w:b/>
          <w:bCs w:val="0"/>
        </w:rPr>
        <w:br w:type="page"/>
      </w:r>
      <w:bookmarkStart w:id="3" w:name="_Toc79507549"/>
      <w:bookmarkStart w:id="4" w:name="_Toc86697291"/>
      <w:r w:rsidR="008A03AC" w:rsidRPr="00293421">
        <w:lastRenderedPageBreak/>
        <w:t xml:space="preserve">Unit: </w:t>
      </w:r>
      <w:r w:rsidR="008A03AC" w:rsidRPr="00293421">
        <w:tab/>
        <w:t>CBI-01</w:t>
      </w:r>
      <w:bookmarkEnd w:id="3"/>
      <w:bookmarkEnd w:id="4"/>
    </w:p>
    <w:p w14:paraId="6B3F96F7" w14:textId="77777777" w:rsidR="008A03AC" w:rsidRPr="00293421" w:rsidRDefault="008A03AC" w:rsidP="008A03AC">
      <w:pPr>
        <w:pStyle w:val="HeadingKC2"/>
      </w:pPr>
      <w:r w:rsidRPr="00293421">
        <w:t>Context for Botanical Illustration &amp; Drawing – Line and Measuring</w:t>
      </w:r>
    </w:p>
    <w:p w14:paraId="018F7AE5" w14:textId="77777777" w:rsidR="008A03AC" w:rsidRPr="00293421" w:rsidRDefault="008A03AC" w:rsidP="008A03AC">
      <w:pPr>
        <w:tabs>
          <w:tab w:val="left" w:pos="1368"/>
          <w:tab w:val="left" w:pos="6588"/>
        </w:tabs>
        <w:ind w:right="3"/>
        <w:rPr>
          <w:rFonts w:cs="Arial"/>
        </w:rPr>
      </w:pPr>
    </w:p>
    <w:p w14:paraId="786A4BB9" w14:textId="77777777" w:rsidR="008A03AC" w:rsidRPr="00293421" w:rsidRDefault="008A03AC" w:rsidP="008A03AC">
      <w:pPr>
        <w:pStyle w:val="Header3KC"/>
      </w:pPr>
      <w:r w:rsidRPr="00293421">
        <w:t>Learning Objectives:</w:t>
      </w:r>
    </w:p>
    <w:p w14:paraId="20E802AE" w14:textId="77777777" w:rsidR="008A03AC" w:rsidRPr="0033650B" w:rsidRDefault="008A03AC" w:rsidP="008A03AC">
      <w:pPr>
        <w:tabs>
          <w:tab w:val="left" w:pos="1368"/>
          <w:tab w:val="left" w:pos="6588"/>
        </w:tabs>
        <w:ind w:right="3"/>
        <w:jc w:val="both"/>
        <w:rPr>
          <w:rFonts w:cs="Arial"/>
        </w:rPr>
      </w:pPr>
      <w:r w:rsidRPr="255368C7">
        <w:rPr>
          <w:rFonts w:cs="Arial"/>
        </w:rPr>
        <w:t xml:space="preserve">At </w:t>
      </w:r>
      <w:r w:rsidRPr="0033650B">
        <w:rPr>
          <w:rFonts w:cs="Arial"/>
        </w:rPr>
        <w:t>the end of this Unit students will be able to:</w:t>
      </w:r>
    </w:p>
    <w:p w14:paraId="7FBB7FA2" w14:textId="73B67EF2" w:rsidR="008A03AC" w:rsidRPr="008A03AC" w:rsidRDefault="008A03AC" w:rsidP="008A03AC">
      <w:pPr>
        <w:numPr>
          <w:ilvl w:val="0"/>
          <w:numId w:val="12"/>
        </w:numPr>
        <w:tabs>
          <w:tab w:val="left" w:pos="709"/>
        </w:tabs>
        <w:suppressAutoHyphens/>
        <w:ind w:left="709" w:right="39" w:hanging="283"/>
        <w:rPr>
          <w:rFonts w:cs="Arial"/>
          <w:color w:val="000000"/>
        </w:rPr>
      </w:pPr>
      <w:r w:rsidRPr="0033650B">
        <w:rPr>
          <w:rFonts w:eastAsia="Gotham Book" w:cs="Gotham Book"/>
          <w:color w:val="212529"/>
        </w:rPr>
        <w:t>Understand the discipline of Botanical Illustration.</w:t>
      </w:r>
    </w:p>
    <w:p w14:paraId="571C736B" w14:textId="4374F216" w:rsidR="008A03AC" w:rsidRPr="0033650B"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Be familiar </w:t>
      </w:r>
      <w:r w:rsidR="00C2535E">
        <w:rPr>
          <w:rFonts w:cs="Arial"/>
          <w:color w:val="000000"/>
        </w:rPr>
        <w:t xml:space="preserve">with </w:t>
      </w:r>
      <w:r w:rsidRPr="008A03AC">
        <w:rPr>
          <w:rFonts w:cs="Arial"/>
          <w:color w:val="000000"/>
        </w:rPr>
        <w:t>the materials of the Botanical Illustrator</w:t>
      </w:r>
    </w:p>
    <w:p w14:paraId="7984BC97"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33650B">
        <w:rPr>
          <w:rFonts w:eastAsia="Gotham Book" w:cs="Gotham Book"/>
          <w:color w:val="212529"/>
        </w:rPr>
        <w:t>Underst</w:t>
      </w:r>
      <w:r>
        <w:rPr>
          <w:rFonts w:eastAsia="Gotham Book" w:cs="Gotham Book"/>
          <w:color w:val="212529"/>
        </w:rPr>
        <w:t>and</w:t>
      </w:r>
      <w:r w:rsidRPr="77C914E6">
        <w:rPr>
          <w:rFonts w:eastAsia="Gotham Book" w:cs="Gotham Book"/>
          <w:color w:val="212529"/>
        </w:rPr>
        <w:t xml:space="preserve"> the key structures of the subject through investigation and simple line drawings.</w:t>
      </w:r>
    </w:p>
    <w:p w14:paraId="7443DC32"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Understand the basic principles for accurate measured drawing</w:t>
      </w:r>
    </w:p>
    <w:p w14:paraId="6A63675E" w14:textId="77777777" w:rsidR="008A03AC" w:rsidRPr="00293421" w:rsidRDefault="008A03AC" w:rsidP="008A03AC">
      <w:pPr>
        <w:tabs>
          <w:tab w:val="left" w:pos="1368"/>
          <w:tab w:val="left" w:pos="6588"/>
        </w:tabs>
        <w:ind w:right="3"/>
        <w:rPr>
          <w:rFonts w:cs="Arial"/>
          <w:bCs/>
        </w:rPr>
      </w:pPr>
    </w:p>
    <w:p w14:paraId="02816F13" w14:textId="77777777" w:rsidR="008A03AC" w:rsidRPr="00293421" w:rsidRDefault="008A03AC" w:rsidP="008A03AC">
      <w:pPr>
        <w:pStyle w:val="Header3KC"/>
      </w:pPr>
      <w:r>
        <w:t>Key Knowledge:</w:t>
      </w:r>
    </w:p>
    <w:p w14:paraId="3A8ECAEC"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77C914E6">
        <w:rPr>
          <w:rFonts w:eastAsia="Gotham Book" w:cs="Gotham Book"/>
          <w:color w:val="212529"/>
        </w:rPr>
        <w:t>Use the drawing materials of the Botanical Illustrator.</w:t>
      </w:r>
      <w:r w:rsidRPr="008A03AC">
        <w:rPr>
          <w:rFonts w:cs="Arial"/>
          <w:color w:val="000000"/>
        </w:rPr>
        <w:t xml:space="preserve"> </w:t>
      </w:r>
    </w:p>
    <w:p w14:paraId="130BA139"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77C914E6">
        <w:rPr>
          <w:rFonts w:eastAsia="Gotham Book" w:cs="Gotham Book"/>
          <w:color w:val="212529"/>
        </w:rPr>
        <w:t>Understand the basic principles for accurate measured drawing</w:t>
      </w:r>
      <w:r>
        <w:rPr>
          <w:rFonts w:eastAsia="Gotham Book" w:cs="Gotham Book"/>
          <w:color w:val="212529"/>
        </w:rPr>
        <w:t>.</w:t>
      </w:r>
    </w:p>
    <w:p w14:paraId="4034B7E3"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387986">
        <w:rPr>
          <w:rFonts w:eastAsia="Gotham Book" w:cs="Gotham Book"/>
          <w:color w:val="212529"/>
        </w:rPr>
        <w:t>Demonstrate how to measure the correct size of the plant parts with correct scale and proportions.</w:t>
      </w:r>
    </w:p>
    <w:p w14:paraId="417F5170"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Understanding of the key structures of the subject through investigation, and simple line drawings</w:t>
      </w:r>
    </w:p>
    <w:p w14:paraId="4C640496" w14:textId="77777777" w:rsidR="008A03AC" w:rsidRPr="00293421" w:rsidRDefault="008A03AC" w:rsidP="008A03AC">
      <w:pPr>
        <w:tabs>
          <w:tab w:val="left" w:pos="1368"/>
          <w:tab w:val="left" w:pos="6588"/>
        </w:tabs>
        <w:ind w:right="3"/>
        <w:jc w:val="both"/>
        <w:rPr>
          <w:rFonts w:cs="Arial"/>
        </w:rPr>
      </w:pPr>
    </w:p>
    <w:p w14:paraId="3410D299" w14:textId="77777777" w:rsidR="008A03AC" w:rsidRPr="00293421" w:rsidRDefault="008A03AC" w:rsidP="008A03AC">
      <w:pPr>
        <w:pStyle w:val="Header3KC"/>
      </w:pPr>
      <w:r>
        <w:t>Key Practical Activities:</w:t>
      </w:r>
    </w:p>
    <w:p w14:paraId="046C04D6"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Exploration of pencil line techniques</w:t>
      </w:r>
    </w:p>
    <w:p w14:paraId="3F0243A2"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Practicing key measuring skills</w:t>
      </w:r>
    </w:p>
    <w:p w14:paraId="54E9790A"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An accurate measured observational drawing of a fruit and a leaf</w:t>
      </w:r>
    </w:p>
    <w:p w14:paraId="1BD550A6" w14:textId="77777777" w:rsidR="008A03AC" w:rsidRPr="00293421" w:rsidRDefault="008A03AC" w:rsidP="008A03AC">
      <w:pPr>
        <w:tabs>
          <w:tab w:val="left" w:pos="1368"/>
          <w:tab w:val="left" w:pos="6588"/>
        </w:tabs>
        <w:ind w:right="3"/>
        <w:jc w:val="both"/>
        <w:rPr>
          <w:rFonts w:cs="Arial"/>
        </w:rPr>
      </w:pPr>
    </w:p>
    <w:p w14:paraId="6183A5E0" w14:textId="77777777" w:rsidR="008A03AC" w:rsidRPr="00293421" w:rsidRDefault="008A03AC" w:rsidP="008A03AC">
      <w:pPr>
        <w:pStyle w:val="Header3KC"/>
      </w:pPr>
      <w:r w:rsidRPr="00293421">
        <w:t>Assessment:</w:t>
      </w:r>
    </w:p>
    <w:p w14:paraId="127F7DB6"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Student self-assessment</w:t>
      </w:r>
    </w:p>
    <w:p w14:paraId="400661D8"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Annotations of materials and methods used</w:t>
      </w:r>
    </w:p>
    <w:p w14:paraId="0A4A0B51" w14:textId="77777777" w:rsidR="008A03AC" w:rsidRPr="008A03AC" w:rsidRDefault="008A03AC" w:rsidP="008A03AC">
      <w:pPr>
        <w:rPr>
          <w:rFonts w:ascii="Gotham Bold" w:hAnsi="Gotham Bold" w:cs="Arial"/>
          <w:bCs/>
          <w:color w:val="000000"/>
          <w:kern w:val="1"/>
          <w:sz w:val="32"/>
          <w:szCs w:val="32"/>
        </w:rPr>
      </w:pPr>
      <w:r>
        <w:br w:type="page"/>
      </w:r>
    </w:p>
    <w:p w14:paraId="55A0C68A" w14:textId="77777777" w:rsidR="008A03AC" w:rsidRPr="00293421" w:rsidRDefault="008A03AC" w:rsidP="008A03AC">
      <w:pPr>
        <w:pStyle w:val="Heading1"/>
      </w:pPr>
      <w:bookmarkStart w:id="5" w:name="_Toc79507550"/>
      <w:bookmarkStart w:id="6" w:name="_Toc86697292"/>
      <w:r w:rsidRPr="00293421">
        <w:lastRenderedPageBreak/>
        <w:t>Unit</w:t>
      </w:r>
      <w:r>
        <w:t>:</w:t>
      </w:r>
      <w:r w:rsidRPr="00293421">
        <w:tab/>
        <w:t>CBI-02</w:t>
      </w:r>
      <w:bookmarkEnd w:id="5"/>
      <w:bookmarkEnd w:id="6"/>
    </w:p>
    <w:p w14:paraId="13ED8B1B" w14:textId="77777777" w:rsidR="008A03AC" w:rsidRPr="00293421" w:rsidRDefault="008A03AC" w:rsidP="008A03AC">
      <w:pPr>
        <w:pStyle w:val="HeadingKC2"/>
      </w:pPr>
      <w:r w:rsidRPr="00293421">
        <w:t>Drawing – Texture &amp; Tone</w:t>
      </w:r>
    </w:p>
    <w:p w14:paraId="1AFE3EA9" w14:textId="77777777" w:rsidR="008A03AC" w:rsidRPr="00293421" w:rsidRDefault="008A03AC" w:rsidP="008A03AC">
      <w:pPr>
        <w:tabs>
          <w:tab w:val="left" w:pos="1368"/>
          <w:tab w:val="left" w:pos="6588"/>
        </w:tabs>
        <w:ind w:right="3"/>
        <w:rPr>
          <w:rFonts w:cs="Arial"/>
          <w:bCs/>
        </w:rPr>
      </w:pPr>
    </w:p>
    <w:p w14:paraId="26B6A78C" w14:textId="77777777" w:rsidR="008A03AC" w:rsidRPr="00293421" w:rsidRDefault="008A03AC" w:rsidP="008A03AC">
      <w:pPr>
        <w:pStyle w:val="Header3KC"/>
      </w:pPr>
      <w:r w:rsidRPr="00293421">
        <w:t>Learning Objectives:</w:t>
      </w:r>
    </w:p>
    <w:p w14:paraId="48466AA5" w14:textId="77777777" w:rsidR="008A03AC" w:rsidRPr="00293421" w:rsidRDefault="008A03AC" w:rsidP="008A03AC">
      <w:pPr>
        <w:tabs>
          <w:tab w:val="left" w:pos="1368"/>
          <w:tab w:val="left" w:pos="6588"/>
        </w:tabs>
        <w:ind w:right="3"/>
        <w:jc w:val="both"/>
        <w:rPr>
          <w:rFonts w:cs="Arial"/>
        </w:rPr>
      </w:pPr>
      <w:r w:rsidRPr="00293421">
        <w:rPr>
          <w:rFonts w:cs="Arial"/>
        </w:rPr>
        <w:t>At the end of this Unit students will be able to:</w:t>
      </w:r>
    </w:p>
    <w:p w14:paraId="50760C0A"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Carry out a range of different techniques in pencil</w:t>
      </w:r>
    </w:p>
    <w:p w14:paraId="5BB8BC24"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Understand the use of tone for 3D rendering</w:t>
      </w:r>
    </w:p>
    <w:p w14:paraId="5916891E"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Understand the techniques for rendering appropriate texture</w:t>
      </w:r>
    </w:p>
    <w:p w14:paraId="50972E25" w14:textId="77777777" w:rsidR="008A03AC" w:rsidRPr="00293421" w:rsidRDefault="008A03AC" w:rsidP="008A03AC">
      <w:pPr>
        <w:tabs>
          <w:tab w:val="left" w:pos="1368"/>
          <w:tab w:val="left" w:pos="6588"/>
        </w:tabs>
        <w:ind w:right="3"/>
        <w:jc w:val="both"/>
        <w:rPr>
          <w:rFonts w:cs="Arial"/>
          <w:bCs/>
        </w:rPr>
      </w:pPr>
    </w:p>
    <w:p w14:paraId="52D23102" w14:textId="77777777" w:rsidR="008A03AC" w:rsidRPr="00FF1442" w:rsidRDefault="008A03AC" w:rsidP="008A03AC">
      <w:pPr>
        <w:pStyle w:val="Header3KC"/>
      </w:pPr>
      <w:r w:rsidRPr="00FF1442">
        <w:t>Key Knowledge:</w:t>
      </w:r>
    </w:p>
    <w:p w14:paraId="64AF0552"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Getting to know different pencil strengths appropriate for task </w:t>
      </w:r>
    </w:p>
    <w:p w14:paraId="296C14B3"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How to create three dimensional illustrations</w:t>
      </w:r>
    </w:p>
    <w:p w14:paraId="3262DECF"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Learn exactly what type of drawing is appropriate for the purpose (sketching, accurate </w:t>
      </w:r>
      <w:proofErr w:type="gramStart"/>
      <w:r w:rsidRPr="008A03AC">
        <w:rPr>
          <w:rFonts w:cs="Arial"/>
          <w:color w:val="000000"/>
        </w:rPr>
        <w:t>line</w:t>
      </w:r>
      <w:proofErr w:type="gramEnd"/>
      <w:r w:rsidRPr="008A03AC">
        <w:rPr>
          <w:rFonts w:cs="Arial"/>
          <w:color w:val="000000"/>
        </w:rPr>
        <w:t xml:space="preserve"> or tone)</w:t>
      </w:r>
    </w:p>
    <w:p w14:paraId="160A857E"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Reinforcement of measuring skills</w:t>
      </w:r>
    </w:p>
    <w:p w14:paraId="2CAFE188" w14:textId="77777777" w:rsidR="008A03AC" w:rsidRPr="00293421" w:rsidRDefault="008A03AC" w:rsidP="008A03AC">
      <w:pPr>
        <w:tabs>
          <w:tab w:val="left" w:pos="1368"/>
          <w:tab w:val="left" w:pos="6588"/>
        </w:tabs>
        <w:ind w:right="3"/>
        <w:jc w:val="both"/>
        <w:rPr>
          <w:rFonts w:cs="Arial"/>
        </w:rPr>
      </w:pPr>
    </w:p>
    <w:p w14:paraId="726BDF11" w14:textId="77777777" w:rsidR="008A03AC" w:rsidRPr="00FF1442" w:rsidRDefault="008A03AC" w:rsidP="008A03AC">
      <w:pPr>
        <w:pStyle w:val="Header3KC"/>
      </w:pPr>
      <w:r w:rsidRPr="00FF1442">
        <w:t>Key Practical Activities:</w:t>
      </w:r>
    </w:p>
    <w:p w14:paraId="2F598603"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Exercises in tonal pencil</w:t>
      </w:r>
    </w:p>
    <w:p w14:paraId="1876FE3A"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Carry out a 3D pencil drawing of a fruit  </w:t>
      </w:r>
    </w:p>
    <w:p w14:paraId="2803C872"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Explore various aspects of a leaf, front and back</w:t>
      </w:r>
    </w:p>
    <w:p w14:paraId="342D7AEE" w14:textId="77777777" w:rsidR="008A03AC" w:rsidRPr="00293421" w:rsidRDefault="008A03AC" w:rsidP="008A03AC">
      <w:pPr>
        <w:tabs>
          <w:tab w:val="left" w:pos="1368"/>
          <w:tab w:val="left" w:pos="6588"/>
        </w:tabs>
        <w:ind w:right="3"/>
        <w:jc w:val="both"/>
        <w:rPr>
          <w:rFonts w:cs="Arial"/>
          <w:bCs/>
        </w:rPr>
      </w:pPr>
    </w:p>
    <w:p w14:paraId="4FD1DB2B" w14:textId="77777777" w:rsidR="008A03AC" w:rsidRPr="00FF1442" w:rsidRDefault="008A03AC" w:rsidP="008A03AC">
      <w:pPr>
        <w:pStyle w:val="Header3KC"/>
      </w:pPr>
      <w:r w:rsidRPr="00FF1442">
        <w:t>Assessment:</w:t>
      </w:r>
    </w:p>
    <w:p w14:paraId="40D1F13D"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Student self-assessment </w:t>
      </w:r>
    </w:p>
    <w:p w14:paraId="51208B39"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Annotations of materials and methods used</w:t>
      </w:r>
    </w:p>
    <w:p w14:paraId="0ED3ED8D" w14:textId="77777777" w:rsidR="008A03AC" w:rsidRPr="00293421" w:rsidRDefault="008A03AC" w:rsidP="008A03AC">
      <w:pPr>
        <w:tabs>
          <w:tab w:val="left" w:pos="1368"/>
          <w:tab w:val="left" w:pos="6588"/>
        </w:tabs>
        <w:ind w:right="3"/>
        <w:jc w:val="both"/>
        <w:rPr>
          <w:rFonts w:cs="Arial"/>
        </w:rPr>
      </w:pPr>
    </w:p>
    <w:p w14:paraId="734CE335" w14:textId="77777777" w:rsidR="008A03AC" w:rsidRPr="008A03AC" w:rsidRDefault="008A03AC" w:rsidP="008A03AC">
      <w:pPr>
        <w:rPr>
          <w:rFonts w:ascii="Gotham Bold" w:hAnsi="Gotham Bold" w:cs="Arial"/>
          <w:bCs/>
          <w:color w:val="000000"/>
          <w:kern w:val="1"/>
          <w:sz w:val="32"/>
          <w:szCs w:val="32"/>
        </w:rPr>
      </w:pPr>
      <w:r>
        <w:br w:type="page"/>
      </w:r>
    </w:p>
    <w:p w14:paraId="67B54FCD" w14:textId="77777777" w:rsidR="008A03AC" w:rsidRPr="00293421" w:rsidRDefault="008A03AC" w:rsidP="008A03AC">
      <w:pPr>
        <w:pStyle w:val="Heading1"/>
      </w:pPr>
      <w:bookmarkStart w:id="7" w:name="_Toc79507551"/>
      <w:bookmarkStart w:id="8" w:name="_Toc86697293"/>
      <w:r w:rsidRPr="00293421">
        <w:lastRenderedPageBreak/>
        <w:t xml:space="preserve">Unit: </w:t>
      </w:r>
      <w:r w:rsidRPr="00293421">
        <w:tab/>
        <w:t>CBI-03</w:t>
      </w:r>
      <w:bookmarkEnd w:id="7"/>
      <w:bookmarkEnd w:id="8"/>
      <w:r w:rsidRPr="00293421">
        <w:tab/>
      </w:r>
    </w:p>
    <w:p w14:paraId="31C36CE0" w14:textId="77777777" w:rsidR="008A03AC" w:rsidRPr="00293421" w:rsidRDefault="008A03AC" w:rsidP="008A03AC">
      <w:pPr>
        <w:pStyle w:val="HeadingKC2"/>
      </w:pPr>
      <w:r w:rsidRPr="00293421">
        <w:t>3D Modelling with Paint</w:t>
      </w:r>
    </w:p>
    <w:p w14:paraId="31349B74" w14:textId="77777777" w:rsidR="008A03AC" w:rsidRPr="00293421" w:rsidRDefault="008A03AC" w:rsidP="008A03AC">
      <w:pPr>
        <w:tabs>
          <w:tab w:val="left" w:pos="1368"/>
          <w:tab w:val="left" w:pos="6588"/>
        </w:tabs>
        <w:ind w:right="3"/>
        <w:rPr>
          <w:rFonts w:cs="Arial"/>
          <w:bCs/>
        </w:rPr>
      </w:pPr>
    </w:p>
    <w:p w14:paraId="4A3C6EF5" w14:textId="77777777" w:rsidR="008A03AC" w:rsidRPr="00293421" w:rsidRDefault="008A03AC" w:rsidP="008A03AC">
      <w:pPr>
        <w:pStyle w:val="Header3KC"/>
      </w:pPr>
      <w:r w:rsidRPr="00293421">
        <w:t>Learning Objectives:</w:t>
      </w:r>
    </w:p>
    <w:p w14:paraId="0B79813A" w14:textId="77777777" w:rsidR="008A03AC" w:rsidRPr="00293421" w:rsidRDefault="008A03AC" w:rsidP="008A03AC">
      <w:pPr>
        <w:tabs>
          <w:tab w:val="left" w:pos="1368"/>
          <w:tab w:val="left" w:pos="6588"/>
        </w:tabs>
        <w:ind w:right="3"/>
        <w:jc w:val="both"/>
        <w:rPr>
          <w:rFonts w:cs="Arial"/>
        </w:rPr>
      </w:pPr>
      <w:r w:rsidRPr="255368C7">
        <w:rPr>
          <w:rFonts w:cs="Arial"/>
        </w:rPr>
        <w:t>At the end of this Unit students will be able to:</w:t>
      </w:r>
    </w:p>
    <w:p w14:paraId="4F5F47D7"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Mix a variety of tertiary colours</w:t>
      </w:r>
    </w:p>
    <w:p w14:paraId="1553DEAC"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Build up depth of tone appropriate to the subject</w:t>
      </w:r>
    </w:p>
    <w:p w14:paraId="4D921E9C"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Use different methods to create detail</w:t>
      </w:r>
    </w:p>
    <w:p w14:paraId="79AD345D" w14:textId="77777777" w:rsidR="008A03AC" w:rsidRPr="00293421" w:rsidRDefault="008A03AC" w:rsidP="008A03AC">
      <w:pPr>
        <w:tabs>
          <w:tab w:val="left" w:pos="1368"/>
          <w:tab w:val="left" w:pos="6588"/>
        </w:tabs>
        <w:ind w:right="3"/>
        <w:jc w:val="both"/>
        <w:rPr>
          <w:rFonts w:cs="Arial"/>
          <w:bCs/>
        </w:rPr>
      </w:pPr>
    </w:p>
    <w:p w14:paraId="04BED0FF" w14:textId="77777777" w:rsidR="008A03AC" w:rsidRPr="00FF1442" w:rsidRDefault="008A03AC" w:rsidP="008A03AC">
      <w:pPr>
        <w:pStyle w:val="Header3KC"/>
      </w:pPr>
      <w:r>
        <w:t>Key Knowledge:</w:t>
      </w:r>
    </w:p>
    <w:p w14:paraId="276467D5"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How to mix good tertiary colours </w:t>
      </w:r>
    </w:p>
    <w:p w14:paraId="51F01BC3"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Building up depth of tone in a controlled way</w:t>
      </w:r>
    </w:p>
    <w:p w14:paraId="0365E953"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Different methods to create detail</w:t>
      </w:r>
    </w:p>
    <w:p w14:paraId="77B4D4B0"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77C914E6">
        <w:rPr>
          <w:rFonts w:eastAsia="Gotham Book" w:cs="Gotham Book"/>
          <w:color w:val="212529"/>
        </w:rPr>
        <w:t>Render the subjects in 3 Dimensions</w:t>
      </w:r>
    </w:p>
    <w:p w14:paraId="6F506556" w14:textId="77777777" w:rsidR="008A03AC" w:rsidRPr="00293421" w:rsidRDefault="008A03AC" w:rsidP="008A03AC">
      <w:pPr>
        <w:tabs>
          <w:tab w:val="left" w:pos="1368"/>
          <w:tab w:val="left" w:pos="6588"/>
        </w:tabs>
        <w:ind w:right="3"/>
        <w:jc w:val="both"/>
        <w:rPr>
          <w:rFonts w:cs="Arial"/>
        </w:rPr>
      </w:pPr>
    </w:p>
    <w:p w14:paraId="7A4C88C1" w14:textId="77777777" w:rsidR="008A03AC" w:rsidRPr="00DF6B52" w:rsidRDefault="008A03AC" w:rsidP="008A03AC">
      <w:pPr>
        <w:pStyle w:val="Header3KC"/>
      </w:pPr>
      <w:r>
        <w:t>Key Practical Activities:</w:t>
      </w:r>
    </w:p>
    <w:p w14:paraId="65273F55"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Tertiary colour mixing</w:t>
      </w:r>
    </w:p>
    <w:p w14:paraId="2DB59D63"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Creation of 3D shapes</w:t>
      </w:r>
    </w:p>
    <w:p w14:paraId="2B639BF5"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Transfer of drawing</w:t>
      </w:r>
    </w:p>
    <w:p w14:paraId="2762DA4D"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Application of paint </w:t>
      </w:r>
    </w:p>
    <w:p w14:paraId="165D7CB7" w14:textId="77777777" w:rsidR="008A03AC" w:rsidRPr="00293421" w:rsidRDefault="008A03AC" w:rsidP="008A03AC">
      <w:pPr>
        <w:tabs>
          <w:tab w:val="left" w:pos="1368"/>
          <w:tab w:val="left" w:pos="6588"/>
        </w:tabs>
        <w:ind w:right="3"/>
        <w:jc w:val="both"/>
        <w:rPr>
          <w:rFonts w:cs="Arial"/>
        </w:rPr>
      </w:pPr>
    </w:p>
    <w:p w14:paraId="1B862990" w14:textId="77777777" w:rsidR="008A03AC" w:rsidRPr="008A03AC" w:rsidRDefault="008A03AC" w:rsidP="008A03AC">
      <w:pPr>
        <w:tabs>
          <w:tab w:val="left" w:pos="1368"/>
          <w:tab w:val="left" w:pos="6588"/>
        </w:tabs>
        <w:ind w:right="3"/>
        <w:rPr>
          <w:rFonts w:ascii="Gotham Medium" w:hAnsi="Gotham Medium" w:cs="Arial"/>
          <w:bCs/>
          <w:color w:val="000000"/>
        </w:rPr>
      </w:pPr>
      <w:r w:rsidRPr="008A03AC">
        <w:rPr>
          <w:rFonts w:ascii="Gotham Medium" w:hAnsi="Gotham Medium" w:cs="Arial"/>
          <w:bCs/>
          <w:color w:val="000000"/>
        </w:rPr>
        <w:t>Assessment:</w:t>
      </w:r>
    </w:p>
    <w:p w14:paraId="04F52BD1"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Student self-assessment </w:t>
      </w:r>
    </w:p>
    <w:p w14:paraId="4C9EB4BC"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Annotations of materials and methods</w:t>
      </w:r>
    </w:p>
    <w:p w14:paraId="3192D8E9" w14:textId="77777777" w:rsidR="008A03AC" w:rsidRPr="008A03AC" w:rsidRDefault="008A03AC" w:rsidP="008A03AC">
      <w:pPr>
        <w:rPr>
          <w:rFonts w:ascii="Gotham Bold" w:hAnsi="Gotham Bold" w:cs="Arial"/>
          <w:bCs/>
          <w:color w:val="000000"/>
          <w:kern w:val="1"/>
          <w:sz w:val="32"/>
          <w:szCs w:val="32"/>
        </w:rPr>
      </w:pPr>
      <w:r>
        <w:br w:type="page"/>
      </w:r>
    </w:p>
    <w:p w14:paraId="699835E3" w14:textId="77777777" w:rsidR="008A03AC" w:rsidRPr="00293421" w:rsidRDefault="008A03AC" w:rsidP="008A03AC">
      <w:pPr>
        <w:pStyle w:val="Heading1"/>
      </w:pPr>
      <w:bookmarkStart w:id="9" w:name="_Toc79507552"/>
      <w:bookmarkStart w:id="10" w:name="_Toc86697294"/>
      <w:r>
        <w:lastRenderedPageBreak/>
        <w:t xml:space="preserve">Unit: </w:t>
      </w:r>
      <w:r>
        <w:tab/>
        <w:t>CBI-04</w:t>
      </w:r>
      <w:bookmarkEnd w:id="9"/>
      <w:bookmarkEnd w:id="10"/>
      <w:r>
        <w:tab/>
      </w:r>
    </w:p>
    <w:p w14:paraId="0F583E1A" w14:textId="77777777" w:rsidR="008A03AC" w:rsidRPr="00293421" w:rsidRDefault="008A03AC" w:rsidP="008A03AC">
      <w:pPr>
        <w:pStyle w:val="HeadingKC2"/>
      </w:pPr>
      <w:r>
        <w:t>Painting in True Colour</w:t>
      </w:r>
      <w:r>
        <w:tab/>
      </w:r>
    </w:p>
    <w:p w14:paraId="47532FDB" w14:textId="77777777" w:rsidR="008A03AC" w:rsidRPr="00293421" w:rsidRDefault="008A03AC" w:rsidP="008A03AC">
      <w:pPr>
        <w:tabs>
          <w:tab w:val="left" w:pos="1368"/>
          <w:tab w:val="left" w:pos="6588"/>
        </w:tabs>
        <w:ind w:right="3"/>
        <w:rPr>
          <w:rFonts w:cs="Arial"/>
          <w:bCs/>
        </w:rPr>
      </w:pPr>
    </w:p>
    <w:p w14:paraId="5D5FB82D" w14:textId="77777777" w:rsidR="008A03AC" w:rsidRPr="00293421" w:rsidRDefault="008A03AC" w:rsidP="008A03AC">
      <w:pPr>
        <w:pStyle w:val="Header3KC"/>
      </w:pPr>
      <w:r w:rsidRPr="00293421">
        <w:t>Learning Objectives:</w:t>
      </w:r>
    </w:p>
    <w:p w14:paraId="3C298B76" w14:textId="77777777" w:rsidR="008A03AC" w:rsidRPr="00293421" w:rsidRDefault="008A03AC" w:rsidP="008A03AC">
      <w:pPr>
        <w:tabs>
          <w:tab w:val="left" w:pos="1368"/>
          <w:tab w:val="left" w:pos="6588"/>
        </w:tabs>
        <w:ind w:right="3"/>
        <w:jc w:val="both"/>
        <w:rPr>
          <w:rFonts w:cs="Arial"/>
        </w:rPr>
      </w:pPr>
      <w:r w:rsidRPr="00293421">
        <w:rPr>
          <w:rFonts w:cs="Arial"/>
        </w:rPr>
        <w:t>At the end of this Unit students will be able to:</w:t>
      </w:r>
    </w:p>
    <w:p w14:paraId="20D80409"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Understand the principles of primary colour mixing </w:t>
      </w:r>
    </w:p>
    <w:p w14:paraId="1A1FA2C4"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Apply paint with the appropriate technique</w:t>
      </w:r>
    </w:p>
    <w:p w14:paraId="4AB3F658"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Understand how to bring a subject to a conclusion</w:t>
      </w:r>
    </w:p>
    <w:p w14:paraId="74FE7032" w14:textId="77777777" w:rsidR="008A03AC" w:rsidRPr="00293421" w:rsidRDefault="008A03AC" w:rsidP="008A03AC">
      <w:pPr>
        <w:tabs>
          <w:tab w:val="left" w:pos="1368"/>
          <w:tab w:val="left" w:pos="6588"/>
        </w:tabs>
        <w:ind w:right="3"/>
        <w:jc w:val="both"/>
        <w:rPr>
          <w:rFonts w:cs="Arial"/>
          <w:bCs/>
        </w:rPr>
      </w:pPr>
    </w:p>
    <w:p w14:paraId="60233363" w14:textId="77777777" w:rsidR="008A03AC" w:rsidRPr="00293421" w:rsidRDefault="008A03AC" w:rsidP="008A03AC">
      <w:pPr>
        <w:pStyle w:val="Header3KC"/>
      </w:pPr>
      <w:r w:rsidRPr="00293421">
        <w:t>Key Knowledge:</w:t>
      </w:r>
    </w:p>
    <w:p w14:paraId="4177354E"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Proportions of paint to water</w:t>
      </w:r>
    </w:p>
    <w:p w14:paraId="1544D119"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To learn control of paint </w:t>
      </w:r>
    </w:p>
    <w:p w14:paraId="0C1664CE"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Creating 3D form</w:t>
      </w:r>
    </w:p>
    <w:p w14:paraId="5225F991" w14:textId="77777777" w:rsidR="008A03AC" w:rsidRPr="00293421" w:rsidRDefault="008A03AC" w:rsidP="008A03AC">
      <w:pPr>
        <w:tabs>
          <w:tab w:val="left" w:pos="1368"/>
          <w:tab w:val="left" w:pos="6588"/>
        </w:tabs>
        <w:ind w:right="3"/>
        <w:jc w:val="both"/>
        <w:rPr>
          <w:rFonts w:cs="Arial"/>
          <w:bCs/>
        </w:rPr>
      </w:pPr>
    </w:p>
    <w:p w14:paraId="15E41B80" w14:textId="77777777" w:rsidR="008A03AC" w:rsidRPr="00293421" w:rsidRDefault="008A03AC" w:rsidP="008A03AC">
      <w:pPr>
        <w:pStyle w:val="Header3KC"/>
      </w:pPr>
      <w:r>
        <w:t>Key Practical Activities:</w:t>
      </w:r>
    </w:p>
    <w:p w14:paraId="6AFFBF96"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Colour Charts</w:t>
      </w:r>
    </w:p>
    <w:p w14:paraId="7065BF45"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Primary Colour Wheel</w:t>
      </w:r>
    </w:p>
    <w:p w14:paraId="0A67BBEC"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Further dry brush technique</w:t>
      </w:r>
    </w:p>
    <w:p w14:paraId="48A0F7F8"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Colour matching fruit and foliage</w:t>
      </w:r>
    </w:p>
    <w:p w14:paraId="6255B783" w14:textId="77777777" w:rsidR="008A03AC" w:rsidRPr="00293421" w:rsidRDefault="008A03AC" w:rsidP="008A03AC">
      <w:pPr>
        <w:tabs>
          <w:tab w:val="left" w:pos="360"/>
        </w:tabs>
        <w:ind w:left="360" w:right="39"/>
        <w:rPr>
          <w:rFonts w:cs="Arial"/>
        </w:rPr>
      </w:pPr>
    </w:p>
    <w:p w14:paraId="0D6E154D" w14:textId="77777777" w:rsidR="008A03AC" w:rsidRPr="00293421" w:rsidRDefault="008A03AC" w:rsidP="008A03AC">
      <w:pPr>
        <w:pStyle w:val="Header3KC"/>
      </w:pPr>
      <w:r>
        <w:t>Assessment:</w:t>
      </w:r>
    </w:p>
    <w:p w14:paraId="5333F65A"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Student self-assessment </w:t>
      </w:r>
    </w:p>
    <w:p w14:paraId="0B7EAA33"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Annotations of materials and methods</w:t>
      </w:r>
    </w:p>
    <w:p w14:paraId="54DB5C87" w14:textId="426868AE" w:rsidR="008A03AC" w:rsidRDefault="008A03AC" w:rsidP="008A03AC">
      <w:pPr>
        <w:tabs>
          <w:tab w:val="left" w:pos="709"/>
        </w:tabs>
        <w:ind w:left="66" w:right="39"/>
        <w:rPr>
          <w:rFonts w:cs="Arial"/>
          <w:color w:val="000000"/>
        </w:rPr>
      </w:pPr>
    </w:p>
    <w:p w14:paraId="3A84A2C5" w14:textId="77777777" w:rsidR="00D04CE4" w:rsidRPr="008A03AC" w:rsidRDefault="00D04CE4" w:rsidP="008A03AC">
      <w:pPr>
        <w:tabs>
          <w:tab w:val="left" w:pos="709"/>
        </w:tabs>
        <w:ind w:left="66" w:right="39"/>
        <w:rPr>
          <w:rFonts w:cs="Arial"/>
          <w:color w:val="000000"/>
        </w:rPr>
      </w:pPr>
    </w:p>
    <w:p w14:paraId="7E798E4A" w14:textId="77777777" w:rsidR="008A03AC" w:rsidRPr="008A03AC" w:rsidRDefault="008A03AC" w:rsidP="008A03AC">
      <w:pPr>
        <w:rPr>
          <w:rFonts w:ascii="Gotham Bold" w:hAnsi="Gotham Bold" w:cs="Arial"/>
          <w:bCs/>
          <w:color w:val="000000"/>
          <w:kern w:val="1"/>
          <w:sz w:val="32"/>
          <w:szCs w:val="32"/>
        </w:rPr>
      </w:pPr>
      <w:r>
        <w:br w:type="page"/>
      </w:r>
    </w:p>
    <w:p w14:paraId="1854B8A0" w14:textId="77777777" w:rsidR="008A03AC" w:rsidRPr="006A78EB" w:rsidRDefault="008A03AC" w:rsidP="008A03AC">
      <w:pPr>
        <w:pStyle w:val="Heading1"/>
        <w:rPr>
          <w:highlight w:val="yellow"/>
        </w:rPr>
      </w:pPr>
      <w:bookmarkStart w:id="11" w:name="_Toc79507553"/>
      <w:bookmarkStart w:id="12" w:name="_Toc86697295"/>
      <w:r>
        <w:lastRenderedPageBreak/>
        <w:t>Unit:</w:t>
      </w:r>
      <w:r>
        <w:tab/>
        <w:t>CBI-05</w:t>
      </w:r>
      <w:bookmarkEnd w:id="11"/>
      <w:bookmarkEnd w:id="12"/>
      <w:r>
        <w:t xml:space="preserve">  </w:t>
      </w:r>
    </w:p>
    <w:p w14:paraId="053BA2D4" w14:textId="77777777" w:rsidR="008A03AC" w:rsidRPr="006A78EB" w:rsidRDefault="008A03AC" w:rsidP="008A03AC">
      <w:pPr>
        <w:pStyle w:val="HeadingKC2"/>
      </w:pPr>
      <w:r>
        <w:t>Botany</w:t>
      </w:r>
    </w:p>
    <w:p w14:paraId="5BE2442E" w14:textId="77777777" w:rsidR="008A03AC" w:rsidRPr="006A78EB" w:rsidRDefault="008A03AC" w:rsidP="008A03AC">
      <w:pPr>
        <w:tabs>
          <w:tab w:val="left" w:pos="1368"/>
          <w:tab w:val="left" w:pos="6588"/>
        </w:tabs>
        <w:ind w:right="3"/>
        <w:rPr>
          <w:rFonts w:cs="Arial"/>
        </w:rPr>
      </w:pPr>
    </w:p>
    <w:p w14:paraId="125E7626" w14:textId="77777777" w:rsidR="008A03AC" w:rsidRPr="00C1007D" w:rsidRDefault="008A03AC" w:rsidP="008A03AC">
      <w:pPr>
        <w:pStyle w:val="Header3KC"/>
      </w:pPr>
      <w:r w:rsidRPr="00C1007D">
        <w:t>Learning Objectives:</w:t>
      </w:r>
    </w:p>
    <w:p w14:paraId="4CE756B0" w14:textId="77777777" w:rsidR="008A03AC" w:rsidRPr="00C1007D" w:rsidRDefault="008A03AC" w:rsidP="008A03AC">
      <w:pPr>
        <w:tabs>
          <w:tab w:val="left" w:pos="1368"/>
          <w:tab w:val="left" w:pos="6588"/>
        </w:tabs>
        <w:ind w:right="3"/>
        <w:jc w:val="both"/>
        <w:rPr>
          <w:rFonts w:cs="Arial"/>
        </w:rPr>
      </w:pPr>
      <w:r w:rsidRPr="00C1007D">
        <w:rPr>
          <w:rFonts w:cs="Arial"/>
        </w:rPr>
        <w:t>At the end of this Unit students will be able to:</w:t>
      </w:r>
    </w:p>
    <w:p w14:paraId="61F57155" w14:textId="77777777" w:rsidR="008A03AC" w:rsidRPr="00C1007D"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Identify basic floral parts and their functions, </w:t>
      </w:r>
      <w:proofErr w:type="gramStart"/>
      <w:r w:rsidRPr="008A03AC">
        <w:rPr>
          <w:rFonts w:cs="Arial"/>
          <w:color w:val="000000"/>
        </w:rPr>
        <w:t>in order to</w:t>
      </w:r>
      <w:proofErr w:type="gramEnd"/>
      <w:r w:rsidRPr="008A03AC">
        <w:rPr>
          <w:rFonts w:cs="Arial"/>
          <w:color w:val="000000"/>
        </w:rPr>
        <w:t xml:space="preserve"> record the plants correctly</w:t>
      </w:r>
    </w:p>
    <w:p w14:paraId="2009AA17"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Create and draw a cross section of a flower</w:t>
      </w:r>
    </w:p>
    <w:p w14:paraId="2DCEF086" w14:textId="77777777" w:rsidR="008A03AC" w:rsidRPr="00C1007D"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Understand how to convey scale</w:t>
      </w:r>
    </w:p>
    <w:p w14:paraId="76EE190C" w14:textId="77777777" w:rsidR="008A03AC" w:rsidRPr="00C1007D"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Utilise a camera for recording accurately all the plant details</w:t>
      </w:r>
    </w:p>
    <w:p w14:paraId="2743CF6E" w14:textId="77777777" w:rsidR="008A03AC" w:rsidRPr="00C1007D" w:rsidRDefault="008A03AC" w:rsidP="008A03AC">
      <w:pPr>
        <w:tabs>
          <w:tab w:val="left" w:pos="1368"/>
          <w:tab w:val="left" w:pos="6588"/>
        </w:tabs>
        <w:ind w:right="3"/>
        <w:jc w:val="both"/>
        <w:rPr>
          <w:rFonts w:cs="Arial"/>
        </w:rPr>
      </w:pPr>
    </w:p>
    <w:p w14:paraId="6F79825B" w14:textId="77777777" w:rsidR="008A03AC" w:rsidRPr="00C1007D" w:rsidRDefault="008A03AC" w:rsidP="008A03AC">
      <w:pPr>
        <w:pStyle w:val="Header3KC"/>
      </w:pPr>
      <w:r w:rsidRPr="00C1007D">
        <w:t>Key Knowledge:</w:t>
      </w:r>
    </w:p>
    <w:p w14:paraId="238ABD45" w14:textId="77777777" w:rsidR="008A03AC" w:rsidRPr="00C1007D"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Appreciation of structure of flower head and its function </w:t>
      </w:r>
    </w:p>
    <w:p w14:paraId="1C8BBC3C" w14:textId="77777777" w:rsidR="008A03AC" w:rsidRPr="00C1007D"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Understanding of section depictions and scale conventions</w:t>
      </w:r>
    </w:p>
    <w:p w14:paraId="37C11E2B"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Identification of important and relevant parts of the plant</w:t>
      </w:r>
    </w:p>
    <w:p w14:paraId="06AF1F55"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Appreciation of the work of other botanical artists </w:t>
      </w:r>
    </w:p>
    <w:p w14:paraId="0751ACD7" w14:textId="77777777" w:rsidR="008A03AC" w:rsidRPr="006A78EB" w:rsidRDefault="008A03AC" w:rsidP="008A03AC">
      <w:pPr>
        <w:tabs>
          <w:tab w:val="left" w:pos="1368"/>
          <w:tab w:val="left" w:pos="6588"/>
        </w:tabs>
        <w:ind w:right="3"/>
        <w:jc w:val="both"/>
        <w:rPr>
          <w:rFonts w:cs="Arial"/>
          <w:highlight w:val="yellow"/>
        </w:rPr>
      </w:pPr>
    </w:p>
    <w:p w14:paraId="636066FB" w14:textId="77777777" w:rsidR="008A03AC" w:rsidRPr="009B5D9C" w:rsidRDefault="008A03AC" w:rsidP="008A03AC">
      <w:pPr>
        <w:pStyle w:val="Header3KC"/>
      </w:pPr>
      <w:r w:rsidRPr="009B5D9C">
        <w:t>Key Practical Activities:</w:t>
      </w:r>
    </w:p>
    <w:p w14:paraId="045B91D7" w14:textId="77777777" w:rsidR="008A03AC" w:rsidRPr="009B5D9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Becoming familiar with the final project brief</w:t>
      </w:r>
    </w:p>
    <w:p w14:paraId="47F692BD" w14:textId="77777777" w:rsidR="008A03AC" w:rsidRPr="009B5D9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Learning the basic botany of the plant subject</w:t>
      </w:r>
    </w:p>
    <w:p w14:paraId="596827E3" w14:textId="77777777" w:rsidR="008A03AC" w:rsidRPr="009B5D9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Learn to dissect the flower and create a drawing</w:t>
      </w:r>
    </w:p>
    <w:p w14:paraId="0BCF1765" w14:textId="77777777" w:rsidR="008A03AC" w:rsidRPr="009B5D9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Looking critically at botanical art from the context of your studies</w:t>
      </w:r>
    </w:p>
    <w:p w14:paraId="22C12EB2" w14:textId="77777777" w:rsidR="008A03AC" w:rsidRPr="00293421" w:rsidRDefault="008A03AC" w:rsidP="008A03AC">
      <w:pPr>
        <w:ind w:right="3"/>
        <w:rPr>
          <w:rFonts w:cs="Arial"/>
        </w:rPr>
      </w:pPr>
    </w:p>
    <w:p w14:paraId="6829348F" w14:textId="77777777" w:rsidR="008A03AC" w:rsidRPr="00293421" w:rsidRDefault="008A03AC" w:rsidP="008A03AC">
      <w:pPr>
        <w:tabs>
          <w:tab w:val="left" w:pos="360"/>
        </w:tabs>
        <w:ind w:left="360" w:right="39"/>
        <w:rPr>
          <w:rFonts w:cs="Arial"/>
        </w:rPr>
      </w:pPr>
      <w:r w:rsidRPr="00293421">
        <w:rPr>
          <w:rFonts w:cs="Arial"/>
        </w:rPr>
        <w:t>** Introduction to Final Composition Brief will be given **</w:t>
      </w:r>
    </w:p>
    <w:p w14:paraId="0FD2403F" w14:textId="77777777" w:rsidR="008A03AC" w:rsidRPr="00293421" w:rsidRDefault="008A03AC" w:rsidP="008A03AC">
      <w:pPr>
        <w:ind w:right="3"/>
        <w:rPr>
          <w:rFonts w:cs="Arial"/>
        </w:rPr>
      </w:pPr>
    </w:p>
    <w:p w14:paraId="0FF772C0" w14:textId="77777777" w:rsidR="008A03AC" w:rsidRPr="009B5D9C" w:rsidRDefault="008A03AC" w:rsidP="008A03AC">
      <w:pPr>
        <w:pStyle w:val="Header3KC"/>
      </w:pPr>
      <w:r w:rsidRPr="009B5D9C">
        <w:t>Assessment:</w:t>
      </w:r>
    </w:p>
    <w:p w14:paraId="22F9FCA1"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Student self-assessment </w:t>
      </w:r>
    </w:p>
    <w:p w14:paraId="6B5D6DE6"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Annotations of materials and methods</w:t>
      </w:r>
    </w:p>
    <w:p w14:paraId="1D703079" w14:textId="77777777" w:rsidR="008A03AC" w:rsidRPr="008A03AC" w:rsidRDefault="008A03AC" w:rsidP="008A03AC">
      <w:pPr>
        <w:rPr>
          <w:rFonts w:ascii="Gotham Bold" w:hAnsi="Gotham Bold" w:cs="Arial"/>
          <w:bCs/>
          <w:color w:val="000000"/>
          <w:kern w:val="1"/>
          <w:sz w:val="32"/>
          <w:szCs w:val="32"/>
        </w:rPr>
      </w:pPr>
      <w:r>
        <w:br w:type="page"/>
      </w:r>
    </w:p>
    <w:p w14:paraId="74005936" w14:textId="77777777" w:rsidR="008A03AC" w:rsidRPr="009B5D9C" w:rsidRDefault="008A03AC" w:rsidP="008A03AC">
      <w:pPr>
        <w:pStyle w:val="Heading1"/>
      </w:pPr>
      <w:bookmarkStart w:id="13" w:name="_Toc79507554"/>
      <w:bookmarkStart w:id="14" w:name="_Toc86697296"/>
      <w:r>
        <w:lastRenderedPageBreak/>
        <w:t xml:space="preserve">Unit: </w:t>
      </w:r>
      <w:r>
        <w:tab/>
        <w:t>CBI-06</w:t>
      </w:r>
      <w:bookmarkEnd w:id="13"/>
      <w:bookmarkEnd w:id="14"/>
      <w:r>
        <w:t xml:space="preserve">  </w:t>
      </w:r>
    </w:p>
    <w:p w14:paraId="4C6B62DB" w14:textId="77777777" w:rsidR="008A03AC" w:rsidRPr="00293421" w:rsidRDefault="008A03AC" w:rsidP="008A03AC">
      <w:pPr>
        <w:pStyle w:val="HeadingKC2"/>
      </w:pPr>
      <w:r w:rsidRPr="009B5D9C">
        <w:t>Exploring Composition – Leaves and Flowers</w:t>
      </w:r>
    </w:p>
    <w:p w14:paraId="4EBC374F" w14:textId="77777777" w:rsidR="008A03AC" w:rsidRPr="00293421" w:rsidRDefault="008A03AC" w:rsidP="008A03AC">
      <w:pPr>
        <w:tabs>
          <w:tab w:val="left" w:pos="1368"/>
          <w:tab w:val="left" w:pos="6588"/>
        </w:tabs>
        <w:ind w:right="6"/>
        <w:jc w:val="both"/>
        <w:rPr>
          <w:rFonts w:cs="Arial"/>
          <w:bCs/>
        </w:rPr>
      </w:pPr>
    </w:p>
    <w:p w14:paraId="25A2C40B" w14:textId="77777777" w:rsidR="008A03AC" w:rsidRPr="00293421" w:rsidRDefault="008A03AC" w:rsidP="008A03AC">
      <w:pPr>
        <w:pStyle w:val="Header3KC"/>
      </w:pPr>
      <w:r w:rsidRPr="00293421">
        <w:t>Learning Objectives:</w:t>
      </w:r>
    </w:p>
    <w:p w14:paraId="70479483" w14:textId="77777777" w:rsidR="008A03AC" w:rsidRPr="00293421" w:rsidRDefault="008A03AC" w:rsidP="008A03AC">
      <w:pPr>
        <w:tabs>
          <w:tab w:val="left" w:pos="1368"/>
          <w:tab w:val="left" w:pos="6588"/>
        </w:tabs>
        <w:ind w:right="3"/>
        <w:jc w:val="both"/>
        <w:rPr>
          <w:rFonts w:cs="Arial"/>
        </w:rPr>
      </w:pPr>
      <w:r w:rsidRPr="00293421">
        <w:rPr>
          <w:rFonts w:cs="Arial"/>
        </w:rPr>
        <w:t>At the end of this Unit students will be able to:</w:t>
      </w:r>
    </w:p>
    <w:p w14:paraId="0519607A"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Identify basic structure and parts of leaves and flowers</w:t>
      </w:r>
    </w:p>
    <w:p w14:paraId="3996D79A" w14:textId="77777777" w:rsidR="008A03AC" w:rsidRPr="00DA7734"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Draw and paint subject to a life-like standard</w:t>
      </w:r>
    </w:p>
    <w:p w14:paraId="6AD9FA05" w14:textId="77777777" w:rsidR="008A03AC" w:rsidRPr="003607D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Accurately match the colours of all plant parts</w:t>
      </w:r>
    </w:p>
    <w:p w14:paraId="4759922B"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Create a storyboard to plan a composition</w:t>
      </w:r>
    </w:p>
    <w:p w14:paraId="52495B4E" w14:textId="77777777" w:rsidR="008A03AC" w:rsidRPr="00293421" w:rsidRDefault="008A03AC" w:rsidP="008A03AC">
      <w:pPr>
        <w:tabs>
          <w:tab w:val="left" w:pos="1368"/>
          <w:tab w:val="left" w:pos="6588"/>
        </w:tabs>
        <w:ind w:right="6"/>
        <w:jc w:val="both"/>
        <w:rPr>
          <w:rFonts w:cs="Arial"/>
          <w:bCs/>
        </w:rPr>
      </w:pPr>
    </w:p>
    <w:p w14:paraId="63409773" w14:textId="77777777" w:rsidR="008A03AC" w:rsidRPr="00293421" w:rsidRDefault="008A03AC" w:rsidP="008A03AC">
      <w:pPr>
        <w:pStyle w:val="Header3KC"/>
      </w:pPr>
      <w:r w:rsidRPr="00293421">
        <w:t>Key Knowledge:</w:t>
      </w:r>
    </w:p>
    <w:p w14:paraId="3FFF07FF" w14:textId="77777777" w:rsidR="008A03AC" w:rsidRPr="000954A2"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Building on the skills of the previous units</w:t>
      </w:r>
    </w:p>
    <w:p w14:paraId="35E286B9" w14:textId="77777777" w:rsidR="008A03AC" w:rsidRPr="000954A2"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Practising colour matching</w:t>
      </w:r>
    </w:p>
    <w:p w14:paraId="4E572CD1" w14:textId="77777777" w:rsidR="008A03AC" w:rsidRPr="000954A2"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Practising painting techniques</w:t>
      </w:r>
    </w:p>
    <w:p w14:paraId="015F1DF4"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Assembling work produced by different approaches</w:t>
      </w:r>
    </w:p>
    <w:p w14:paraId="390CCCD1"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Organising one’s time with reference to the life of the plant  </w:t>
      </w:r>
    </w:p>
    <w:p w14:paraId="3B1A4A17" w14:textId="77777777" w:rsidR="008A03AC" w:rsidRPr="000954A2" w:rsidRDefault="008A03AC" w:rsidP="008A03AC">
      <w:pPr>
        <w:tabs>
          <w:tab w:val="left" w:pos="1368"/>
          <w:tab w:val="left" w:pos="6588"/>
        </w:tabs>
        <w:ind w:right="6"/>
        <w:jc w:val="both"/>
        <w:rPr>
          <w:rFonts w:cs="Arial"/>
        </w:rPr>
      </w:pPr>
    </w:p>
    <w:p w14:paraId="7A992354" w14:textId="77777777" w:rsidR="008A03AC" w:rsidRPr="000954A2" w:rsidRDefault="008A03AC" w:rsidP="008A03AC">
      <w:pPr>
        <w:pStyle w:val="Header3KC"/>
      </w:pPr>
      <w:r w:rsidRPr="000954A2">
        <w:t>Key Practical Activities:</w:t>
      </w:r>
    </w:p>
    <w:p w14:paraId="5FED3896" w14:textId="77777777" w:rsidR="008A03AC" w:rsidRPr="000954A2"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To colour test and mix relevant colours </w:t>
      </w:r>
    </w:p>
    <w:p w14:paraId="2AA0C210" w14:textId="77777777" w:rsidR="008A03AC" w:rsidRPr="000954A2"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Investigate the subject through drawing and painting</w:t>
      </w:r>
    </w:p>
    <w:p w14:paraId="7441A50B" w14:textId="77777777" w:rsidR="008A03AC" w:rsidRPr="000954A2"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Learn the importance and use of Story boards</w:t>
      </w:r>
    </w:p>
    <w:p w14:paraId="156590E8" w14:textId="77777777" w:rsidR="008A03AC" w:rsidRPr="00293421" w:rsidRDefault="008A03AC" w:rsidP="008A03AC">
      <w:pPr>
        <w:tabs>
          <w:tab w:val="left" w:pos="1368"/>
          <w:tab w:val="left" w:pos="6588"/>
        </w:tabs>
        <w:ind w:right="6"/>
        <w:jc w:val="both"/>
        <w:rPr>
          <w:rFonts w:cs="Arial"/>
        </w:rPr>
      </w:pPr>
    </w:p>
    <w:p w14:paraId="7474DC22" w14:textId="77777777" w:rsidR="008A03AC" w:rsidRPr="00293421" w:rsidRDefault="008A03AC" w:rsidP="008A03AC">
      <w:pPr>
        <w:pStyle w:val="Header3KC"/>
      </w:pPr>
      <w:r>
        <w:t>Assessment:</w:t>
      </w:r>
    </w:p>
    <w:p w14:paraId="6C798B71" w14:textId="77777777" w:rsidR="00C2535E" w:rsidRDefault="008A03AC" w:rsidP="00C2535E">
      <w:pPr>
        <w:numPr>
          <w:ilvl w:val="0"/>
          <w:numId w:val="12"/>
        </w:numPr>
        <w:tabs>
          <w:tab w:val="left" w:pos="709"/>
        </w:tabs>
        <w:suppressAutoHyphens/>
        <w:ind w:left="709" w:right="39" w:hanging="283"/>
        <w:rPr>
          <w:rFonts w:cs="Arial"/>
          <w:color w:val="000000"/>
        </w:rPr>
      </w:pPr>
      <w:r w:rsidRPr="008A03AC">
        <w:rPr>
          <w:rFonts w:cs="Arial"/>
          <w:color w:val="000000"/>
        </w:rPr>
        <w:t xml:space="preserve">Student self-assessment </w:t>
      </w:r>
    </w:p>
    <w:p w14:paraId="7B8E209A" w14:textId="0DE75F0C" w:rsidR="008A03AC" w:rsidRPr="00C2535E" w:rsidRDefault="00C2535E" w:rsidP="00C2535E">
      <w:pPr>
        <w:numPr>
          <w:ilvl w:val="0"/>
          <w:numId w:val="12"/>
        </w:numPr>
        <w:tabs>
          <w:tab w:val="left" w:pos="709"/>
        </w:tabs>
        <w:suppressAutoHyphens/>
        <w:ind w:left="709" w:right="39" w:hanging="283"/>
        <w:rPr>
          <w:rFonts w:cs="Arial"/>
          <w:color w:val="000000"/>
        </w:rPr>
      </w:pPr>
      <w:r>
        <w:rPr>
          <w:rFonts w:cs="Arial"/>
          <w:color w:val="000000"/>
        </w:rPr>
        <w:t>A</w:t>
      </w:r>
      <w:r w:rsidR="008A03AC" w:rsidRPr="00C2535E">
        <w:rPr>
          <w:rFonts w:cs="Arial"/>
          <w:color w:val="000000"/>
        </w:rPr>
        <w:t>nnotations of materials and methods</w:t>
      </w:r>
    </w:p>
    <w:p w14:paraId="20BC1A62" w14:textId="77777777" w:rsidR="008A03AC" w:rsidRPr="008A03AC" w:rsidRDefault="008A03AC" w:rsidP="008A03AC">
      <w:pPr>
        <w:tabs>
          <w:tab w:val="left" w:pos="709"/>
        </w:tabs>
        <w:ind w:left="66" w:right="39"/>
        <w:rPr>
          <w:rFonts w:cs="Arial"/>
          <w:color w:val="000000"/>
        </w:rPr>
      </w:pPr>
    </w:p>
    <w:p w14:paraId="6B4CD24D" w14:textId="77777777" w:rsidR="008A03AC" w:rsidRPr="00293421" w:rsidRDefault="008A03AC" w:rsidP="008A03AC">
      <w:pPr>
        <w:tabs>
          <w:tab w:val="left" w:pos="709"/>
        </w:tabs>
        <w:ind w:left="709" w:right="39"/>
        <w:rPr>
          <w:rFonts w:cs="Arial"/>
          <w:color w:val="000000"/>
        </w:rPr>
      </w:pPr>
    </w:p>
    <w:p w14:paraId="7D2CD6B8" w14:textId="77777777" w:rsidR="008A03AC" w:rsidRPr="008A03AC" w:rsidRDefault="008A03AC" w:rsidP="008A03AC">
      <w:pPr>
        <w:rPr>
          <w:rFonts w:ascii="Gotham Bold" w:hAnsi="Gotham Bold" w:cs="Arial"/>
          <w:bCs/>
          <w:color w:val="000000"/>
          <w:kern w:val="1"/>
          <w:sz w:val="32"/>
          <w:szCs w:val="32"/>
        </w:rPr>
      </w:pPr>
      <w:r>
        <w:br w:type="page"/>
      </w:r>
    </w:p>
    <w:p w14:paraId="3C364FB3" w14:textId="77777777" w:rsidR="008A03AC" w:rsidRPr="00077E49" w:rsidRDefault="008A03AC" w:rsidP="008A03AC">
      <w:pPr>
        <w:pStyle w:val="Heading1"/>
        <w:rPr>
          <w:highlight w:val="yellow"/>
        </w:rPr>
      </w:pPr>
      <w:bookmarkStart w:id="15" w:name="_Toc79507555"/>
      <w:bookmarkStart w:id="16" w:name="_Toc86697297"/>
      <w:r w:rsidRPr="00293421">
        <w:lastRenderedPageBreak/>
        <w:t xml:space="preserve">Unit: </w:t>
      </w:r>
      <w:r w:rsidRPr="00293421">
        <w:tab/>
        <w:t>CBI-07</w:t>
      </w:r>
      <w:bookmarkEnd w:id="15"/>
      <w:bookmarkEnd w:id="16"/>
      <w:r>
        <w:t xml:space="preserve"> </w:t>
      </w:r>
    </w:p>
    <w:p w14:paraId="0A9C4D70" w14:textId="77777777" w:rsidR="008A03AC" w:rsidRPr="00293421" w:rsidRDefault="008A03AC" w:rsidP="008A03AC">
      <w:pPr>
        <w:pStyle w:val="HeadingKC2"/>
      </w:pPr>
      <w:r>
        <w:t xml:space="preserve">Composition </w:t>
      </w:r>
    </w:p>
    <w:p w14:paraId="29537923" w14:textId="77777777" w:rsidR="008A03AC" w:rsidRPr="00293421" w:rsidRDefault="008A03AC" w:rsidP="008A03AC">
      <w:pPr>
        <w:tabs>
          <w:tab w:val="left" w:pos="1368"/>
          <w:tab w:val="left" w:pos="6588"/>
        </w:tabs>
        <w:ind w:right="3"/>
        <w:jc w:val="both"/>
        <w:rPr>
          <w:rFonts w:cs="Arial"/>
          <w:bCs/>
        </w:rPr>
      </w:pPr>
    </w:p>
    <w:p w14:paraId="025AF714" w14:textId="77777777" w:rsidR="008A03AC" w:rsidRPr="00293421" w:rsidRDefault="008A03AC" w:rsidP="008A03AC">
      <w:pPr>
        <w:pStyle w:val="Header3KC"/>
      </w:pPr>
      <w:r w:rsidRPr="00293421">
        <w:t>Learning Objectives:</w:t>
      </w:r>
    </w:p>
    <w:p w14:paraId="76C5790D" w14:textId="77777777" w:rsidR="008A03AC" w:rsidRPr="00293421" w:rsidRDefault="008A03AC" w:rsidP="008A03AC">
      <w:pPr>
        <w:tabs>
          <w:tab w:val="left" w:pos="1368"/>
          <w:tab w:val="left" w:pos="6588"/>
        </w:tabs>
        <w:ind w:right="3"/>
        <w:jc w:val="both"/>
        <w:rPr>
          <w:rFonts w:cs="Arial"/>
        </w:rPr>
      </w:pPr>
      <w:r w:rsidRPr="00293421">
        <w:rPr>
          <w:rFonts w:cs="Arial"/>
        </w:rPr>
        <w:t>At the end of this Unit students will be able to:</w:t>
      </w:r>
    </w:p>
    <w:p w14:paraId="10C1F02C"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Arrange elements aesthetically </w:t>
      </w:r>
    </w:p>
    <w:p w14:paraId="7B27898B"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Use sketches to help create a balanced composition</w:t>
      </w:r>
    </w:p>
    <w:p w14:paraId="36D4973A"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Create a measured drawing of each part and combine into a convincing whole</w:t>
      </w:r>
    </w:p>
    <w:p w14:paraId="14BA5E1F"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Transfer a drawing onto watercolour paper</w:t>
      </w:r>
    </w:p>
    <w:p w14:paraId="4CB97AC4" w14:textId="77777777" w:rsidR="008A03AC" w:rsidRPr="00293421" w:rsidRDefault="008A03AC" w:rsidP="008A03AC">
      <w:pPr>
        <w:tabs>
          <w:tab w:val="left" w:pos="1368"/>
          <w:tab w:val="left" w:pos="6588"/>
        </w:tabs>
        <w:ind w:right="3"/>
        <w:jc w:val="both"/>
        <w:rPr>
          <w:rFonts w:cs="Arial"/>
          <w:bCs/>
        </w:rPr>
      </w:pPr>
    </w:p>
    <w:p w14:paraId="02A79131" w14:textId="77777777" w:rsidR="008A03AC" w:rsidRPr="00293421" w:rsidRDefault="008A03AC" w:rsidP="008A03AC">
      <w:pPr>
        <w:pStyle w:val="Header3KC"/>
      </w:pPr>
      <w:r w:rsidRPr="00293421">
        <w:t>Key Knowledge:</w:t>
      </w:r>
    </w:p>
    <w:p w14:paraId="7179AC0F"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View scientific and contemporary painting styles and consider how they differ</w:t>
      </w:r>
    </w:p>
    <w:p w14:paraId="63CAC28C"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Explore and understand how to create an interesting composition</w:t>
      </w:r>
    </w:p>
    <w:p w14:paraId="74965271"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Create a measured drawing of the composition</w:t>
      </w:r>
    </w:p>
    <w:p w14:paraId="45E5B43C" w14:textId="77777777" w:rsidR="008A03AC" w:rsidRPr="008A03AC"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Transfer the drawing to watercolour paper</w:t>
      </w:r>
    </w:p>
    <w:p w14:paraId="18402CF4" w14:textId="77777777" w:rsidR="008A03AC" w:rsidRPr="00293421" w:rsidRDefault="008A03AC" w:rsidP="008A03AC">
      <w:pPr>
        <w:tabs>
          <w:tab w:val="left" w:pos="1368"/>
          <w:tab w:val="left" w:pos="6588"/>
        </w:tabs>
        <w:ind w:right="3"/>
        <w:jc w:val="both"/>
        <w:rPr>
          <w:rFonts w:cs="Arial"/>
        </w:rPr>
      </w:pPr>
    </w:p>
    <w:p w14:paraId="7109473B" w14:textId="77777777" w:rsidR="008A03AC" w:rsidRPr="00293421" w:rsidRDefault="008A03AC" w:rsidP="008A03AC">
      <w:pPr>
        <w:pStyle w:val="Header3KC"/>
      </w:pPr>
      <w:r w:rsidRPr="00293421">
        <w:t>Key Practical Activities:</w:t>
      </w:r>
    </w:p>
    <w:p w14:paraId="0BFEA44A" w14:textId="77777777" w:rsidR="008A03AC" w:rsidRPr="00104A6A"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Use of an appropriate method to transfer the drawing to watercolour paper </w:t>
      </w:r>
    </w:p>
    <w:p w14:paraId="42F1561E"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Develop composition to conclusion</w:t>
      </w:r>
    </w:p>
    <w:p w14:paraId="3F818F52" w14:textId="77777777" w:rsidR="008A03AC" w:rsidRPr="00293421" w:rsidRDefault="008A03AC" w:rsidP="008A03AC">
      <w:pPr>
        <w:tabs>
          <w:tab w:val="left" w:pos="1368"/>
          <w:tab w:val="left" w:pos="6588"/>
        </w:tabs>
        <w:ind w:right="3"/>
        <w:jc w:val="both"/>
        <w:rPr>
          <w:rFonts w:cs="Arial"/>
          <w:bCs/>
        </w:rPr>
      </w:pPr>
    </w:p>
    <w:p w14:paraId="68640F22" w14:textId="77777777" w:rsidR="008A03AC" w:rsidRPr="00293421" w:rsidRDefault="008A03AC" w:rsidP="008A03AC">
      <w:pPr>
        <w:pStyle w:val="Header3KC"/>
      </w:pPr>
      <w:r w:rsidRPr="00293421">
        <w:t>Assessment:</w:t>
      </w:r>
    </w:p>
    <w:p w14:paraId="61A57D17"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Student self-assessment </w:t>
      </w:r>
    </w:p>
    <w:p w14:paraId="24BCD138"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Annotations of materials and methods</w:t>
      </w:r>
    </w:p>
    <w:p w14:paraId="44F16E3D" w14:textId="77777777" w:rsidR="008A03AC" w:rsidRPr="008A03AC" w:rsidRDefault="008A03AC" w:rsidP="008A03AC">
      <w:pPr>
        <w:rPr>
          <w:rFonts w:ascii="Gotham Bold" w:hAnsi="Gotham Bold" w:cs="Arial"/>
          <w:bCs/>
          <w:color w:val="000000"/>
          <w:kern w:val="1"/>
          <w:sz w:val="32"/>
          <w:szCs w:val="32"/>
        </w:rPr>
      </w:pPr>
      <w:r>
        <w:br w:type="page"/>
      </w:r>
    </w:p>
    <w:p w14:paraId="7D1F017C" w14:textId="77777777" w:rsidR="008A03AC" w:rsidRPr="00293421" w:rsidRDefault="008A03AC" w:rsidP="008A03AC">
      <w:pPr>
        <w:pStyle w:val="Heading1"/>
      </w:pPr>
      <w:bookmarkStart w:id="17" w:name="_Toc79507556"/>
      <w:bookmarkStart w:id="18" w:name="_Toc86697298"/>
      <w:r w:rsidRPr="00293421">
        <w:lastRenderedPageBreak/>
        <w:t xml:space="preserve">Unit: </w:t>
      </w:r>
      <w:r w:rsidRPr="00293421">
        <w:tab/>
        <w:t>CBI-08</w:t>
      </w:r>
      <w:bookmarkEnd w:id="17"/>
      <w:bookmarkEnd w:id="18"/>
    </w:p>
    <w:p w14:paraId="2988DE65" w14:textId="77777777" w:rsidR="008A03AC" w:rsidRPr="00293421" w:rsidRDefault="008A03AC" w:rsidP="008A03AC">
      <w:pPr>
        <w:pStyle w:val="HeadingKC2"/>
      </w:pPr>
      <w:r w:rsidRPr="00293421">
        <w:t>Working on the Final Composition</w:t>
      </w:r>
      <w:r>
        <w:t xml:space="preserve"> </w:t>
      </w:r>
      <w:r w:rsidRPr="008A423F">
        <w:t>– Flowers and Buds</w:t>
      </w:r>
    </w:p>
    <w:p w14:paraId="02C89559" w14:textId="77777777" w:rsidR="008A03AC" w:rsidRPr="00293421" w:rsidRDefault="008A03AC" w:rsidP="008A03AC">
      <w:pPr>
        <w:tabs>
          <w:tab w:val="left" w:pos="1368"/>
          <w:tab w:val="left" w:pos="6588"/>
        </w:tabs>
        <w:ind w:right="3"/>
        <w:jc w:val="both"/>
        <w:rPr>
          <w:rFonts w:cs="Arial"/>
          <w:bCs/>
        </w:rPr>
      </w:pPr>
    </w:p>
    <w:p w14:paraId="641623D6" w14:textId="77777777" w:rsidR="008A03AC" w:rsidRPr="00293421" w:rsidRDefault="008A03AC" w:rsidP="008A03AC">
      <w:pPr>
        <w:pStyle w:val="Header3KC"/>
      </w:pPr>
      <w:r w:rsidRPr="00293421">
        <w:t>Learning Objectives:</w:t>
      </w:r>
    </w:p>
    <w:p w14:paraId="4069C4E7" w14:textId="77777777" w:rsidR="008A03AC" w:rsidRPr="00293421" w:rsidRDefault="008A03AC" w:rsidP="008A03AC">
      <w:pPr>
        <w:tabs>
          <w:tab w:val="left" w:pos="1368"/>
          <w:tab w:val="left" w:pos="6588"/>
        </w:tabs>
        <w:ind w:right="3"/>
        <w:jc w:val="both"/>
        <w:rPr>
          <w:rFonts w:cs="Arial"/>
        </w:rPr>
      </w:pPr>
      <w:r w:rsidRPr="00293421">
        <w:rPr>
          <w:rFonts w:cs="Arial"/>
        </w:rPr>
        <w:t>At the end of this Unit students will be able to:</w:t>
      </w:r>
    </w:p>
    <w:p w14:paraId="34B39B93"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Understand colour weight and balance, and the relationships between the elements of a composition</w:t>
      </w:r>
    </w:p>
    <w:p w14:paraId="69641F15"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Depict the flowers and buds to a high standard of finish</w:t>
      </w:r>
    </w:p>
    <w:p w14:paraId="410949D0" w14:textId="77777777" w:rsidR="008A03AC" w:rsidRPr="008A423F"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Understand how to create depth of field in a painting</w:t>
      </w:r>
    </w:p>
    <w:p w14:paraId="1C617A98" w14:textId="77777777" w:rsidR="008A03AC" w:rsidRPr="00293421" w:rsidRDefault="008A03AC" w:rsidP="008A03AC">
      <w:pPr>
        <w:tabs>
          <w:tab w:val="left" w:pos="1368"/>
          <w:tab w:val="left" w:pos="6588"/>
        </w:tabs>
        <w:ind w:right="3"/>
        <w:jc w:val="both"/>
        <w:rPr>
          <w:rFonts w:cs="Arial"/>
          <w:bCs/>
        </w:rPr>
      </w:pPr>
    </w:p>
    <w:p w14:paraId="62A8DE60" w14:textId="77777777" w:rsidR="008A03AC" w:rsidRPr="002139EC" w:rsidRDefault="008A03AC" w:rsidP="008A03AC">
      <w:pPr>
        <w:pStyle w:val="Header3KC"/>
      </w:pPr>
      <w:r w:rsidRPr="002139EC">
        <w:t>Key Knowledge:</w:t>
      </w:r>
    </w:p>
    <w:p w14:paraId="0367FBD2" w14:textId="77777777" w:rsidR="008A03AC" w:rsidRPr="001C1433"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Importance of refining the composition</w:t>
      </w:r>
    </w:p>
    <w:p w14:paraId="47344CD4" w14:textId="77777777" w:rsidR="008A03AC" w:rsidRPr="001C1433"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Gain confidence with colour mixing and matching</w:t>
      </w:r>
    </w:p>
    <w:p w14:paraId="3C743AEE" w14:textId="77777777" w:rsidR="008A03AC" w:rsidRPr="001C1433"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Continue exploration of paint application</w:t>
      </w:r>
    </w:p>
    <w:p w14:paraId="5205951A" w14:textId="77777777" w:rsidR="008A03AC" w:rsidRPr="001C1433"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Control and use of materials </w:t>
      </w:r>
    </w:p>
    <w:p w14:paraId="3B35DBB7" w14:textId="77777777" w:rsidR="008A03AC" w:rsidRPr="00293421" w:rsidRDefault="008A03AC" w:rsidP="008A03AC">
      <w:pPr>
        <w:tabs>
          <w:tab w:val="left" w:pos="1368"/>
          <w:tab w:val="left" w:pos="6588"/>
        </w:tabs>
        <w:ind w:right="3"/>
        <w:jc w:val="both"/>
        <w:rPr>
          <w:rFonts w:cs="Arial"/>
          <w:bCs/>
        </w:rPr>
      </w:pPr>
    </w:p>
    <w:p w14:paraId="1C3ACA15" w14:textId="77777777" w:rsidR="008A03AC" w:rsidRPr="00293421" w:rsidRDefault="008A03AC" w:rsidP="008A03AC">
      <w:pPr>
        <w:pStyle w:val="Header3KC"/>
      </w:pPr>
      <w:r w:rsidRPr="00293421">
        <w:t>Key Practical Activities:</w:t>
      </w:r>
    </w:p>
    <w:p w14:paraId="16674FDD"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Identifying correct colour balance for flowering parts</w:t>
      </w:r>
    </w:p>
    <w:p w14:paraId="146F88A9"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Continue to work on the painting of the three elements</w:t>
      </w:r>
    </w:p>
    <w:p w14:paraId="15DA77CA" w14:textId="77777777" w:rsidR="008A03AC" w:rsidRPr="0029169C" w:rsidRDefault="008A03AC" w:rsidP="008A03AC">
      <w:pPr>
        <w:numPr>
          <w:ilvl w:val="0"/>
          <w:numId w:val="12"/>
        </w:numPr>
        <w:tabs>
          <w:tab w:val="left" w:pos="709"/>
        </w:tabs>
        <w:suppressAutoHyphens/>
        <w:ind w:left="709" w:right="3" w:hanging="283"/>
        <w:jc w:val="both"/>
        <w:rPr>
          <w:rFonts w:cs="Arial"/>
        </w:rPr>
      </w:pPr>
      <w:r w:rsidRPr="008A03AC">
        <w:rPr>
          <w:rFonts w:cs="Arial"/>
          <w:color w:val="000000"/>
        </w:rPr>
        <w:t xml:space="preserve">Exploring details and challenging areas </w:t>
      </w:r>
    </w:p>
    <w:p w14:paraId="7932434A" w14:textId="77777777" w:rsidR="008A03AC" w:rsidRPr="0029169C" w:rsidRDefault="008A03AC" w:rsidP="008A03AC">
      <w:pPr>
        <w:tabs>
          <w:tab w:val="left" w:pos="709"/>
        </w:tabs>
        <w:ind w:left="709" w:right="3"/>
        <w:jc w:val="both"/>
        <w:rPr>
          <w:rFonts w:cs="Arial"/>
        </w:rPr>
      </w:pPr>
    </w:p>
    <w:p w14:paraId="184C75F5" w14:textId="77777777" w:rsidR="008A03AC" w:rsidRPr="00293421" w:rsidRDefault="008A03AC" w:rsidP="008A03AC">
      <w:pPr>
        <w:pStyle w:val="Header3KC"/>
      </w:pPr>
      <w:r w:rsidRPr="00293421">
        <w:t>Assessment:</w:t>
      </w:r>
    </w:p>
    <w:p w14:paraId="4855E616"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Student self-assessment </w:t>
      </w:r>
    </w:p>
    <w:p w14:paraId="2268A8AB"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Annotations of materials and methods</w:t>
      </w:r>
    </w:p>
    <w:p w14:paraId="4CBD5E67" w14:textId="77777777" w:rsidR="008A03AC" w:rsidRPr="008A03AC" w:rsidRDefault="008A03AC" w:rsidP="008A03AC">
      <w:pPr>
        <w:rPr>
          <w:rFonts w:ascii="Gotham Bold" w:hAnsi="Gotham Bold" w:cs="Arial"/>
          <w:bCs/>
          <w:color w:val="000000"/>
          <w:kern w:val="1"/>
          <w:sz w:val="32"/>
          <w:szCs w:val="32"/>
        </w:rPr>
      </w:pPr>
      <w:r>
        <w:br w:type="page"/>
      </w:r>
    </w:p>
    <w:p w14:paraId="17DB788D" w14:textId="798135A3" w:rsidR="008A03AC" w:rsidRPr="00293421" w:rsidRDefault="00D04CE4" w:rsidP="008A03AC">
      <w:pPr>
        <w:pStyle w:val="Heading1"/>
      </w:pPr>
      <w:bookmarkStart w:id="19" w:name="_Toc79507557"/>
      <w:r>
        <w:lastRenderedPageBreak/>
        <w:t xml:space="preserve"> </w:t>
      </w:r>
      <w:bookmarkStart w:id="20" w:name="_Toc86697299"/>
      <w:r w:rsidR="008A03AC" w:rsidRPr="00293421">
        <w:t xml:space="preserve">Unit: </w:t>
      </w:r>
      <w:r w:rsidR="008A03AC" w:rsidRPr="00293421">
        <w:tab/>
        <w:t>CBI-09</w:t>
      </w:r>
      <w:bookmarkEnd w:id="19"/>
      <w:bookmarkEnd w:id="20"/>
    </w:p>
    <w:p w14:paraId="59AC789C" w14:textId="77777777" w:rsidR="008A03AC" w:rsidRPr="00293421" w:rsidRDefault="008A03AC" w:rsidP="008A03AC">
      <w:pPr>
        <w:pStyle w:val="HeadingKC2"/>
      </w:pPr>
      <w:r w:rsidRPr="00293421">
        <w:t>Work on Final Composition</w:t>
      </w:r>
      <w:r>
        <w:t xml:space="preserve"> - </w:t>
      </w:r>
      <w:r w:rsidRPr="00CB122F">
        <w:t>Leaves</w:t>
      </w:r>
    </w:p>
    <w:p w14:paraId="489BEC23" w14:textId="77777777" w:rsidR="008A03AC" w:rsidRPr="00293421" w:rsidRDefault="008A03AC" w:rsidP="008A03AC">
      <w:pPr>
        <w:tabs>
          <w:tab w:val="left" w:pos="1368"/>
          <w:tab w:val="left" w:pos="6588"/>
        </w:tabs>
        <w:ind w:right="3"/>
        <w:jc w:val="both"/>
        <w:rPr>
          <w:rFonts w:cs="Arial"/>
          <w:bCs/>
        </w:rPr>
      </w:pPr>
    </w:p>
    <w:p w14:paraId="20BED109" w14:textId="77777777" w:rsidR="008A03AC" w:rsidRPr="00293421" w:rsidRDefault="008A03AC" w:rsidP="008A03AC">
      <w:pPr>
        <w:pStyle w:val="Header3KC"/>
      </w:pPr>
      <w:r w:rsidRPr="00293421">
        <w:t>Learning Objectives:</w:t>
      </w:r>
    </w:p>
    <w:p w14:paraId="53660356" w14:textId="77777777" w:rsidR="008A03AC" w:rsidRPr="00293421" w:rsidRDefault="008A03AC" w:rsidP="008A03AC">
      <w:pPr>
        <w:tabs>
          <w:tab w:val="left" w:pos="1368"/>
          <w:tab w:val="left" w:pos="6588"/>
        </w:tabs>
        <w:ind w:right="3"/>
        <w:jc w:val="both"/>
        <w:rPr>
          <w:rFonts w:cs="Arial"/>
        </w:rPr>
      </w:pPr>
      <w:r w:rsidRPr="00293421">
        <w:rPr>
          <w:rFonts w:cs="Arial"/>
        </w:rPr>
        <w:t>At the end of this Unit students will be able to:</w:t>
      </w:r>
    </w:p>
    <w:p w14:paraId="0B9AD582" w14:textId="1F467659" w:rsidR="008A03AC" w:rsidRPr="00F815DF" w:rsidRDefault="00C2535E" w:rsidP="008A03AC">
      <w:pPr>
        <w:numPr>
          <w:ilvl w:val="0"/>
          <w:numId w:val="12"/>
        </w:numPr>
        <w:tabs>
          <w:tab w:val="left" w:pos="709"/>
        </w:tabs>
        <w:suppressAutoHyphens/>
        <w:ind w:left="709" w:right="39" w:hanging="283"/>
        <w:rPr>
          <w:rFonts w:cs="Arial"/>
          <w:color w:val="000000"/>
        </w:rPr>
      </w:pPr>
      <w:r>
        <w:rPr>
          <w:rFonts w:cs="Arial"/>
          <w:color w:val="000000"/>
        </w:rPr>
        <w:t>Assess</w:t>
      </w:r>
      <w:r w:rsidR="008A03AC" w:rsidRPr="008A03AC">
        <w:rPr>
          <w:rFonts w:cs="Arial"/>
          <w:color w:val="000000"/>
        </w:rPr>
        <w:t xml:space="preserve"> areas requiring more work</w:t>
      </w:r>
    </w:p>
    <w:p w14:paraId="4DFD98D8" w14:textId="77777777" w:rsidR="008A03AC" w:rsidRPr="00F815DF"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Adjust work to increase depth of field</w:t>
      </w:r>
    </w:p>
    <w:p w14:paraId="14DD6E4A" w14:textId="77777777" w:rsidR="008A03AC" w:rsidRPr="00F815DF"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Depict surface pattern</w:t>
      </w:r>
    </w:p>
    <w:p w14:paraId="0DDCBBDE" w14:textId="77777777" w:rsidR="008A03AC" w:rsidRPr="00F815DF"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Render overlaps convincingly</w:t>
      </w:r>
    </w:p>
    <w:p w14:paraId="681FE2DA" w14:textId="77777777" w:rsidR="008A03AC" w:rsidRPr="00293421" w:rsidRDefault="008A03AC" w:rsidP="008A03AC">
      <w:pPr>
        <w:tabs>
          <w:tab w:val="left" w:pos="1368"/>
          <w:tab w:val="left" w:pos="6588"/>
        </w:tabs>
        <w:ind w:right="3"/>
        <w:jc w:val="both"/>
        <w:rPr>
          <w:rFonts w:cs="Arial"/>
          <w:bCs/>
        </w:rPr>
      </w:pPr>
    </w:p>
    <w:p w14:paraId="2A4EAFAC" w14:textId="77777777" w:rsidR="008A03AC" w:rsidRPr="00293421" w:rsidRDefault="008A03AC" w:rsidP="008A03AC">
      <w:pPr>
        <w:pStyle w:val="Header3KC"/>
      </w:pPr>
      <w:r w:rsidRPr="00293421">
        <w:t>Key Knowledge:</w:t>
      </w:r>
    </w:p>
    <w:p w14:paraId="27B6113C" w14:textId="77777777" w:rsidR="008A03AC" w:rsidRPr="00CB122F"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Balancing the composition </w:t>
      </w:r>
    </w:p>
    <w:p w14:paraId="0EBFE3AC" w14:textId="77777777" w:rsidR="008A03AC" w:rsidRPr="00CB122F"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Creating convincing spatial relationships between elements</w:t>
      </w:r>
    </w:p>
    <w:p w14:paraId="728DEBCA" w14:textId="77777777" w:rsidR="008A03AC" w:rsidRPr="00CB122F"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Understanding atmospheric depth</w:t>
      </w:r>
    </w:p>
    <w:p w14:paraId="499B87F6" w14:textId="77777777" w:rsidR="008A03AC" w:rsidRPr="00293421" w:rsidRDefault="008A03AC" w:rsidP="008A03AC">
      <w:pPr>
        <w:tabs>
          <w:tab w:val="left" w:pos="1368"/>
          <w:tab w:val="left" w:pos="6588"/>
        </w:tabs>
        <w:ind w:right="3"/>
        <w:jc w:val="both"/>
        <w:rPr>
          <w:rFonts w:cs="Arial"/>
          <w:bCs/>
        </w:rPr>
      </w:pPr>
    </w:p>
    <w:p w14:paraId="6EBBD1A4" w14:textId="77777777" w:rsidR="008A03AC" w:rsidRPr="00293421" w:rsidRDefault="008A03AC" w:rsidP="008A03AC">
      <w:pPr>
        <w:pStyle w:val="Header3KC"/>
      </w:pPr>
      <w:r w:rsidRPr="00293421">
        <w:t>Key Practical Activities:</w:t>
      </w:r>
    </w:p>
    <w:p w14:paraId="36666249" w14:textId="77777777" w:rsidR="008A03AC" w:rsidRPr="00F815DF"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Reinforcement of colour mixing techniques</w:t>
      </w:r>
    </w:p>
    <w:p w14:paraId="10D55EF8" w14:textId="77777777" w:rsidR="008A03AC" w:rsidRPr="00F815DF"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Exploring depth and overlapping subjects</w:t>
      </w:r>
    </w:p>
    <w:p w14:paraId="64A8F867" w14:textId="77777777" w:rsidR="008A03AC" w:rsidRPr="00293421" w:rsidRDefault="008A03AC" w:rsidP="008A03AC">
      <w:pPr>
        <w:tabs>
          <w:tab w:val="left" w:pos="1368"/>
          <w:tab w:val="left" w:pos="6588"/>
        </w:tabs>
        <w:ind w:right="3"/>
        <w:jc w:val="both"/>
        <w:rPr>
          <w:rFonts w:cs="Arial"/>
        </w:rPr>
      </w:pPr>
    </w:p>
    <w:p w14:paraId="414E7CFB" w14:textId="77777777" w:rsidR="008A03AC" w:rsidRPr="00293421" w:rsidRDefault="008A03AC" w:rsidP="008A03AC">
      <w:pPr>
        <w:pStyle w:val="Header3KC"/>
      </w:pPr>
      <w:r w:rsidRPr="00293421">
        <w:t>Assessment:</w:t>
      </w:r>
    </w:p>
    <w:p w14:paraId="7B1D82CB"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Student self-assessment </w:t>
      </w:r>
    </w:p>
    <w:p w14:paraId="362FAF3E"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Annotations of materials and methods</w:t>
      </w:r>
    </w:p>
    <w:p w14:paraId="51479461" w14:textId="0B379CE2" w:rsidR="008A03AC" w:rsidRPr="00293421" w:rsidRDefault="00D04CE4" w:rsidP="008A03AC">
      <w:pPr>
        <w:pStyle w:val="Heading1"/>
      </w:pPr>
      <w:bookmarkStart w:id="21" w:name="_Toc79507558"/>
      <w:r>
        <w:br w:type="page"/>
      </w:r>
      <w:bookmarkStart w:id="22" w:name="_Toc86697300"/>
      <w:r w:rsidR="008A03AC" w:rsidRPr="00293421">
        <w:lastRenderedPageBreak/>
        <w:t xml:space="preserve">Unit: </w:t>
      </w:r>
      <w:r w:rsidR="008A03AC" w:rsidRPr="00293421">
        <w:tab/>
        <w:t>CBI-10</w:t>
      </w:r>
      <w:bookmarkEnd w:id="21"/>
      <w:bookmarkEnd w:id="22"/>
    </w:p>
    <w:p w14:paraId="4214310B" w14:textId="77777777" w:rsidR="008A03AC" w:rsidRPr="00293421" w:rsidRDefault="008A03AC" w:rsidP="008A03AC">
      <w:pPr>
        <w:pStyle w:val="HeadingKC2"/>
      </w:pPr>
      <w:r w:rsidRPr="00293421">
        <w:t>Finalising and hand in of all course work</w:t>
      </w:r>
      <w:r>
        <w:t xml:space="preserve"> - </w:t>
      </w:r>
      <w:r w:rsidRPr="00F815DF">
        <w:t xml:space="preserve">Roots, </w:t>
      </w:r>
      <w:proofErr w:type="gramStart"/>
      <w:r w:rsidRPr="00F815DF">
        <w:t>sections</w:t>
      </w:r>
      <w:proofErr w:type="gramEnd"/>
      <w:r w:rsidRPr="00F815DF">
        <w:t xml:space="preserve"> and hand in</w:t>
      </w:r>
    </w:p>
    <w:p w14:paraId="1BAA4ABD" w14:textId="77777777" w:rsidR="008A03AC" w:rsidRPr="00293421" w:rsidRDefault="008A03AC" w:rsidP="008A03AC">
      <w:pPr>
        <w:tabs>
          <w:tab w:val="left" w:pos="1368"/>
          <w:tab w:val="left" w:pos="6588"/>
        </w:tabs>
        <w:ind w:right="3"/>
        <w:jc w:val="both"/>
        <w:rPr>
          <w:rFonts w:cs="Arial"/>
          <w:bCs/>
        </w:rPr>
      </w:pPr>
    </w:p>
    <w:p w14:paraId="6F020308" w14:textId="77777777" w:rsidR="008A03AC" w:rsidRPr="00293421" w:rsidRDefault="008A03AC" w:rsidP="008A03AC">
      <w:pPr>
        <w:pStyle w:val="Header3KC"/>
      </w:pPr>
      <w:r w:rsidRPr="00293421">
        <w:t>Learning Objectives:</w:t>
      </w:r>
    </w:p>
    <w:p w14:paraId="3B3B49F6" w14:textId="0035FF8B" w:rsidR="008A03AC" w:rsidRPr="00293421" w:rsidRDefault="008A03AC" w:rsidP="008A03AC">
      <w:pPr>
        <w:tabs>
          <w:tab w:val="left" w:pos="1368"/>
          <w:tab w:val="left" w:pos="6588"/>
        </w:tabs>
        <w:ind w:right="3"/>
        <w:jc w:val="both"/>
        <w:rPr>
          <w:rFonts w:cs="Arial"/>
        </w:rPr>
      </w:pPr>
      <w:r w:rsidRPr="00293421">
        <w:rPr>
          <w:rFonts w:cs="Arial"/>
        </w:rPr>
        <w:t>At the end of this Unit students will:</w:t>
      </w:r>
    </w:p>
    <w:p w14:paraId="6C91262D" w14:textId="05C2ECC4" w:rsidR="008A03AC" w:rsidRPr="002C3AB0" w:rsidRDefault="00C2535E" w:rsidP="008A03AC">
      <w:pPr>
        <w:numPr>
          <w:ilvl w:val="0"/>
          <w:numId w:val="12"/>
        </w:numPr>
        <w:tabs>
          <w:tab w:val="left" w:pos="709"/>
        </w:tabs>
        <w:suppressAutoHyphens/>
        <w:ind w:left="709" w:right="39" w:hanging="283"/>
        <w:rPr>
          <w:rFonts w:cs="Arial"/>
          <w:color w:val="000000"/>
        </w:rPr>
      </w:pPr>
      <w:r>
        <w:rPr>
          <w:rFonts w:cs="Arial"/>
          <w:color w:val="000000"/>
        </w:rPr>
        <w:t>Have knowledge of the a</w:t>
      </w:r>
      <w:r w:rsidR="008A03AC" w:rsidRPr="008A03AC">
        <w:rPr>
          <w:rFonts w:cs="Arial"/>
          <w:color w:val="000000"/>
        </w:rPr>
        <w:t>pplication of finishing techniques</w:t>
      </w:r>
    </w:p>
    <w:p w14:paraId="177274F3" w14:textId="77777777" w:rsidR="008A03AC" w:rsidRPr="002C3AB0"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Know when your painting is finished</w:t>
      </w:r>
    </w:p>
    <w:p w14:paraId="1CFD57A2" w14:textId="77777777" w:rsidR="008A03AC" w:rsidRPr="002C3AB0"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Be able to depict roots</w:t>
      </w:r>
    </w:p>
    <w:p w14:paraId="3E17B506" w14:textId="4130730F" w:rsidR="008A03AC" w:rsidRPr="002C3AB0" w:rsidRDefault="00C2535E" w:rsidP="008A03AC">
      <w:pPr>
        <w:numPr>
          <w:ilvl w:val="0"/>
          <w:numId w:val="12"/>
        </w:numPr>
        <w:tabs>
          <w:tab w:val="left" w:pos="709"/>
        </w:tabs>
        <w:suppressAutoHyphens/>
        <w:ind w:left="709" w:right="39" w:hanging="283"/>
        <w:rPr>
          <w:rFonts w:cs="Arial"/>
          <w:color w:val="000000"/>
        </w:rPr>
      </w:pPr>
      <w:r>
        <w:rPr>
          <w:rFonts w:cs="Arial"/>
          <w:color w:val="000000"/>
        </w:rPr>
        <w:t>Be able to t</w:t>
      </w:r>
      <w:r w:rsidR="008A03AC" w:rsidRPr="008A03AC">
        <w:rPr>
          <w:rFonts w:cs="Arial"/>
          <w:color w:val="000000"/>
        </w:rPr>
        <w:t xml:space="preserve">ransfer knowledge and skills gained to other pieces of work </w:t>
      </w:r>
    </w:p>
    <w:p w14:paraId="2E88727C" w14:textId="77777777" w:rsidR="008A03AC" w:rsidRPr="00293421" w:rsidRDefault="008A03AC" w:rsidP="008A03AC">
      <w:pPr>
        <w:tabs>
          <w:tab w:val="left" w:pos="1368"/>
          <w:tab w:val="left" w:pos="6588"/>
        </w:tabs>
        <w:ind w:right="3"/>
        <w:jc w:val="both"/>
        <w:rPr>
          <w:rFonts w:cs="Arial"/>
          <w:bCs/>
        </w:rPr>
      </w:pPr>
    </w:p>
    <w:p w14:paraId="439CC794" w14:textId="77777777" w:rsidR="008A03AC" w:rsidRPr="00293421" w:rsidRDefault="008A03AC" w:rsidP="008A03AC">
      <w:pPr>
        <w:pStyle w:val="Header3KC"/>
      </w:pPr>
      <w:r w:rsidRPr="00293421">
        <w:t xml:space="preserve">Key Knowledge: </w:t>
      </w:r>
    </w:p>
    <w:p w14:paraId="70A14C02"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Assessment of coursework so far and completion of any outstanding work</w:t>
      </w:r>
    </w:p>
    <w:p w14:paraId="76EDE15C" w14:textId="77777777" w:rsidR="008A03AC" w:rsidRPr="003C18DF"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Investigation of areas for future work and development </w:t>
      </w:r>
    </w:p>
    <w:p w14:paraId="1EEB7159"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Awareness of when to add additional elements</w:t>
      </w:r>
    </w:p>
    <w:p w14:paraId="49681E9A" w14:textId="77777777" w:rsidR="008A03AC" w:rsidRPr="00293421" w:rsidRDefault="008A03AC" w:rsidP="008A03AC">
      <w:pPr>
        <w:tabs>
          <w:tab w:val="left" w:pos="1368"/>
          <w:tab w:val="left" w:pos="6588"/>
        </w:tabs>
        <w:ind w:right="3"/>
        <w:jc w:val="both"/>
        <w:rPr>
          <w:rFonts w:cs="Arial"/>
          <w:bCs/>
        </w:rPr>
      </w:pPr>
    </w:p>
    <w:p w14:paraId="3A6AC76C" w14:textId="77777777" w:rsidR="008A03AC" w:rsidRPr="00293421" w:rsidRDefault="008A03AC" w:rsidP="008A03AC">
      <w:pPr>
        <w:pStyle w:val="Header3KC"/>
      </w:pPr>
      <w:r w:rsidRPr="00293421">
        <w:t>Key Practical Activities:</w:t>
      </w:r>
    </w:p>
    <w:p w14:paraId="2D714D08" w14:textId="77777777" w:rsidR="008A03AC" w:rsidRPr="00672446"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Complete final composition and any outstanding course work </w:t>
      </w:r>
    </w:p>
    <w:p w14:paraId="6EA4FABA" w14:textId="77777777" w:rsidR="008A03AC" w:rsidRPr="00BC2AB9"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Drawing roots</w:t>
      </w:r>
    </w:p>
    <w:p w14:paraId="4A33B512"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Decide on the inclusion of additional elements</w:t>
      </w:r>
    </w:p>
    <w:p w14:paraId="3CB644FD" w14:textId="77777777" w:rsidR="008A03AC" w:rsidRPr="00293421" w:rsidRDefault="008A03AC" w:rsidP="008A03AC">
      <w:pPr>
        <w:ind w:right="39"/>
        <w:rPr>
          <w:rFonts w:cs="Arial"/>
        </w:rPr>
      </w:pPr>
    </w:p>
    <w:p w14:paraId="37816265" w14:textId="77777777" w:rsidR="008A03AC" w:rsidRPr="00293421" w:rsidRDefault="008A03AC" w:rsidP="008A03AC">
      <w:pPr>
        <w:pStyle w:val="Header3KC"/>
      </w:pPr>
      <w:r w:rsidRPr="00293421">
        <w:t>Assessment:</w:t>
      </w:r>
    </w:p>
    <w:p w14:paraId="79A89747"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 xml:space="preserve">Student self-assessment </w:t>
      </w:r>
    </w:p>
    <w:p w14:paraId="53C06FC9" w14:textId="77777777" w:rsidR="008A03AC" w:rsidRPr="00293421" w:rsidRDefault="008A03AC" w:rsidP="008A03AC">
      <w:pPr>
        <w:numPr>
          <w:ilvl w:val="0"/>
          <w:numId w:val="12"/>
        </w:numPr>
        <w:tabs>
          <w:tab w:val="left" w:pos="709"/>
        </w:tabs>
        <w:suppressAutoHyphens/>
        <w:ind w:left="709" w:right="39" w:hanging="283"/>
        <w:rPr>
          <w:rFonts w:cs="Arial"/>
          <w:color w:val="000000"/>
        </w:rPr>
      </w:pPr>
      <w:r w:rsidRPr="008A03AC">
        <w:rPr>
          <w:rFonts w:cs="Arial"/>
          <w:color w:val="000000"/>
        </w:rPr>
        <w:t>Annotations of materials and methods</w:t>
      </w:r>
    </w:p>
    <w:p w14:paraId="1FC95E22" w14:textId="7C475FC1" w:rsidR="00D04CE4" w:rsidRPr="00895F55" w:rsidRDefault="00D04CE4" w:rsidP="00D04CE4">
      <w:pPr>
        <w:pStyle w:val="Heading1"/>
        <w:rPr>
          <w:rFonts w:ascii="Gotham Book" w:hAnsi="Gotham Book"/>
          <w:b/>
        </w:rPr>
      </w:pPr>
      <w:r>
        <w:br w:type="page"/>
      </w:r>
      <w:bookmarkStart w:id="23" w:name="_Toc86697301"/>
      <w:r>
        <w:lastRenderedPageBreak/>
        <w:t>4</w:t>
      </w:r>
      <w:r w:rsidRPr="00E137DE">
        <w:t>. Assessment Methods</w:t>
      </w:r>
      <w:bookmarkEnd w:id="23"/>
    </w:p>
    <w:p w14:paraId="0B2D004B" w14:textId="77777777" w:rsidR="00D04CE4" w:rsidRPr="00895F55" w:rsidRDefault="00D04CE4" w:rsidP="00D04CE4">
      <w:pPr>
        <w:ind w:right="3"/>
        <w:rPr>
          <w:rFonts w:cs="Arial"/>
          <w:b/>
          <w:bCs/>
        </w:rPr>
      </w:pPr>
    </w:p>
    <w:p w14:paraId="5870EABA" w14:textId="77777777" w:rsidR="00D04CE4" w:rsidRPr="00895F55" w:rsidRDefault="00D04CE4" w:rsidP="00D04CE4">
      <w:pPr>
        <w:ind w:right="3"/>
        <w:jc w:val="both"/>
        <w:rPr>
          <w:rFonts w:cs="Arial"/>
        </w:rPr>
      </w:pPr>
      <w:r w:rsidRPr="00895F55">
        <w:rPr>
          <w:rFonts w:cs="Arial"/>
        </w:rPr>
        <w:t>This is a predominantly practical course, designed to assess a practical level of understanding and competence. Candidates will be assessed in three ways:</w:t>
      </w:r>
    </w:p>
    <w:p w14:paraId="7EE9C539" w14:textId="77777777" w:rsidR="00D04CE4" w:rsidRPr="00895F55" w:rsidRDefault="00D04CE4" w:rsidP="00D04CE4">
      <w:pPr>
        <w:ind w:right="3"/>
        <w:jc w:val="both"/>
        <w:rPr>
          <w:rFonts w:cs="Arial"/>
        </w:rPr>
      </w:pPr>
    </w:p>
    <w:p w14:paraId="69400BDF" w14:textId="3B130CEF" w:rsidR="00D04CE4" w:rsidRPr="00E137DE" w:rsidRDefault="00D37964" w:rsidP="00D04CE4">
      <w:pPr>
        <w:pStyle w:val="HeadingKC2"/>
      </w:pPr>
      <w:r>
        <w:t>4</w:t>
      </w:r>
      <w:r w:rsidR="00D04CE4" w:rsidRPr="00E137DE">
        <w:t>.1 Course Portfolio (40% of assessment marks)</w:t>
      </w:r>
    </w:p>
    <w:p w14:paraId="59146711" w14:textId="77777777" w:rsidR="00D04CE4" w:rsidRPr="00895F55" w:rsidRDefault="00D04CE4" w:rsidP="00D04CE4">
      <w:pPr>
        <w:ind w:right="3"/>
        <w:jc w:val="both"/>
        <w:rPr>
          <w:rFonts w:cs="Arial"/>
        </w:rPr>
      </w:pPr>
    </w:p>
    <w:p w14:paraId="7EC2D715" w14:textId="77777777" w:rsidR="00D04CE4" w:rsidRPr="00895F55" w:rsidRDefault="00D04CE4" w:rsidP="00D04CE4">
      <w:pPr>
        <w:ind w:right="3"/>
        <w:jc w:val="both"/>
        <w:rPr>
          <w:rFonts w:cs="Arial"/>
        </w:rPr>
      </w:pPr>
      <w:r w:rsidRPr="00895F55">
        <w:rPr>
          <w:rFonts w:cs="Arial"/>
        </w:rPr>
        <w:t>You will be issued with a blank folder which you must then use to record the key knowledge points and all exercises from each unit, as well as the practical activities demonstrated and carried out during the course.</w:t>
      </w:r>
    </w:p>
    <w:p w14:paraId="13C22DA7" w14:textId="77777777" w:rsidR="00D04CE4" w:rsidRPr="00895F55" w:rsidRDefault="00D04CE4" w:rsidP="00D04CE4">
      <w:pPr>
        <w:ind w:right="3"/>
        <w:jc w:val="both"/>
        <w:rPr>
          <w:rFonts w:cs="Arial"/>
        </w:rPr>
      </w:pPr>
    </w:p>
    <w:p w14:paraId="1B5E1E3C" w14:textId="77777777" w:rsidR="00D04CE4" w:rsidRPr="00895F55" w:rsidRDefault="00D04CE4" w:rsidP="00D04CE4">
      <w:pPr>
        <w:ind w:right="3"/>
        <w:jc w:val="both"/>
        <w:rPr>
          <w:rFonts w:cs="Arial"/>
        </w:rPr>
      </w:pPr>
      <w:r w:rsidRPr="00895F55">
        <w:rPr>
          <w:rFonts w:cs="Arial"/>
        </w:rPr>
        <w:t xml:space="preserve">You are encouraged to include detailed notes, </w:t>
      </w:r>
      <w:proofErr w:type="spellStart"/>
      <w:r w:rsidRPr="00895F55">
        <w:rPr>
          <w:rFonts w:cs="Arial"/>
        </w:rPr>
        <w:t>self analysis</w:t>
      </w:r>
      <w:proofErr w:type="spellEnd"/>
      <w:r w:rsidRPr="00895F55">
        <w:rPr>
          <w:rFonts w:cs="Arial"/>
        </w:rPr>
        <w:t xml:space="preserve">, diagrams, possibly photographs, labels and/or other information given to you during the course units. However, this is a ‘practical’ course and therefore you will be engaged for the most part in ‘hands on’ drawing and painting. The aim is that this is a working portfolio to which you can refer in the </w:t>
      </w:r>
      <w:proofErr w:type="gramStart"/>
      <w:r w:rsidRPr="00895F55">
        <w:rPr>
          <w:rFonts w:cs="Arial"/>
        </w:rPr>
        <w:t>future, and</w:t>
      </w:r>
      <w:proofErr w:type="gramEnd"/>
      <w:r w:rsidRPr="00895F55">
        <w:rPr>
          <w:rFonts w:cs="Arial"/>
        </w:rPr>
        <w:t xml:space="preserve"> will become an important part of the course.</w:t>
      </w:r>
    </w:p>
    <w:p w14:paraId="04BAB0FA" w14:textId="77777777" w:rsidR="00D04CE4" w:rsidRPr="00895F55" w:rsidRDefault="00D04CE4" w:rsidP="00D04CE4">
      <w:pPr>
        <w:ind w:right="3"/>
        <w:jc w:val="both"/>
        <w:rPr>
          <w:rFonts w:cs="Arial"/>
        </w:rPr>
      </w:pPr>
    </w:p>
    <w:p w14:paraId="09241DBF" w14:textId="77777777" w:rsidR="00D04CE4" w:rsidRDefault="00D04CE4" w:rsidP="00D04CE4">
      <w:pPr>
        <w:ind w:right="3"/>
        <w:jc w:val="both"/>
        <w:rPr>
          <w:rFonts w:cs="Arial"/>
          <w:bCs/>
        </w:rPr>
      </w:pPr>
      <w:r w:rsidRPr="00895F55">
        <w:rPr>
          <w:rFonts w:cs="Arial"/>
          <w:bCs/>
        </w:rPr>
        <w:t xml:space="preserve">After </w:t>
      </w:r>
      <w:r w:rsidRPr="00F87FE3">
        <w:rPr>
          <w:rFonts w:cs="Arial"/>
          <w:bCs/>
        </w:rPr>
        <w:t xml:space="preserve">Day </w:t>
      </w:r>
      <w:r w:rsidRPr="00F87FE3">
        <w:rPr>
          <w:rFonts w:cs="Arial"/>
          <w:bCs/>
          <w:strike/>
        </w:rPr>
        <w:t>4</w:t>
      </w:r>
      <w:r w:rsidRPr="00F87FE3">
        <w:rPr>
          <w:rFonts w:cs="Arial"/>
          <w:bCs/>
        </w:rPr>
        <w:t>, tutors</w:t>
      </w:r>
      <w:r w:rsidRPr="00895F55">
        <w:rPr>
          <w:rFonts w:cs="Arial"/>
          <w:bCs/>
        </w:rPr>
        <w:t xml:space="preserve"> will carry out an interim review of the Portfolio.</w:t>
      </w:r>
    </w:p>
    <w:p w14:paraId="4995E155" w14:textId="77777777" w:rsidR="00D04CE4" w:rsidRPr="00895F55" w:rsidRDefault="00D04CE4" w:rsidP="00D04CE4">
      <w:pPr>
        <w:ind w:right="3"/>
        <w:jc w:val="both"/>
        <w:rPr>
          <w:rFonts w:cs="Arial"/>
          <w:bCs/>
        </w:rPr>
      </w:pPr>
    </w:p>
    <w:p w14:paraId="15F25585" w14:textId="77777777" w:rsidR="00D04CE4" w:rsidRPr="00895F55" w:rsidRDefault="00D04CE4" w:rsidP="00D04CE4">
      <w:pPr>
        <w:ind w:right="3"/>
        <w:jc w:val="both"/>
        <w:rPr>
          <w:rFonts w:cs="Arial"/>
          <w:bCs/>
        </w:rPr>
      </w:pPr>
      <w:r w:rsidRPr="00895F55">
        <w:rPr>
          <w:rFonts w:cs="Arial"/>
          <w:bCs/>
        </w:rPr>
        <w:t xml:space="preserve">All students must submit their Course Portfolio on the last day of the course for assessment. </w:t>
      </w:r>
    </w:p>
    <w:p w14:paraId="0CC7886A" w14:textId="77777777" w:rsidR="00D04CE4" w:rsidRPr="00895F55" w:rsidRDefault="00D04CE4" w:rsidP="00D04CE4">
      <w:pPr>
        <w:ind w:right="3"/>
        <w:jc w:val="both"/>
        <w:rPr>
          <w:rFonts w:cs="Arial"/>
          <w:bCs/>
        </w:rPr>
      </w:pPr>
    </w:p>
    <w:p w14:paraId="05202310" w14:textId="1C8146AE" w:rsidR="00D04CE4" w:rsidRPr="00D04CE4" w:rsidRDefault="00D37964" w:rsidP="00D04CE4">
      <w:pPr>
        <w:pStyle w:val="HeadingKC2"/>
      </w:pPr>
      <w:r>
        <w:t>4</w:t>
      </w:r>
      <w:r w:rsidR="00D04CE4" w:rsidRPr="00D04CE4">
        <w:t>.2 Self-Assessment throughout the course including student Self-Assessment Chart (10%)</w:t>
      </w:r>
    </w:p>
    <w:p w14:paraId="3CEDE0C6" w14:textId="77777777" w:rsidR="00D04CE4" w:rsidRPr="00F87FE3" w:rsidRDefault="00D04CE4" w:rsidP="00D04CE4">
      <w:pPr>
        <w:ind w:right="3"/>
        <w:jc w:val="both"/>
        <w:rPr>
          <w:rFonts w:cs="Arial"/>
          <w:b/>
          <w:bCs/>
        </w:rPr>
      </w:pPr>
    </w:p>
    <w:p w14:paraId="0CD4DC1B" w14:textId="77777777" w:rsidR="00D04CE4" w:rsidRDefault="00D04CE4" w:rsidP="00D04CE4">
      <w:pPr>
        <w:ind w:right="3"/>
        <w:jc w:val="both"/>
        <w:rPr>
          <w:rFonts w:cs="Arial"/>
          <w:bCs/>
        </w:rPr>
      </w:pPr>
      <w:r w:rsidRPr="00F87FE3">
        <w:rPr>
          <w:rFonts w:cs="Arial"/>
          <w:bCs/>
        </w:rPr>
        <w:t>Each student is required to fill in a self-evaluation record at the end of each day of teaching. This is to enable the tutors to gauge your own understanding of progression during the course.</w:t>
      </w:r>
      <w:r>
        <w:rPr>
          <w:rFonts w:cs="Arial"/>
          <w:bCs/>
        </w:rPr>
        <w:t xml:space="preserve"> </w:t>
      </w:r>
    </w:p>
    <w:p w14:paraId="5D0CB8EB" w14:textId="77777777" w:rsidR="00D04CE4" w:rsidRDefault="00D04CE4" w:rsidP="00D04CE4">
      <w:pPr>
        <w:ind w:right="3"/>
        <w:jc w:val="both"/>
        <w:rPr>
          <w:rFonts w:cs="Arial"/>
          <w:bCs/>
        </w:rPr>
      </w:pPr>
    </w:p>
    <w:p w14:paraId="62C2964B" w14:textId="77777777" w:rsidR="006945F5" w:rsidRDefault="006945F5">
      <w:pPr>
        <w:spacing w:line="240" w:lineRule="auto"/>
        <w:rPr>
          <w:rFonts w:ascii="Gotham Bold" w:hAnsi="Gotham Bold" w:cs="Arial"/>
          <w:bCs/>
        </w:rPr>
      </w:pPr>
      <w:r>
        <w:rPr>
          <w:rFonts w:ascii="Gotham Bold" w:hAnsi="Gotham Bold" w:cs="Arial"/>
          <w:bCs/>
        </w:rPr>
        <w:br w:type="page"/>
      </w:r>
    </w:p>
    <w:p w14:paraId="4C1F09A7" w14:textId="5FDAAA42" w:rsidR="00D04CE4" w:rsidRDefault="00D37964" w:rsidP="00D04CE4">
      <w:pPr>
        <w:ind w:right="3"/>
        <w:jc w:val="both"/>
        <w:rPr>
          <w:rFonts w:ascii="Gotham Bold" w:hAnsi="Gotham Bold" w:cs="Arial"/>
          <w:bCs/>
        </w:rPr>
      </w:pPr>
      <w:r>
        <w:rPr>
          <w:rFonts w:ascii="Gotham Bold" w:hAnsi="Gotham Bold" w:cs="Arial"/>
          <w:bCs/>
        </w:rPr>
        <w:lastRenderedPageBreak/>
        <w:t>4</w:t>
      </w:r>
      <w:r w:rsidR="00D04CE4" w:rsidRPr="00F87FE3">
        <w:rPr>
          <w:rFonts w:ascii="Gotham Bold" w:hAnsi="Gotham Bold" w:cs="Arial"/>
          <w:bCs/>
        </w:rPr>
        <w:t xml:space="preserve">.3 Working through Storyboard to achieve Final Composition (50%) </w:t>
      </w:r>
    </w:p>
    <w:p w14:paraId="5DC2364A" w14:textId="5E0C9FCC" w:rsidR="00D04CE4" w:rsidRDefault="00D04CE4" w:rsidP="00D04CE4">
      <w:pPr>
        <w:ind w:right="3"/>
        <w:jc w:val="both"/>
        <w:rPr>
          <w:rFonts w:ascii="Gotham Bold" w:hAnsi="Gotham Bold" w:cs="Arial"/>
          <w:bCs/>
        </w:rPr>
      </w:pPr>
      <w:r>
        <w:rPr>
          <w:rFonts w:ascii="Gotham Bold" w:hAnsi="Gotham Bold" w:cs="Arial"/>
          <w:bCs/>
        </w:rPr>
        <w:t xml:space="preserve">      </w:t>
      </w:r>
      <w:r w:rsidRPr="00F87FE3">
        <w:rPr>
          <w:rFonts w:ascii="Gotham Bold" w:hAnsi="Gotham Bold" w:cs="Arial"/>
          <w:bCs/>
        </w:rPr>
        <w:t>Days 5-10</w:t>
      </w:r>
    </w:p>
    <w:p w14:paraId="255B4C2C" w14:textId="77777777" w:rsidR="006945F5" w:rsidRPr="00F87FE3" w:rsidRDefault="006945F5" w:rsidP="00D04CE4">
      <w:pPr>
        <w:ind w:right="3"/>
        <w:jc w:val="both"/>
        <w:rPr>
          <w:rFonts w:ascii="Gotham Bold" w:hAnsi="Gotham Bold" w:cs="Arial"/>
          <w:bCs/>
        </w:rPr>
      </w:pPr>
    </w:p>
    <w:p w14:paraId="4C8FA174" w14:textId="77777777" w:rsidR="00D04CE4" w:rsidRPr="00895F55" w:rsidRDefault="00D04CE4" w:rsidP="00D04CE4">
      <w:pPr>
        <w:ind w:right="3"/>
        <w:jc w:val="both"/>
        <w:rPr>
          <w:rFonts w:cs="Arial"/>
        </w:rPr>
      </w:pPr>
      <w:r w:rsidRPr="00895F55">
        <w:rPr>
          <w:rFonts w:cs="Arial"/>
        </w:rPr>
        <w:t>Using provided plant samples, students and tutors will discuss and experiment with compositional approaches and select the final composition to be used.</w:t>
      </w:r>
    </w:p>
    <w:p w14:paraId="3D31B4A2" w14:textId="77777777" w:rsidR="00D04CE4" w:rsidRPr="00895F55" w:rsidRDefault="00D04CE4" w:rsidP="00D04CE4">
      <w:pPr>
        <w:ind w:right="3"/>
        <w:jc w:val="both"/>
        <w:rPr>
          <w:rFonts w:cs="Arial"/>
        </w:rPr>
      </w:pPr>
    </w:p>
    <w:p w14:paraId="36EB8E5B" w14:textId="77777777" w:rsidR="00D04CE4" w:rsidRPr="00895F55" w:rsidRDefault="00D04CE4" w:rsidP="00D04CE4">
      <w:pPr>
        <w:ind w:right="3"/>
        <w:jc w:val="both"/>
        <w:rPr>
          <w:rFonts w:cs="Arial"/>
        </w:rPr>
      </w:pPr>
      <w:r w:rsidRPr="00895F55">
        <w:rPr>
          <w:rFonts w:cs="Arial"/>
        </w:rPr>
        <w:t>Beginning with pencil studies, the proposed image composition is agreed and transferred onto the final watercolour paper and the process of painting from base washes to fully rendered state follows.</w:t>
      </w:r>
    </w:p>
    <w:p w14:paraId="05C11B4B" w14:textId="77777777" w:rsidR="00D04CE4" w:rsidRPr="00895F55" w:rsidRDefault="00D04CE4" w:rsidP="00D04CE4">
      <w:pPr>
        <w:ind w:right="3"/>
        <w:jc w:val="both"/>
        <w:rPr>
          <w:rFonts w:cs="Arial"/>
        </w:rPr>
      </w:pPr>
    </w:p>
    <w:p w14:paraId="5C40C4BE" w14:textId="77777777" w:rsidR="00D04CE4" w:rsidRPr="00895F55" w:rsidRDefault="00D04CE4" w:rsidP="00D04CE4">
      <w:pPr>
        <w:ind w:right="3"/>
        <w:jc w:val="both"/>
        <w:rPr>
          <w:rFonts w:cs="Arial"/>
        </w:rPr>
      </w:pPr>
      <w:r w:rsidRPr="00895F55">
        <w:rPr>
          <w:rFonts w:cs="Arial"/>
        </w:rPr>
        <w:t>Students are required to present their work, demonstrating that they have been able to meet the set criteria, given at the start of the course.</w:t>
      </w:r>
    </w:p>
    <w:p w14:paraId="3BC88537" w14:textId="77777777" w:rsidR="00D04CE4" w:rsidRPr="00895F55" w:rsidRDefault="00D04CE4" w:rsidP="00D04CE4">
      <w:pPr>
        <w:ind w:right="3"/>
        <w:jc w:val="both"/>
        <w:rPr>
          <w:rFonts w:cs="Arial"/>
        </w:rPr>
      </w:pPr>
    </w:p>
    <w:p w14:paraId="16AB60CE" w14:textId="77777777" w:rsidR="00D04CE4" w:rsidRPr="00F87FE3" w:rsidRDefault="00D04CE4" w:rsidP="00D04CE4">
      <w:pPr>
        <w:pStyle w:val="BodyText"/>
        <w:ind w:right="3"/>
        <w:rPr>
          <w:rFonts w:ascii="Gotham Book" w:hAnsi="Gotham Book" w:cs="Arial"/>
        </w:rPr>
      </w:pPr>
      <w:r w:rsidRPr="00895F55">
        <w:rPr>
          <w:rFonts w:ascii="Gotham Book" w:hAnsi="Gotham Book" w:cs="Arial"/>
        </w:rPr>
        <w:t xml:space="preserve">A level of skill, in association with the assessment criteria, is required to pass this </w:t>
      </w:r>
      <w:r w:rsidRPr="00F87FE3">
        <w:rPr>
          <w:rFonts w:ascii="Gotham Book" w:hAnsi="Gotham Book" w:cs="Arial"/>
        </w:rPr>
        <w:t xml:space="preserve">course. </w:t>
      </w:r>
    </w:p>
    <w:p w14:paraId="47AD7FCC" w14:textId="77777777" w:rsidR="00D04CE4" w:rsidRPr="00F87FE3" w:rsidRDefault="00D04CE4" w:rsidP="00D04CE4">
      <w:pPr>
        <w:tabs>
          <w:tab w:val="left" w:pos="1368"/>
          <w:tab w:val="left" w:pos="6588"/>
        </w:tabs>
        <w:ind w:right="3"/>
        <w:jc w:val="both"/>
        <w:rPr>
          <w:rFonts w:cs="Arial"/>
          <w:b/>
        </w:rPr>
      </w:pPr>
    </w:p>
    <w:p w14:paraId="660CA174" w14:textId="505724C8" w:rsidR="00D04CE4" w:rsidRPr="00F87FE3" w:rsidRDefault="00D04CE4" w:rsidP="00D37964">
      <w:pPr>
        <w:pStyle w:val="HeadingKC2"/>
        <w:rPr>
          <w:rFonts w:ascii="Gotham Book" w:hAnsi="Gotham Book"/>
          <w:b/>
        </w:rPr>
      </w:pPr>
      <w:r w:rsidRPr="00F87FE3">
        <w:t xml:space="preserve">Final Day </w:t>
      </w:r>
    </w:p>
    <w:p w14:paraId="0D9AD202" w14:textId="77777777" w:rsidR="00D04CE4" w:rsidRDefault="00D04CE4" w:rsidP="00D04CE4">
      <w:pPr>
        <w:tabs>
          <w:tab w:val="num" w:pos="360"/>
        </w:tabs>
        <w:ind w:right="39"/>
        <w:rPr>
          <w:rFonts w:cs="Arial"/>
        </w:rPr>
      </w:pPr>
    </w:p>
    <w:p w14:paraId="07775BAA" w14:textId="77777777" w:rsidR="00D04CE4" w:rsidRPr="00F87FE3" w:rsidRDefault="00D04CE4" w:rsidP="00D04CE4">
      <w:pPr>
        <w:tabs>
          <w:tab w:val="num" w:pos="360"/>
        </w:tabs>
        <w:ind w:right="39"/>
        <w:rPr>
          <w:rFonts w:cs="Arial"/>
        </w:rPr>
      </w:pPr>
      <w:r w:rsidRPr="00F87FE3">
        <w:rPr>
          <w:rFonts w:cs="Arial"/>
        </w:rPr>
        <w:t xml:space="preserve">On this day there will be completion and hand in of the Final Composition and </w:t>
      </w:r>
      <w:r>
        <w:rPr>
          <w:rFonts w:cs="Arial"/>
        </w:rPr>
        <w:t>Port</w:t>
      </w:r>
      <w:r w:rsidRPr="00F87FE3">
        <w:rPr>
          <w:rFonts w:cs="Arial"/>
        </w:rPr>
        <w:t xml:space="preserve">folios with the completed self-assessment charts.  There will also be a group review of all the final painted compositions.  </w:t>
      </w:r>
    </w:p>
    <w:p w14:paraId="0904406F" w14:textId="77777777" w:rsidR="00D04CE4" w:rsidRPr="00F87FE3" w:rsidRDefault="00D04CE4" w:rsidP="00D04CE4">
      <w:pPr>
        <w:tabs>
          <w:tab w:val="left" w:pos="1368"/>
          <w:tab w:val="left" w:pos="6588"/>
        </w:tabs>
        <w:ind w:right="3"/>
        <w:jc w:val="both"/>
        <w:rPr>
          <w:rFonts w:cs="Arial"/>
          <w:strike/>
        </w:rPr>
      </w:pPr>
    </w:p>
    <w:p w14:paraId="0328943B" w14:textId="77777777" w:rsidR="00D04CE4" w:rsidRPr="00F87FE3" w:rsidRDefault="00D04CE4" w:rsidP="00D04CE4">
      <w:pPr>
        <w:tabs>
          <w:tab w:val="left" w:pos="1368"/>
          <w:tab w:val="left" w:pos="6588"/>
        </w:tabs>
        <w:ind w:right="3"/>
        <w:jc w:val="both"/>
        <w:rPr>
          <w:rFonts w:cs="Arial"/>
        </w:rPr>
      </w:pPr>
      <w:r w:rsidRPr="00F87FE3">
        <w:rPr>
          <w:rFonts w:cs="Arial"/>
        </w:rPr>
        <w:t xml:space="preserve">This is an essential undertaking and will also provide the students with advice and guidance for their future development. </w:t>
      </w:r>
    </w:p>
    <w:p w14:paraId="46CB4DDC" w14:textId="77777777" w:rsidR="00D04CE4" w:rsidRPr="00F87FE3" w:rsidRDefault="00D04CE4" w:rsidP="00D04CE4">
      <w:pPr>
        <w:tabs>
          <w:tab w:val="left" w:pos="1368"/>
          <w:tab w:val="left" w:pos="6588"/>
        </w:tabs>
        <w:ind w:right="3"/>
        <w:jc w:val="both"/>
        <w:rPr>
          <w:rFonts w:cs="Arial"/>
        </w:rPr>
      </w:pPr>
    </w:p>
    <w:p w14:paraId="0076D422" w14:textId="77777777" w:rsidR="00D04CE4" w:rsidRPr="00F87FE3" w:rsidRDefault="00D04CE4" w:rsidP="00D04CE4">
      <w:pPr>
        <w:tabs>
          <w:tab w:val="left" w:pos="1368"/>
          <w:tab w:val="left" w:pos="6588"/>
        </w:tabs>
        <w:ind w:right="3"/>
        <w:jc w:val="both"/>
        <w:rPr>
          <w:rFonts w:cs="Arial"/>
        </w:rPr>
      </w:pPr>
      <w:r w:rsidRPr="00F87FE3">
        <w:rPr>
          <w:rFonts w:cs="Arial"/>
        </w:rPr>
        <w:t>Grading will consist of -</w:t>
      </w:r>
    </w:p>
    <w:p w14:paraId="69B4D359" w14:textId="77777777" w:rsidR="00D04CE4" w:rsidRPr="00F87FE3" w:rsidRDefault="00D04CE4" w:rsidP="00D04CE4">
      <w:pPr>
        <w:numPr>
          <w:ilvl w:val="0"/>
          <w:numId w:val="4"/>
        </w:numPr>
        <w:tabs>
          <w:tab w:val="num" w:pos="360"/>
        </w:tabs>
        <w:ind w:left="360" w:right="39" w:hanging="360"/>
        <w:rPr>
          <w:rFonts w:cs="Arial"/>
        </w:rPr>
      </w:pPr>
      <w:r w:rsidRPr="00F87FE3">
        <w:rPr>
          <w:rFonts w:cs="Arial"/>
        </w:rPr>
        <w:t>An assessment of the course units through your portfolio of work</w:t>
      </w:r>
    </w:p>
    <w:p w14:paraId="591CE39C" w14:textId="77777777" w:rsidR="00D04CE4" w:rsidRPr="00F87FE3" w:rsidRDefault="00D04CE4" w:rsidP="00D04CE4">
      <w:pPr>
        <w:numPr>
          <w:ilvl w:val="0"/>
          <w:numId w:val="4"/>
        </w:numPr>
        <w:tabs>
          <w:tab w:val="num" w:pos="360"/>
        </w:tabs>
        <w:ind w:left="360" w:right="39" w:hanging="360"/>
        <w:rPr>
          <w:rFonts w:cs="Arial"/>
        </w:rPr>
      </w:pPr>
      <w:r w:rsidRPr="00F87FE3">
        <w:rPr>
          <w:rFonts w:cs="Arial"/>
        </w:rPr>
        <w:t>An assessment of your final composition</w:t>
      </w:r>
    </w:p>
    <w:p w14:paraId="4454BAA7" w14:textId="77777777" w:rsidR="00D04CE4" w:rsidRPr="00F87FE3" w:rsidRDefault="00D04CE4" w:rsidP="00D04CE4">
      <w:pPr>
        <w:numPr>
          <w:ilvl w:val="0"/>
          <w:numId w:val="4"/>
        </w:numPr>
        <w:tabs>
          <w:tab w:val="num" w:pos="360"/>
        </w:tabs>
        <w:ind w:left="360" w:right="39" w:hanging="360"/>
        <w:rPr>
          <w:rFonts w:cs="Arial"/>
        </w:rPr>
      </w:pPr>
      <w:r w:rsidRPr="00F87FE3">
        <w:rPr>
          <w:rFonts w:cs="Arial"/>
        </w:rPr>
        <w:t>Analysis of your Student Assessment Chart</w:t>
      </w:r>
    </w:p>
    <w:p w14:paraId="0189707D" w14:textId="77777777" w:rsidR="00D04CE4" w:rsidRPr="00F87FE3" w:rsidRDefault="00D04CE4" w:rsidP="00D04CE4">
      <w:pPr>
        <w:numPr>
          <w:ilvl w:val="0"/>
          <w:numId w:val="4"/>
        </w:numPr>
        <w:tabs>
          <w:tab w:val="num" w:pos="360"/>
        </w:tabs>
        <w:ind w:left="360" w:right="39" w:hanging="360"/>
        <w:rPr>
          <w:rFonts w:cs="Arial"/>
        </w:rPr>
      </w:pPr>
      <w:r w:rsidRPr="00F87FE3">
        <w:rPr>
          <w:rFonts w:cs="Arial"/>
        </w:rPr>
        <w:t>Written tutor feedback to students.</w:t>
      </w:r>
    </w:p>
    <w:p w14:paraId="10AD1A65" w14:textId="77777777" w:rsidR="00D04CE4" w:rsidRPr="00F87FE3" w:rsidRDefault="00D04CE4" w:rsidP="00D04CE4">
      <w:pPr>
        <w:ind w:right="3"/>
        <w:jc w:val="both"/>
        <w:rPr>
          <w:rFonts w:cs="Arial"/>
        </w:rPr>
      </w:pPr>
    </w:p>
    <w:p w14:paraId="6058B338" w14:textId="77777777" w:rsidR="00D37964" w:rsidRDefault="00D37964">
      <w:pPr>
        <w:spacing w:line="240" w:lineRule="auto"/>
        <w:rPr>
          <w:rFonts w:ascii="Gotham Bold" w:hAnsi="Gotham Bold" w:cs="Arial"/>
          <w:bCs/>
          <w:sz w:val="28"/>
          <w:lang w:eastAsia="ar-SA"/>
        </w:rPr>
      </w:pPr>
      <w:r>
        <w:br w:type="page"/>
      </w:r>
    </w:p>
    <w:p w14:paraId="5BDA43E5" w14:textId="6CD2DDD2" w:rsidR="00D04CE4" w:rsidRPr="00D37964" w:rsidRDefault="00D37964" w:rsidP="00D37964">
      <w:pPr>
        <w:pStyle w:val="HeadingKC2"/>
      </w:pPr>
      <w:r>
        <w:lastRenderedPageBreak/>
        <w:t>4</w:t>
      </w:r>
      <w:r w:rsidR="00D04CE4" w:rsidRPr="00D37964">
        <w:t>.4 Certification &amp; Grading</w:t>
      </w:r>
    </w:p>
    <w:p w14:paraId="5F6B9E2A" w14:textId="77777777" w:rsidR="00D04CE4" w:rsidRPr="00F87FE3" w:rsidRDefault="00D04CE4" w:rsidP="00D04CE4">
      <w:pPr>
        <w:ind w:right="3"/>
        <w:jc w:val="both"/>
        <w:rPr>
          <w:rFonts w:cs="Arial"/>
          <w:b/>
          <w:bCs/>
        </w:rPr>
      </w:pPr>
    </w:p>
    <w:p w14:paraId="3E9F9E0E" w14:textId="77777777" w:rsidR="00D04CE4" w:rsidRPr="00F87FE3" w:rsidRDefault="00D04CE4" w:rsidP="00D04CE4">
      <w:pPr>
        <w:ind w:right="3"/>
        <w:jc w:val="both"/>
        <w:rPr>
          <w:rFonts w:cs="Arial"/>
        </w:rPr>
      </w:pPr>
      <w:r w:rsidRPr="00F87FE3">
        <w:rPr>
          <w:rFonts w:cs="Arial"/>
        </w:rPr>
        <w:t xml:space="preserve">Successful candidates will be awarded the </w:t>
      </w:r>
      <w:r w:rsidRPr="00F87FE3">
        <w:rPr>
          <w:rFonts w:cs="Arial"/>
          <w:i/>
          <w:iCs/>
        </w:rPr>
        <w:t>‘RBGE Certificate in Botanical Illustration’</w:t>
      </w:r>
      <w:r w:rsidRPr="00F87FE3">
        <w:rPr>
          <w:rFonts w:cs="Arial"/>
        </w:rPr>
        <w:t>, which will be graded as follows:</w:t>
      </w:r>
    </w:p>
    <w:p w14:paraId="0C7F4F0A" w14:textId="77777777" w:rsidR="00D04CE4" w:rsidRPr="00F87FE3" w:rsidRDefault="00D04CE4" w:rsidP="00D04CE4">
      <w:pPr>
        <w:ind w:right="3"/>
        <w:jc w:val="both"/>
        <w:rPr>
          <w:rFonts w:cs="Arial"/>
        </w:rPr>
      </w:pPr>
    </w:p>
    <w:p w14:paraId="0B07DED8" w14:textId="77777777" w:rsidR="00D04CE4" w:rsidRPr="001E56E9" w:rsidRDefault="00D04CE4" w:rsidP="00D04CE4">
      <w:pPr>
        <w:numPr>
          <w:ilvl w:val="0"/>
          <w:numId w:val="11"/>
        </w:numPr>
        <w:tabs>
          <w:tab w:val="num" w:pos="360"/>
        </w:tabs>
        <w:ind w:left="360" w:right="39"/>
        <w:jc w:val="both"/>
        <w:rPr>
          <w:rFonts w:cs="Arial"/>
        </w:rPr>
      </w:pPr>
      <w:r>
        <w:rPr>
          <w:rFonts w:cs="Arial"/>
        </w:rPr>
        <w:t>Referral: 49</w:t>
      </w:r>
      <w:r w:rsidRPr="001E56E9">
        <w:rPr>
          <w:rFonts w:cs="Arial"/>
        </w:rPr>
        <w:t>%</w:t>
      </w:r>
    </w:p>
    <w:p w14:paraId="47FCBE63" w14:textId="77777777" w:rsidR="00D04CE4" w:rsidRPr="001E56E9" w:rsidRDefault="00D04CE4" w:rsidP="00D04CE4">
      <w:pPr>
        <w:numPr>
          <w:ilvl w:val="0"/>
          <w:numId w:val="11"/>
        </w:numPr>
        <w:tabs>
          <w:tab w:val="num" w:pos="360"/>
        </w:tabs>
        <w:ind w:left="360" w:right="39"/>
        <w:jc w:val="both"/>
        <w:rPr>
          <w:rFonts w:cs="Arial"/>
        </w:rPr>
      </w:pPr>
      <w:r>
        <w:rPr>
          <w:rFonts w:cs="Arial"/>
        </w:rPr>
        <w:t>Pass: 50%-59%</w:t>
      </w:r>
    </w:p>
    <w:p w14:paraId="4620C577" w14:textId="77777777" w:rsidR="00D04CE4" w:rsidRPr="001E56E9" w:rsidRDefault="00D04CE4" w:rsidP="00D04CE4">
      <w:pPr>
        <w:numPr>
          <w:ilvl w:val="0"/>
          <w:numId w:val="11"/>
        </w:numPr>
        <w:tabs>
          <w:tab w:val="num" w:pos="360"/>
        </w:tabs>
        <w:ind w:left="360" w:right="39"/>
        <w:jc w:val="both"/>
        <w:rPr>
          <w:rFonts w:cs="Arial"/>
        </w:rPr>
      </w:pPr>
      <w:r w:rsidRPr="001E56E9">
        <w:rPr>
          <w:rFonts w:cs="Arial"/>
        </w:rPr>
        <w:t>Merit</w:t>
      </w:r>
      <w:r>
        <w:rPr>
          <w:rFonts w:cs="Arial"/>
        </w:rPr>
        <w:t>: 60%-69%</w:t>
      </w:r>
    </w:p>
    <w:p w14:paraId="7244367A" w14:textId="77777777" w:rsidR="00D04CE4" w:rsidRPr="001E56E9" w:rsidRDefault="00D04CE4" w:rsidP="00D04CE4">
      <w:pPr>
        <w:numPr>
          <w:ilvl w:val="0"/>
          <w:numId w:val="11"/>
        </w:numPr>
        <w:tabs>
          <w:tab w:val="num" w:pos="360"/>
        </w:tabs>
        <w:ind w:left="360" w:right="39"/>
        <w:jc w:val="both"/>
        <w:rPr>
          <w:rFonts w:cs="Arial"/>
        </w:rPr>
      </w:pPr>
      <w:r w:rsidRPr="001E56E9">
        <w:rPr>
          <w:rFonts w:cs="Arial"/>
        </w:rPr>
        <w:t>Distinction: 7</w:t>
      </w:r>
      <w:r>
        <w:rPr>
          <w:rFonts w:cs="Arial"/>
        </w:rPr>
        <w:t>0</w:t>
      </w:r>
      <w:r w:rsidRPr="001E56E9">
        <w:rPr>
          <w:rFonts w:cs="Arial"/>
        </w:rPr>
        <w:t>% and above</w:t>
      </w:r>
    </w:p>
    <w:p w14:paraId="3DEAD4C4" w14:textId="77777777" w:rsidR="00D04CE4" w:rsidRPr="00F87FE3" w:rsidRDefault="00D04CE4" w:rsidP="00D04CE4">
      <w:pPr>
        <w:ind w:right="3"/>
        <w:jc w:val="both"/>
        <w:rPr>
          <w:rFonts w:cs="Arial"/>
        </w:rPr>
      </w:pPr>
    </w:p>
    <w:p w14:paraId="74F13326" w14:textId="77777777" w:rsidR="00D04CE4" w:rsidRPr="00F87FE3" w:rsidRDefault="00D04CE4" w:rsidP="00D04CE4">
      <w:pPr>
        <w:ind w:right="3"/>
        <w:jc w:val="both"/>
        <w:rPr>
          <w:rFonts w:cs="Arial"/>
        </w:rPr>
      </w:pPr>
      <w:r w:rsidRPr="00F87FE3">
        <w:rPr>
          <w:rFonts w:cs="Arial"/>
        </w:rPr>
        <w:t xml:space="preserve">NB: Referred candidates may retake the Final Composition Assessment but will </w:t>
      </w:r>
      <w:r>
        <w:rPr>
          <w:rFonts w:cs="Arial"/>
        </w:rPr>
        <w:t>only</w:t>
      </w:r>
      <w:r w:rsidRPr="00F87FE3">
        <w:rPr>
          <w:rFonts w:cs="Arial"/>
        </w:rPr>
        <w:t xml:space="preserve"> be able to gain a Pass.</w:t>
      </w:r>
    </w:p>
    <w:p w14:paraId="644431BD" w14:textId="77777777" w:rsidR="00D04CE4" w:rsidRPr="00F87FE3" w:rsidRDefault="00D04CE4" w:rsidP="00D04CE4">
      <w:pPr>
        <w:ind w:right="3"/>
        <w:jc w:val="both"/>
        <w:rPr>
          <w:rFonts w:cs="Arial"/>
        </w:rPr>
      </w:pPr>
    </w:p>
    <w:p w14:paraId="27350018" w14:textId="77777777" w:rsidR="00D04CE4" w:rsidRDefault="00D04CE4" w:rsidP="00D04CE4">
      <w:pPr>
        <w:ind w:right="3"/>
        <w:jc w:val="both"/>
        <w:rPr>
          <w:rFonts w:cs="Arial"/>
        </w:rPr>
      </w:pPr>
      <w:r w:rsidRPr="00F87FE3">
        <w:rPr>
          <w:rFonts w:cs="Arial"/>
        </w:rPr>
        <w:t>The Course Portfolio will count for 40% of the final course mark, the Student Self-Assessment throughout the course including the Self-Assessment Chart 10% and the Final Composition 50%.</w:t>
      </w:r>
    </w:p>
    <w:p w14:paraId="375169CB" w14:textId="77777777" w:rsidR="00D04CE4" w:rsidRDefault="00D04CE4" w:rsidP="00D04CE4">
      <w:pPr>
        <w:jc w:val="both"/>
      </w:pPr>
    </w:p>
    <w:p w14:paraId="495458C0" w14:textId="1194215B" w:rsidR="00D04CE4" w:rsidRPr="00AE0CE6" w:rsidRDefault="00D37964" w:rsidP="00D37964">
      <w:pPr>
        <w:pStyle w:val="HeadingKC2"/>
      </w:pPr>
      <w:r>
        <w:t>4</w:t>
      </w:r>
      <w:r w:rsidR="00D04CE4" w:rsidRPr="00AE0CE6">
        <w:t>.5. Common Themes</w:t>
      </w:r>
    </w:p>
    <w:p w14:paraId="43DDACF2" w14:textId="77777777" w:rsidR="00D04CE4" w:rsidRPr="00895F55" w:rsidRDefault="00D04CE4" w:rsidP="00D04CE4">
      <w:pPr>
        <w:ind w:right="3"/>
        <w:jc w:val="both"/>
        <w:outlineLvl w:val="0"/>
        <w:rPr>
          <w:rFonts w:cs="Arial"/>
        </w:rPr>
      </w:pPr>
    </w:p>
    <w:p w14:paraId="2A4088AC" w14:textId="77777777" w:rsidR="00D04CE4" w:rsidRPr="00895F55" w:rsidRDefault="00D04CE4" w:rsidP="00D04CE4">
      <w:pPr>
        <w:ind w:right="39"/>
        <w:rPr>
          <w:rFonts w:cs="Arial"/>
        </w:rPr>
      </w:pPr>
      <w:r w:rsidRPr="00895F55">
        <w:rPr>
          <w:rFonts w:cs="Arial"/>
        </w:rPr>
        <w:t xml:space="preserve">The following themes will be considered throughout all the modules. </w:t>
      </w:r>
    </w:p>
    <w:p w14:paraId="08C7F046" w14:textId="77777777" w:rsidR="00D04CE4" w:rsidRPr="00895F55" w:rsidRDefault="00D04CE4" w:rsidP="00D04CE4">
      <w:pPr>
        <w:numPr>
          <w:ilvl w:val="0"/>
          <w:numId w:val="4"/>
        </w:numPr>
        <w:tabs>
          <w:tab w:val="num" w:pos="360"/>
        </w:tabs>
        <w:ind w:left="360" w:right="39" w:hanging="360"/>
        <w:rPr>
          <w:rFonts w:cs="Arial"/>
        </w:rPr>
      </w:pPr>
      <w:r w:rsidRPr="00895F55">
        <w:rPr>
          <w:rFonts w:cs="Arial"/>
        </w:rPr>
        <w:t>Observation</w:t>
      </w:r>
    </w:p>
    <w:p w14:paraId="79597356" w14:textId="77777777" w:rsidR="00D04CE4" w:rsidRPr="00895F55" w:rsidRDefault="00D04CE4" w:rsidP="00D04CE4">
      <w:pPr>
        <w:numPr>
          <w:ilvl w:val="0"/>
          <w:numId w:val="4"/>
        </w:numPr>
        <w:tabs>
          <w:tab w:val="num" w:pos="360"/>
        </w:tabs>
        <w:ind w:left="360" w:right="39" w:hanging="360"/>
        <w:rPr>
          <w:rFonts w:cs="Arial"/>
        </w:rPr>
      </w:pPr>
      <w:r w:rsidRPr="00895F55">
        <w:rPr>
          <w:rFonts w:cs="Arial"/>
        </w:rPr>
        <w:t>Drawing with precision</w:t>
      </w:r>
    </w:p>
    <w:p w14:paraId="77AA9623" w14:textId="77777777" w:rsidR="00D04CE4" w:rsidRPr="00895F55" w:rsidRDefault="00D04CE4" w:rsidP="00D04CE4">
      <w:pPr>
        <w:numPr>
          <w:ilvl w:val="0"/>
          <w:numId w:val="4"/>
        </w:numPr>
        <w:tabs>
          <w:tab w:val="num" w:pos="360"/>
        </w:tabs>
        <w:ind w:left="360" w:right="39" w:hanging="360"/>
        <w:rPr>
          <w:rFonts w:cs="Arial"/>
        </w:rPr>
      </w:pPr>
      <w:r w:rsidRPr="00895F55">
        <w:rPr>
          <w:rFonts w:cs="Arial"/>
        </w:rPr>
        <w:t>Materials and equipment</w:t>
      </w:r>
    </w:p>
    <w:p w14:paraId="664EAC22" w14:textId="77777777" w:rsidR="00D04CE4" w:rsidRPr="00895F55" w:rsidRDefault="00D04CE4" w:rsidP="00D04CE4">
      <w:pPr>
        <w:numPr>
          <w:ilvl w:val="0"/>
          <w:numId w:val="4"/>
        </w:numPr>
        <w:tabs>
          <w:tab w:val="num" w:pos="360"/>
        </w:tabs>
        <w:ind w:left="360" w:right="39" w:hanging="360"/>
        <w:rPr>
          <w:rFonts w:cs="Arial"/>
        </w:rPr>
      </w:pPr>
      <w:r w:rsidRPr="00895F55">
        <w:rPr>
          <w:rFonts w:cs="Arial"/>
        </w:rPr>
        <w:t>Painting techniques</w:t>
      </w:r>
    </w:p>
    <w:p w14:paraId="732E7216" w14:textId="77777777" w:rsidR="00D04CE4" w:rsidRPr="00895F55" w:rsidRDefault="00D04CE4" w:rsidP="00D04CE4">
      <w:pPr>
        <w:numPr>
          <w:ilvl w:val="0"/>
          <w:numId w:val="4"/>
        </w:numPr>
        <w:tabs>
          <w:tab w:val="num" w:pos="360"/>
        </w:tabs>
        <w:ind w:left="360" w:right="39" w:hanging="360"/>
        <w:rPr>
          <w:rFonts w:cs="Arial"/>
        </w:rPr>
      </w:pPr>
      <w:r w:rsidRPr="00895F55">
        <w:rPr>
          <w:rFonts w:cs="Arial"/>
        </w:rPr>
        <w:t>Composition</w:t>
      </w:r>
    </w:p>
    <w:p w14:paraId="57DB98BF" w14:textId="77777777" w:rsidR="00D04CE4" w:rsidRPr="00895F55" w:rsidRDefault="00D04CE4" w:rsidP="00D04CE4">
      <w:pPr>
        <w:numPr>
          <w:ilvl w:val="0"/>
          <w:numId w:val="4"/>
        </w:numPr>
        <w:tabs>
          <w:tab w:val="num" w:pos="360"/>
        </w:tabs>
        <w:ind w:left="360" w:right="39" w:hanging="360"/>
        <w:rPr>
          <w:rFonts w:cs="Arial"/>
        </w:rPr>
      </w:pPr>
      <w:r w:rsidRPr="00895F55">
        <w:rPr>
          <w:rFonts w:cs="Arial"/>
        </w:rPr>
        <w:t>Sourcing information</w:t>
      </w:r>
    </w:p>
    <w:p w14:paraId="1E7FC0D0" w14:textId="77777777" w:rsidR="00D04CE4" w:rsidRPr="00895F55" w:rsidRDefault="00D04CE4" w:rsidP="00D04CE4">
      <w:pPr>
        <w:numPr>
          <w:ilvl w:val="0"/>
          <w:numId w:val="4"/>
        </w:numPr>
        <w:tabs>
          <w:tab w:val="num" w:pos="360"/>
        </w:tabs>
        <w:ind w:left="360" w:right="39" w:hanging="360"/>
        <w:rPr>
          <w:rFonts w:cs="Arial"/>
        </w:rPr>
      </w:pPr>
      <w:r w:rsidRPr="00E137DE">
        <w:rPr>
          <w:rFonts w:cs="Arial"/>
        </w:rPr>
        <w:t>Understanding plants</w:t>
      </w:r>
    </w:p>
    <w:p w14:paraId="2614B4D8" w14:textId="77777777" w:rsidR="00D04CE4" w:rsidRPr="00E25780" w:rsidRDefault="00D04CE4" w:rsidP="00D04CE4">
      <w:pPr>
        <w:numPr>
          <w:ilvl w:val="0"/>
          <w:numId w:val="4"/>
        </w:numPr>
        <w:tabs>
          <w:tab w:val="num" w:pos="360"/>
        </w:tabs>
        <w:ind w:left="360" w:right="39" w:hanging="360"/>
        <w:rPr>
          <w:rFonts w:cs="Arial"/>
          <w:strike/>
        </w:rPr>
      </w:pPr>
      <w:r w:rsidRPr="00895F55">
        <w:rPr>
          <w:rFonts w:cs="Arial"/>
        </w:rPr>
        <w:t xml:space="preserve">Keeping a </w:t>
      </w:r>
      <w:r w:rsidRPr="00F87FE3">
        <w:rPr>
          <w:rFonts w:cs="Arial"/>
        </w:rPr>
        <w:t>portfolio</w:t>
      </w:r>
      <w:r>
        <w:rPr>
          <w:rFonts w:cs="Arial"/>
          <w:color w:val="FF0000"/>
        </w:rPr>
        <w:t xml:space="preserve"> </w:t>
      </w:r>
    </w:p>
    <w:p w14:paraId="036A8EAD" w14:textId="77777777" w:rsidR="00D04CE4" w:rsidRPr="00F87FE3" w:rsidRDefault="00D04CE4" w:rsidP="00D04CE4">
      <w:pPr>
        <w:ind w:right="3"/>
        <w:jc w:val="both"/>
        <w:rPr>
          <w:rFonts w:cs="Arial"/>
        </w:rPr>
      </w:pPr>
    </w:p>
    <w:p w14:paraId="1F15E0F1" w14:textId="77777777" w:rsidR="00D37964" w:rsidRDefault="00D37964">
      <w:pPr>
        <w:spacing w:line="240" w:lineRule="auto"/>
        <w:rPr>
          <w:rFonts w:ascii="Gotham Bold" w:hAnsi="Gotham Bold" w:cs="Arial"/>
          <w:bCs/>
          <w:sz w:val="28"/>
          <w:szCs w:val="28"/>
        </w:rPr>
      </w:pPr>
      <w:r>
        <w:rPr>
          <w:rFonts w:ascii="Gotham Bold" w:hAnsi="Gotham Bold" w:cs="Arial"/>
          <w:bCs/>
          <w:sz w:val="28"/>
          <w:szCs w:val="28"/>
        </w:rPr>
        <w:br w:type="page"/>
      </w:r>
    </w:p>
    <w:p w14:paraId="69BE72CF" w14:textId="720E3484" w:rsidR="00D37964" w:rsidRDefault="006945F5" w:rsidP="006945F5">
      <w:pPr>
        <w:pStyle w:val="Heading1"/>
      </w:pPr>
      <w:bookmarkStart w:id="24" w:name="_Toc86697302"/>
      <w:r>
        <w:lastRenderedPageBreak/>
        <w:t>5</w:t>
      </w:r>
      <w:r w:rsidR="00D37964" w:rsidRPr="00255693">
        <w:t xml:space="preserve">. </w:t>
      </w:r>
      <w:r w:rsidR="00D37964">
        <w:t>Absence P</w:t>
      </w:r>
      <w:r w:rsidR="00D37964" w:rsidRPr="00BB5E70">
        <w:t>rocedure</w:t>
      </w:r>
      <w:bookmarkEnd w:id="24"/>
    </w:p>
    <w:p w14:paraId="4A4755B3" w14:textId="77777777" w:rsidR="00D37964" w:rsidRDefault="00D37964" w:rsidP="00D37964">
      <w:pPr>
        <w:autoSpaceDE w:val="0"/>
        <w:autoSpaceDN w:val="0"/>
        <w:adjustRightInd w:val="0"/>
        <w:ind w:right="3"/>
        <w:jc w:val="both"/>
        <w:rPr>
          <w:rFonts w:cs="Arial"/>
          <w:lang w:eastAsia="en-GB"/>
        </w:rPr>
      </w:pPr>
    </w:p>
    <w:p w14:paraId="2DAFA073" w14:textId="740DC5A8" w:rsidR="00D37964" w:rsidRDefault="00D37964" w:rsidP="00D37964">
      <w:pPr>
        <w:autoSpaceDE w:val="0"/>
        <w:autoSpaceDN w:val="0"/>
        <w:adjustRightInd w:val="0"/>
        <w:ind w:right="3"/>
        <w:jc w:val="both"/>
        <w:rPr>
          <w:rFonts w:cs="Arial"/>
          <w:lang w:eastAsia="en-GB"/>
        </w:rPr>
      </w:pPr>
      <w:r w:rsidRPr="007241A6">
        <w:rPr>
          <w:rFonts w:cs="Arial"/>
          <w:lang w:eastAsia="en-GB"/>
        </w:rPr>
        <w:t xml:space="preserve">If you miss a class or are unable to </w:t>
      </w:r>
      <w:r w:rsidR="00C2535E" w:rsidRPr="007241A6">
        <w:rPr>
          <w:rFonts w:cs="Arial"/>
          <w:lang w:eastAsia="en-GB"/>
        </w:rPr>
        <w:t>attend,</w:t>
      </w:r>
      <w:r w:rsidRPr="007241A6">
        <w:rPr>
          <w:rFonts w:cs="Arial"/>
          <w:lang w:eastAsia="en-GB"/>
        </w:rPr>
        <w:t xml:space="preserve"> you need to tell us as soon as possible</w:t>
      </w:r>
      <w:r>
        <w:rPr>
          <w:rFonts w:cs="Arial"/>
          <w:lang w:eastAsia="en-GB"/>
        </w:rPr>
        <w:t xml:space="preserve">. It may be possible to arrange for a </w:t>
      </w:r>
      <w:r w:rsidR="00C2535E">
        <w:rPr>
          <w:rFonts w:cs="Arial"/>
          <w:lang w:eastAsia="en-GB"/>
        </w:rPr>
        <w:t>catch-up</w:t>
      </w:r>
      <w:r>
        <w:rPr>
          <w:rFonts w:cs="Arial"/>
          <w:lang w:eastAsia="en-GB"/>
        </w:rPr>
        <w:t xml:space="preserve"> day, there would be a fee </w:t>
      </w:r>
      <w:r w:rsidRPr="007241A6">
        <w:rPr>
          <w:rFonts w:cs="Arial"/>
          <w:lang w:eastAsia="en-GB"/>
        </w:rPr>
        <w:t>of £</w:t>
      </w:r>
      <w:r>
        <w:rPr>
          <w:rFonts w:cs="Arial"/>
          <w:lang w:eastAsia="en-GB"/>
        </w:rPr>
        <w:t>1</w:t>
      </w:r>
      <w:r w:rsidR="006147C7">
        <w:rPr>
          <w:rFonts w:cs="Arial"/>
          <w:lang w:eastAsia="en-GB"/>
        </w:rPr>
        <w:t>50</w:t>
      </w:r>
      <w:r>
        <w:rPr>
          <w:rFonts w:cs="Arial"/>
          <w:lang w:eastAsia="en-GB"/>
        </w:rPr>
        <w:t>* for this</w:t>
      </w:r>
      <w:r w:rsidRPr="007241A6">
        <w:rPr>
          <w:rFonts w:cs="Arial"/>
          <w:lang w:eastAsia="en-GB"/>
        </w:rPr>
        <w:t xml:space="preserve">, except under exceptional circumstances and by prior arrangement with RBGE. </w:t>
      </w:r>
    </w:p>
    <w:p w14:paraId="45AB2F3F" w14:textId="77777777" w:rsidR="00D37964" w:rsidRPr="007241A6" w:rsidRDefault="00D37964" w:rsidP="00D37964">
      <w:pPr>
        <w:autoSpaceDE w:val="0"/>
        <w:autoSpaceDN w:val="0"/>
        <w:adjustRightInd w:val="0"/>
        <w:ind w:right="3"/>
        <w:jc w:val="both"/>
        <w:rPr>
          <w:rFonts w:cs="Arial"/>
          <w:lang w:eastAsia="en-GB"/>
        </w:rPr>
      </w:pPr>
    </w:p>
    <w:p w14:paraId="53406B10" w14:textId="352BA204" w:rsidR="00D37964" w:rsidRDefault="00D37964" w:rsidP="00D37964">
      <w:pPr>
        <w:autoSpaceDE w:val="0"/>
        <w:autoSpaceDN w:val="0"/>
        <w:adjustRightInd w:val="0"/>
        <w:ind w:right="3"/>
        <w:jc w:val="both"/>
        <w:rPr>
          <w:rFonts w:cs="Arial"/>
          <w:bCs/>
        </w:rPr>
      </w:pPr>
      <w:r w:rsidRPr="007241A6">
        <w:rPr>
          <w:rFonts w:cs="Arial"/>
          <w:lang w:eastAsia="en-GB"/>
        </w:rPr>
        <w:t>If you are unable to attend a class or miss a class, please contact the Education Office in the first instance</w:t>
      </w:r>
      <w:r w:rsidR="006147C7">
        <w:rPr>
          <w:rFonts w:cs="Arial"/>
          <w:lang w:eastAsia="en-GB"/>
        </w:rPr>
        <w:t xml:space="preserve"> by emailing: </w:t>
      </w:r>
      <w:hyperlink r:id="rId11" w:history="1">
        <w:r w:rsidR="008B0DAE" w:rsidRPr="00D44951">
          <w:rPr>
            <w:rStyle w:val="Hyperlink"/>
            <w:rFonts w:cs="Arial"/>
            <w:bCs/>
          </w:rPr>
          <w:t>botanicalart@rbge.org.uk</w:t>
        </w:r>
      </w:hyperlink>
    </w:p>
    <w:p w14:paraId="69582338" w14:textId="77777777" w:rsidR="00D37964" w:rsidRDefault="00D37964" w:rsidP="00D37964">
      <w:pPr>
        <w:autoSpaceDE w:val="0"/>
        <w:autoSpaceDN w:val="0"/>
        <w:adjustRightInd w:val="0"/>
        <w:ind w:right="3"/>
        <w:jc w:val="both"/>
        <w:rPr>
          <w:rFonts w:cs="Arial"/>
          <w:bCs/>
        </w:rPr>
      </w:pPr>
    </w:p>
    <w:p w14:paraId="754C1673" w14:textId="672212B2" w:rsidR="00D37964" w:rsidRPr="007241A6" w:rsidRDefault="00D37964" w:rsidP="00D37964">
      <w:pPr>
        <w:autoSpaceDE w:val="0"/>
        <w:autoSpaceDN w:val="0"/>
        <w:adjustRightInd w:val="0"/>
        <w:ind w:right="3"/>
        <w:jc w:val="both"/>
        <w:rPr>
          <w:rFonts w:cs="Arial"/>
          <w:bCs/>
        </w:rPr>
      </w:pPr>
      <w:r>
        <w:rPr>
          <w:rFonts w:cs="Arial"/>
          <w:bCs/>
        </w:rPr>
        <w:t xml:space="preserve">*If more than one student is attending the </w:t>
      </w:r>
      <w:r w:rsidR="00C2535E">
        <w:rPr>
          <w:rFonts w:cs="Arial"/>
          <w:bCs/>
        </w:rPr>
        <w:t>catch-up</w:t>
      </w:r>
      <w:r>
        <w:rPr>
          <w:rFonts w:cs="Arial"/>
          <w:bCs/>
        </w:rPr>
        <w:t xml:space="preserve"> day this fee will be reduced accordingly. </w:t>
      </w:r>
    </w:p>
    <w:p w14:paraId="03062454" w14:textId="4D2527C6" w:rsidR="00D37964" w:rsidRDefault="00D37964" w:rsidP="00D37964">
      <w:pPr>
        <w:autoSpaceDE w:val="0"/>
        <w:autoSpaceDN w:val="0"/>
        <w:adjustRightInd w:val="0"/>
        <w:ind w:right="3"/>
        <w:rPr>
          <w:rFonts w:ascii="Gotham Bold" w:hAnsi="Gotham Bold" w:cs="Arial"/>
          <w:bCs/>
          <w:sz w:val="28"/>
          <w:szCs w:val="28"/>
        </w:rPr>
      </w:pPr>
    </w:p>
    <w:p w14:paraId="2573A9CD" w14:textId="6145F344" w:rsidR="006945F5" w:rsidRDefault="006945F5" w:rsidP="00D37964">
      <w:pPr>
        <w:autoSpaceDE w:val="0"/>
        <w:autoSpaceDN w:val="0"/>
        <w:adjustRightInd w:val="0"/>
        <w:ind w:right="3"/>
        <w:rPr>
          <w:rFonts w:ascii="Gotham Bold" w:hAnsi="Gotham Bold" w:cs="Arial"/>
          <w:bCs/>
          <w:sz w:val="28"/>
          <w:szCs w:val="28"/>
        </w:rPr>
      </w:pPr>
    </w:p>
    <w:p w14:paraId="2F2F7498" w14:textId="2A1C58DD" w:rsidR="006945F5" w:rsidRPr="00255693" w:rsidRDefault="006945F5" w:rsidP="006945F5">
      <w:pPr>
        <w:pStyle w:val="Heading1"/>
      </w:pPr>
      <w:bookmarkStart w:id="25" w:name="_Toc86697303"/>
      <w:r>
        <w:t>6</w:t>
      </w:r>
      <w:r w:rsidRPr="00255693">
        <w:t xml:space="preserve">. </w:t>
      </w:r>
      <w:r>
        <w:t>Course Venue</w:t>
      </w:r>
      <w:bookmarkEnd w:id="25"/>
    </w:p>
    <w:p w14:paraId="4A98A537" w14:textId="77777777" w:rsidR="006945F5" w:rsidRDefault="006945F5" w:rsidP="006945F5">
      <w:pPr>
        <w:ind w:right="3"/>
        <w:rPr>
          <w:rFonts w:cs="Arial"/>
          <w:b/>
          <w:bCs/>
        </w:rPr>
      </w:pPr>
    </w:p>
    <w:p w14:paraId="5D06F915" w14:textId="50205D38" w:rsidR="006945F5" w:rsidRDefault="006945F5" w:rsidP="006945F5">
      <w:pPr>
        <w:ind w:right="39"/>
        <w:jc w:val="both"/>
        <w:rPr>
          <w:rFonts w:cs="Arial"/>
        </w:rPr>
      </w:pPr>
      <w:r w:rsidRPr="00895F55">
        <w:rPr>
          <w:rFonts w:cs="Arial"/>
        </w:rPr>
        <w:t xml:space="preserve">Courses are taught </w:t>
      </w:r>
      <w:r>
        <w:rPr>
          <w:rFonts w:cs="Arial"/>
        </w:rPr>
        <w:t xml:space="preserve">at </w:t>
      </w:r>
      <w:r w:rsidRPr="00895F55">
        <w:rPr>
          <w:rFonts w:cs="Arial"/>
        </w:rPr>
        <w:t>RBGE</w:t>
      </w:r>
      <w:r>
        <w:rPr>
          <w:rFonts w:cs="Arial"/>
        </w:rPr>
        <w:t>.</w:t>
      </w:r>
      <w:r w:rsidRPr="00895F55">
        <w:rPr>
          <w:rFonts w:cs="Arial"/>
        </w:rPr>
        <w:t xml:space="preserve"> </w:t>
      </w:r>
      <w:r>
        <w:rPr>
          <w:rFonts w:cs="Arial"/>
        </w:rPr>
        <w:t xml:space="preserve">Access is via main reception at 20a Inverleith Row, Edinburgh, EH3 5LR. </w:t>
      </w:r>
      <w:r w:rsidR="00D95D22">
        <w:rPr>
          <w:rFonts w:cs="Arial"/>
        </w:rPr>
        <w:t>Joining instructions telling you exactly where to come and how to get here will be issued upon acceptance of your space on the course</w:t>
      </w:r>
      <w:proofErr w:type="gramStart"/>
      <w:r w:rsidR="00D95D22">
        <w:rPr>
          <w:rFonts w:cs="Arial"/>
        </w:rPr>
        <w:t xml:space="preserve">. </w:t>
      </w:r>
      <w:r w:rsidRPr="007E2E11">
        <w:rPr>
          <w:rFonts w:cs="Arial"/>
        </w:rPr>
        <w:t>.</w:t>
      </w:r>
      <w:proofErr w:type="gramEnd"/>
    </w:p>
    <w:p w14:paraId="6F8E8D1E" w14:textId="77777777" w:rsidR="006945F5" w:rsidRDefault="006945F5" w:rsidP="006945F5">
      <w:pPr>
        <w:tabs>
          <w:tab w:val="left" w:pos="1368"/>
          <w:tab w:val="left" w:pos="6588"/>
        </w:tabs>
        <w:ind w:right="3"/>
        <w:jc w:val="both"/>
        <w:rPr>
          <w:rFonts w:cs="Arial"/>
          <w:bCs/>
        </w:rPr>
      </w:pPr>
    </w:p>
    <w:p w14:paraId="4AC8A6B8" w14:textId="77777777" w:rsidR="006945F5" w:rsidRDefault="006945F5" w:rsidP="006945F5">
      <w:pPr>
        <w:tabs>
          <w:tab w:val="left" w:pos="1368"/>
          <w:tab w:val="left" w:pos="6588"/>
        </w:tabs>
        <w:ind w:right="3"/>
        <w:jc w:val="both"/>
        <w:rPr>
          <w:rFonts w:cs="Arial"/>
          <w:bCs/>
        </w:rPr>
      </w:pPr>
      <w:r w:rsidRPr="00895F55">
        <w:rPr>
          <w:rFonts w:cs="Arial"/>
          <w:bCs/>
        </w:rPr>
        <w:t xml:space="preserve">Please contact us if you have any special access requirements. </w:t>
      </w:r>
    </w:p>
    <w:p w14:paraId="539250B8" w14:textId="77777777" w:rsidR="006945F5" w:rsidRDefault="006945F5" w:rsidP="00D37964">
      <w:pPr>
        <w:autoSpaceDE w:val="0"/>
        <w:autoSpaceDN w:val="0"/>
        <w:adjustRightInd w:val="0"/>
        <w:ind w:right="3"/>
        <w:rPr>
          <w:rFonts w:ascii="Gotham Bold" w:hAnsi="Gotham Bold" w:cs="Arial"/>
          <w:bCs/>
          <w:sz w:val="28"/>
          <w:szCs w:val="28"/>
        </w:rPr>
      </w:pPr>
    </w:p>
    <w:p w14:paraId="1DAC6962" w14:textId="77777777" w:rsidR="00D37964" w:rsidRDefault="00D37964" w:rsidP="00D37964">
      <w:pPr>
        <w:autoSpaceDE w:val="0"/>
        <w:autoSpaceDN w:val="0"/>
        <w:adjustRightInd w:val="0"/>
        <w:ind w:right="3"/>
        <w:rPr>
          <w:rFonts w:ascii="Gotham Bold" w:hAnsi="Gotham Bold" w:cs="Arial"/>
          <w:bCs/>
          <w:sz w:val="28"/>
          <w:szCs w:val="28"/>
        </w:rPr>
      </w:pPr>
    </w:p>
    <w:p w14:paraId="2AF13487" w14:textId="77777777" w:rsidR="006945F5" w:rsidRDefault="006945F5">
      <w:pPr>
        <w:spacing w:line="240" w:lineRule="auto"/>
        <w:rPr>
          <w:rFonts w:ascii="Gotham Bold" w:hAnsi="Gotham Bold" w:cs="Arial"/>
          <w:bCs/>
          <w:sz w:val="28"/>
          <w:szCs w:val="28"/>
        </w:rPr>
      </w:pPr>
      <w:r>
        <w:rPr>
          <w:rFonts w:ascii="Gotham Bold" w:hAnsi="Gotham Bold" w:cs="Arial"/>
          <w:bCs/>
          <w:sz w:val="28"/>
          <w:szCs w:val="28"/>
        </w:rPr>
        <w:br w:type="page"/>
      </w:r>
    </w:p>
    <w:p w14:paraId="7A539749" w14:textId="0EB0AD33" w:rsidR="00D37964" w:rsidRPr="00895F55" w:rsidRDefault="00D37964" w:rsidP="006945F5">
      <w:pPr>
        <w:pStyle w:val="Heading1"/>
        <w:rPr>
          <w:rFonts w:ascii="Gotham Book" w:hAnsi="Gotham Book"/>
          <w:b/>
        </w:rPr>
      </w:pPr>
      <w:bookmarkStart w:id="26" w:name="_Toc86697304"/>
      <w:r>
        <w:lastRenderedPageBreak/>
        <w:t>7</w:t>
      </w:r>
      <w:r w:rsidRPr="00255693">
        <w:t>. Equipment Required</w:t>
      </w:r>
      <w:bookmarkEnd w:id="26"/>
    </w:p>
    <w:p w14:paraId="73DFD5AF" w14:textId="77777777" w:rsidR="00D37964" w:rsidRPr="00895F55" w:rsidRDefault="00D37964" w:rsidP="00D37964">
      <w:pPr>
        <w:ind w:right="3"/>
        <w:rPr>
          <w:rFonts w:cs="Arial"/>
        </w:rPr>
      </w:pPr>
    </w:p>
    <w:p w14:paraId="6D1598AD" w14:textId="77777777" w:rsidR="00D37964" w:rsidRPr="00AD5405" w:rsidRDefault="00D37964" w:rsidP="00D37964">
      <w:pPr>
        <w:ind w:right="3"/>
        <w:jc w:val="both"/>
        <w:rPr>
          <w:rFonts w:cs="Arial"/>
        </w:rPr>
      </w:pPr>
      <w:r w:rsidRPr="00AD5405">
        <w:rPr>
          <w:rFonts w:cs="Arial"/>
        </w:rPr>
        <w:t xml:space="preserve">This is a practical course so you must have basic drawing and painting materials: This includes:   </w:t>
      </w:r>
    </w:p>
    <w:p w14:paraId="708F19A9" w14:textId="688E4B22" w:rsidR="00D37964" w:rsidRDefault="00D37964" w:rsidP="00D37964">
      <w:pPr>
        <w:ind w:right="39"/>
        <w:rPr>
          <w:rFonts w:cs="Arial"/>
        </w:rPr>
      </w:pPr>
    </w:p>
    <w:p w14:paraId="2C69DFA4" w14:textId="77777777" w:rsidR="00D37964" w:rsidRPr="006945F5" w:rsidRDefault="00D37964" w:rsidP="006945F5">
      <w:pPr>
        <w:pStyle w:val="HeadingKC2"/>
      </w:pPr>
      <w:r w:rsidRPr="006945F5">
        <w:t>Art Materials</w:t>
      </w:r>
    </w:p>
    <w:p w14:paraId="74B56BEB" w14:textId="77777777" w:rsidR="00D37964" w:rsidRPr="004C2984" w:rsidRDefault="00D37964" w:rsidP="00D37964">
      <w:pPr>
        <w:pStyle w:val="ListParagraph"/>
        <w:numPr>
          <w:ilvl w:val="0"/>
          <w:numId w:val="15"/>
        </w:numPr>
        <w:tabs>
          <w:tab w:val="left" w:pos="360"/>
        </w:tabs>
        <w:spacing w:line="360" w:lineRule="auto"/>
        <w:ind w:right="39"/>
        <w:rPr>
          <w:rFonts w:ascii="Gotham Book" w:hAnsi="Gotham Book" w:cs="Arial"/>
          <w:color w:val="000000"/>
        </w:rPr>
      </w:pPr>
      <w:r w:rsidRPr="004C2984">
        <w:rPr>
          <w:rFonts w:ascii="Gotham Book" w:hAnsi="Gotham Book" w:cs="Arial"/>
          <w:color w:val="000000" w:themeColor="text1"/>
        </w:rPr>
        <w:t xml:space="preserve">A4 drawing paper pad </w:t>
      </w:r>
    </w:p>
    <w:p w14:paraId="6EFA124D" w14:textId="77777777" w:rsidR="00D37964" w:rsidRPr="008578DF" w:rsidRDefault="00D37964" w:rsidP="00D37964">
      <w:pPr>
        <w:pStyle w:val="ListParagraph"/>
        <w:numPr>
          <w:ilvl w:val="0"/>
          <w:numId w:val="15"/>
        </w:numPr>
        <w:tabs>
          <w:tab w:val="left" w:pos="709"/>
        </w:tabs>
        <w:spacing w:line="360" w:lineRule="auto"/>
        <w:ind w:right="39"/>
        <w:rPr>
          <w:rFonts w:ascii="Gotham Book" w:hAnsi="Gotham Book" w:cs="Arial"/>
          <w:color w:val="000000"/>
        </w:rPr>
      </w:pPr>
      <w:r w:rsidRPr="255368C7">
        <w:rPr>
          <w:rFonts w:ascii="Gotham Book" w:hAnsi="Gotham Book" w:cs="Arial"/>
          <w:color w:val="000000" w:themeColor="text1"/>
        </w:rPr>
        <w:t xml:space="preserve">Hot Press Watercolour paper: At least 2 sheets of 300 gsm paper A2 size or local equivalent </w:t>
      </w:r>
      <w:r w:rsidRPr="255368C7">
        <w:rPr>
          <w:rFonts w:ascii="Gotham Book" w:hAnsi="Gotham Book" w:cs="Arial"/>
          <w:color w:val="000000" w:themeColor="text1"/>
          <w:sz w:val="22"/>
          <w:szCs w:val="22"/>
        </w:rPr>
        <w:t>(such as Saunders Waterford Hot Press (HP) watercolour paper)</w:t>
      </w:r>
    </w:p>
    <w:p w14:paraId="0A9CFE99" w14:textId="77777777" w:rsidR="00D37964" w:rsidRPr="008578DF" w:rsidRDefault="00D37964" w:rsidP="00D37964">
      <w:pPr>
        <w:pStyle w:val="ListParagraph"/>
        <w:numPr>
          <w:ilvl w:val="0"/>
          <w:numId w:val="15"/>
        </w:numPr>
        <w:tabs>
          <w:tab w:val="left" w:pos="360"/>
        </w:tabs>
        <w:spacing w:line="360" w:lineRule="auto"/>
        <w:ind w:right="39"/>
        <w:rPr>
          <w:rFonts w:ascii="Gotham Book" w:hAnsi="Gotham Book" w:cs="Arial"/>
          <w:color w:val="000000"/>
        </w:rPr>
      </w:pPr>
      <w:r w:rsidRPr="008578DF">
        <w:rPr>
          <w:rFonts w:ascii="Gotham Book" w:hAnsi="Gotham Book" w:cs="Arial"/>
          <w:color w:val="000000"/>
        </w:rPr>
        <w:t>Tracing paper: 1 sheet</w:t>
      </w:r>
    </w:p>
    <w:p w14:paraId="43DFF957" w14:textId="77777777" w:rsidR="00D37964" w:rsidRPr="008578DF" w:rsidRDefault="00D37964" w:rsidP="00D37964">
      <w:pPr>
        <w:pStyle w:val="ListParagraph"/>
        <w:numPr>
          <w:ilvl w:val="0"/>
          <w:numId w:val="15"/>
        </w:numPr>
        <w:tabs>
          <w:tab w:val="left" w:pos="709"/>
        </w:tabs>
        <w:spacing w:line="360" w:lineRule="auto"/>
        <w:ind w:right="39"/>
        <w:rPr>
          <w:rFonts w:ascii="Gotham Book" w:hAnsi="Gotham Book" w:cs="Arial"/>
          <w:color w:val="000000"/>
        </w:rPr>
      </w:pPr>
      <w:r w:rsidRPr="008578DF">
        <w:rPr>
          <w:rFonts w:ascii="Gotham Book" w:hAnsi="Gotham Book" w:cs="Arial"/>
          <w:color w:val="000000"/>
        </w:rPr>
        <w:t xml:space="preserve">Artists Quality Watercolour Paints </w:t>
      </w:r>
      <w:r w:rsidRPr="009B6CB1">
        <w:rPr>
          <w:rFonts w:ascii="Gotham Book" w:hAnsi="Gotham Book" w:cs="Arial"/>
          <w:color w:val="000000"/>
          <w:sz w:val="22"/>
          <w:szCs w:val="22"/>
        </w:rPr>
        <w:t xml:space="preserve">(such as Windsor &amp; Newton Professional Quality Watercolour Paints) </w:t>
      </w:r>
      <w:r w:rsidRPr="008578DF">
        <w:rPr>
          <w:rFonts w:ascii="Gotham Book" w:hAnsi="Gotham Book" w:cs="Arial"/>
          <w:color w:val="000000"/>
        </w:rPr>
        <w:t>in the following colours:</w:t>
      </w:r>
    </w:p>
    <w:p w14:paraId="3884F7F9" w14:textId="77777777" w:rsidR="00D37964" w:rsidRPr="008578DF" w:rsidRDefault="00D37964" w:rsidP="00D37964">
      <w:pPr>
        <w:pStyle w:val="ListParagraph"/>
        <w:numPr>
          <w:ilvl w:val="0"/>
          <w:numId w:val="16"/>
        </w:numPr>
        <w:tabs>
          <w:tab w:val="left" w:pos="360"/>
        </w:tabs>
        <w:spacing w:line="360" w:lineRule="auto"/>
        <w:ind w:left="1134" w:right="39"/>
        <w:rPr>
          <w:rFonts w:ascii="Gotham Book" w:hAnsi="Gotham Book" w:cs="Arial"/>
          <w:color w:val="000000"/>
        </w:rPr>
      </w:pPr>
      <w:r w:rsidRPr="008578DF">
        <w:rPr>
          <w:rFonts w:ascii="Gotham Book" w:hAnsi="Gotham Book" w:cs="Arial"/>
          <w:color w:val="000000"/>
        </w:rPr>
        <w:t>Permanent Rose</w:t>
      </w:r>
    </w:p>
    <w:p w14:paraId="6029E85E" w14:textId="77777777" w:rsidR="00D37964" w:rsidRPr="008578DF" w:rsidRDefault="00D37964" w:rsidP="00D37964">
      <w:pPr>
        <w:pStyle w:val="ListParagraph"/>
        <w:numPr>
          <w:ilvl w:val="0"/>
          <w:numId w:val="16"/>
        </w:numPr>
        <w:tabs>
          <w:tab w:val="left" w:pos="360"/>
        </w:tabs>
        <w:spacing w:line="360" w:lineRule="auto"/>
        <w:ind w:left="1134" w:right="39"/>
        <w:rPr>
          <w:rFonts w:ascii="Gotham Book" w:hAnsi="Gotham Book" w:cs="Arial"/>
          <w:color w:val="000000"/>
        </w:rPr>
      </w:pPr>
      <w:r w:rsidRPr="008578DF">
        <w:rPr>
          <w:rFonts w:ascii="Gotham Book" w:hAnsi="Gotham Book" w:cs="Arial"/>
          <w:color w:val="000000"/>
        </w:rPr>
        <w:t>Perylene Maroon</w:t>
      </w:r>
    </w:p>
    <w:p w14:paraId="42C457FB" w14:textId="77777777" w:rsidR="00D37964" w:rsidRPr="004C2984" w:rsidRDefault="00D37964" w:rsidP="00D37964">
      <w:pPr>
        <w:pStyle w:val="ListParagraph"/>
        <w:numPr>
          <w:ilvl w:val="0"/>
          <w:numId w:val="16"/>
        </w:numPr>
        <w:tabs>
          <w:tab w:val="left" w:pos="360"/>
        </w:tabs>
        <w:spacing w:line="360" w:lineRule="auto"/>
        <w:ind w:left="1134" w:right="39"/>
        <w:rPr>
          <w:rFonts w:ascii="Gotham Book" w:hAnsi="Gotham Book" w:cs="Arial"/>
          <w:color w:val="000000"/>
        </w:rPr>
      </w:pPr>
      <w:r w:rsidRPr="004C2984">
        <w:rPr>
          <w:rFonts w:ascii="Gotham Book" w:hAnsi="Gotham Book" w:cs="Arial"/>
          <w:color w:val="000000" w:themeColor="text1"/>
        </w:rPr>
        <w:t>Transparent Yellow</w:t>
      </w:r>
    </w:p>
    <w:p w14:paraId="01701F5D" w14:textId="77777777" w:rsidR="00D37964" w:rsidRPr="008578DF" w:rsidRDefault="00D37964" w:rsidP="00D37964">
      <w:pPr>
        <w:pStyle w:val="ListParagraph"/>
        <w:numPr>
          <w:ilvl w:val="0"/>
          <w:numId w:val="16"/>
        </w:numPr>
        <w:tabs>
          <w:tab w:val="left" w:pos="360"/>
        </w:tabs>
        <w:spacing w:line="360" w:lineRule="auto"/>
        <w:ind w:left="1134" w:right="39"/>
        <w:rPr>
          <w:rFonts w:ascii="Gotham Book" w:hAnsi="Gotham Book" w:cs="Arial"/>
          <w:color w:val="000000"/>
        </w:rPr>
      </w:pPr>
      <w:r w:rsidRPr="008578DF">
        <w:rPr>
          <w:rFonts w:ascii="Gotham Book" w:hAnsi="Gotham Book" w:cs="Arial"/>
          <w:color w:val="000000"/>
        </w:rPr>
        <w:t>Windsor Lemon</w:t>
      </w:r>
    </w:p>
    <w:p w14:paraId="456FEAD5" w14:textId="77777777" w:rsidR="00D37964" w:rsidRPr="008578DF" w:rsidRDefault="00D37964" w:rsidP="00D37964">
      <w:pPr>
        <w:pStyle w:val="ListParagraph"/>
        <w:numPr>
          <w:ilvl w:val="0"/>
          <w:numId w:val="16"/>
        </w:numPr>
        <w:tabs>
          <w:tab w:val="left" w:pos="360"/>
        </w:tabs>
        <w:spacing w:line="360" w:lineRule="auto"/>
        <w:ind w:left="1134" w:right="39"/>
        <w:rPr>
          <w:rFonts w:ascii="Gotham Book" w:hAnsi="Gotham Book" w:cs="Arial"/>
          <w:color w:val="000000"/>
        </w:rPr>
      </w:pPr>
      <w:r w:rsidRPr="008578DF">
        <w:rPr>
          <w:rFonts w:ascii="Gotham Book" w:hAnsi="Gotham Book" w:cs="Arial"/>
          <w:color w:val="000000"/>
        </w:rPr>
        <w:t>Indanthrene Blue</w:t>
      </w:r>
    </w:p>
    <w:p w14:paraId="7190C21F" w14:textId="77777777" w:rsidR="00D37964" w:rsidRPr="008578DF" w:rsidRDefault="00D37964" w:rsidP="00D37964">
      <w:pPr>
        <w:pStyle w:val="ListParagraph"/>
        <w:numPr>
          <w:ilvl w:val="0"/>
          <w:numId w:val="16"/>
        </w:numPr>
        <w:tabs>
          <w:tab w:val="left" w:pos="360"/>
        </w:tabs>
        <w:spacing w:line="360" w:lineRule="auto"/>
        <w:ind w:left="1134" w:right="39"/>
        <w:rPr>
          <w:rFonts w:ascii="Gotham Book" w:hAnsi="Gotham Book" w:cs="Arial"/>
          <w:color w:val="000000"/>
        </w:rPr>
      </w:pPr>
      <w:r w:rsidRPr="008578DF">
        <w:rPr>
          <w:rFonts w:ascii="Gotham Book" w:hAnsi="Gotham Book" w:cs="Arial"/>
          <w:color w:val="000000"/>
        </w:rPr>
        <w:t>Cobalt Blue</w:t>
      </w:r>
    </w:p>
    <w:p w14:paraId="5560FB91" w14:textId="77777777" w:rsidR="00D37964" w:rsidRPr="008578DF" w:rsidRDefault="00D37964" w:rsidP="00D37964">
      <w:pPr>
        <w:pStyle w:val="ListParagraph"/>
        <w:numPr>
          <w:ilvl w:val="0"/>
          <w:numId w:val="14"/>
        </w:numPr>
        <w:tabs>
          <w:tab w:val="left" w:pos="360"/>
        </w:tabs>
        <w:spacing w:line="360" w:lineRule="auto"/>
        <w:ind w:right="39"/>
        <w:rPr>
          <w:rFonts w:ascii="Gotham Book" w:hAnsi="Gotham Book" w:cs="Arial"/>
          <w:color w:val="000000"/>
        </w:rPr>
      </w:pPr>
      <w:r w:rsidRPr="008578DF">
        <w:rPr>
          <w:rFonts w:ascii="Gotham Book" w:hAnsi="Gotham Book" w:cs="Arial"/>
          <w:color w:val="000000"/>
        </w:rPr>
        <w:t>2B, HB, 2H pencils</w:t>
      </w:r>
    </w:p>
    <w:p w14:paraId="049FBB0D" w14:textId="77777777" w:rsidR="00D37964" w:rsidRPr="008578DF" w:rsidRDefault="00D37964" w:rsidP="00D37964">
      <w:pPr>
        <w:pStyle w:val="ListParagraph"/>
        <w:numPr>
          <w:ilvl w:val="0"/>
          <w:numId w:val="13"/>
        </w:numPr>
        <w:tabs>
          <w:tab w:val="left" w:pos="360"/>
        </w:tabs>
        <w:spacing w:line="360" w:lineRule="auto"/>
        <w:ind w:right="39"/>
        <w:rPr>
          <w:rFonts w:ascii="Gotham Book" w:hAnsi="Gotham Book" w:cs="Arial"/>
          <w:color w:val="000000"/>
        </w:rPr>
      </w:pPr>
      <w:r w:rsidRPr="008578DF">
        <w:rPr>
          <w:rFonts w:ascii="Gotham Book" w:hAnsi="Gotham Book" w:cs="Arial"/>
          <w:color w:val="000000"/>
        </w:rPr>
        <w:t xml:space="preserve">Ceramic palette or white plate for mixing paint </w:t>
      </w:r>
    </w:p>
    <w:p w14:paraId="7ED79F3C" w14:textId="77777777" w:rsidR="00D37964" w:rsidRPr="008578DF" w:rsidRDefault="00D37964" w:rsidP="00D37964">
      <w:pPr>
        <w:pStyle w:val="ListParagraph"/>
        <w:numPr>
          <w:ilvl w:val="0"/>
          <w:numId w:val="13"/>
        </w:numPr>
        <w:tabs>
          <w:tab w:val="left" w:pos="709"/>
        </w:tabs>
        <w:spacing w:line="360" w:lineRule="auto"/>
        <w:ind w:right="39"/>
        <w:rPr>
          <w:rFonts w:ascii="Gotham Book" w:hAnsi="Gotham Book" w:cs="Arial"/>
          <w:color w:val="000000"/>
        </w:rPr>
      </w:pPr>
      <w:r w:rsidRPr="008578DF">
        <w:rPr>
          <w:rFonts w:ascii="Gotham Book" w:hAnsi="Gotham Book" w:cs="Arial"/>
          <w:color w:val="000000"/>
        </w:rPr>
        <w:t>High quality pointed watercolour brushes size 0, 2 and 4 (these are not required until Unit 03)</w:t>
      </w:r>
    </w:p>
    <w:p w14:paraId="3104C5DF" w14:textId="77777777" w:rsidR="00D37964" w:rsidRPr="008578DF" w:rsidRDefault="00D37964" w:rsidP="00D37964">
      <w:pPr>
        <w:pStyle w:val="ListParagraph"/>
        <w:numPr>
          <w:ilvl w:val="0"/>
          <w:numId w:val="13"/>
        </w:numPr>
        <w:tabs>
          <w:tab w:val="left" w:pos="360"/>
        </w:tabs>
        <w:spacing w:line="360" w:lineRule="auto"/>
        <w:ind w:right="39"/>
        <w:rPr>
          <w:rFonts w:ascii="Gotham Book" w:hAnsi="Gotham Book" w:cs="Arial"/>
          <w:color w:val="000000"/>
        </w:rPr>
      </w:pPr>
      <w:r w:rsidRPr="008578DF">
        <w:rPr>
          <w:rFonts w:ascii="Gotham Book" w:hAnsi="Gotham Book" w:cs="Arial"/>
          <w:color w:val="000000"/>
        </w:rPr>
        <w:t>Eraser – Plastic and Putty</w:t>
      </w:r>
    </w:p>
    <w:p w14:paraId="1F27C645" w14:textId="77777777" w:rsidR="00D37964" w:rsidRPr="008578DF" w:rsidRDefault="00D37964" w:rsidP="00D37964">
      <w:pPr>
        <w:pStyle w:val="ListParagraph"/>
        <w:numPr>
          <w:ilvl w:val="0"/>
          <w:numId w:val="13"/>
        </w:numPr>
        <w:tabs>
          <w:tab w:val="left" w:pos="360"/>
        </w:tabs>
        <w:spacing w:line="360" w:lineRule="auto"/>
        <w:ind w:right="39"/>
        <w:rPr>
          <w:rFonts w:ascii="Gotham Book" w:hAnsi="Gotham Book" w:cs="Arial"/>
          <w:color w:val="000000"/>
        </w:rPr>
      </w:pPr>
      <w:r w:rsidRPr="008578DF">
        <w:rPr>
          <w:rFonts w:ascii="Gotham Book" w:hAnsi="Gotham Book" w:cs="Arial"/>
          <w:color w:val="000000"/>
        </w:rPr>
        <w:t>Sharpener / knife</w:t>
      </w:r>
    </w:p>
    <w:p w14:paraId="53EDF8C4" w14:textId="77777777" w:rsidR="00D37964" w:rsidRPr="008578DF" w:rsidRDefault="00D37964" w:rsidP="00D37964">
      <w:pPr>
        <w:pStyle w:val="ListParagraph"/>
        <w:numPr>
          <w:ilvl w:val="0"/>
          <w:numId w:val="13"/>
        </w:numPr>
        <w:tabs>
          <w:tab w:val="left" w:pos="360"/>
        </w:tabs>
        <w:spacing w:line="360" w:lineRule="auto"/>
        <w:ind w:right="39"/>
        <w:rPr>
          <w:rFonts w:ascii="Gotham Book" w:hAnsi="Gotham Book" w:cs="Arial"/>
          <w:color w:val="000000"/>
        </w:rPr>
      </w:pPr>
      <w:r w:rsidRPr="008578DF">
        <w:rPr>
          <w:rFonts w:ascii="Gotham Book" w:hAnsi="Gotham Book" w:cs="Arial"/>
          <w:color w:val="000000"/>
        </w:rPr>
        <w:t>30cm clear Ruler and / or dividers</w:t>
      </w:r>
    </w:p>
    <w:p w14:paraId="6B6D5DC7" w14:textId="77777777" w:rsidR="00D37964" w:rsidRPr="008578DF" w:rsidRDefault="00D37964" w:rsidP="00D37964">
      <w:pPr>
        <w:pStyle w:val="ListParagraph"/>
        <w:numPr>
          <w:ilvl w:val="0"/>
          <w:numId w:val="13"/>
        </w:numPr>
        <w:tabs>
          <w:tab w:val="left" w:pos="360"/>
        </w:tabs>
        <w:spacing w:line="360" w:lineRule="auto"/>
        <w:ind w:right="39"/>
        <w:rPr>
          <w:rFonts w:ascii="Gotham Book" w:hAnsi="Gotham Book" w:cs="Arial"/>
          <w:color w:val="000000"/>
        </w:rPr>
      </w:pPr>
      <w:r w:rsidRPr="008578DF">
        <w:rPr>
          <w:rFonts w:ascii="Gotham Book" w:hAnsi="Gotham Book" w:cs="Arial"/>
          <w:color w:val="000000"/>
        </w:rPr>
        <w:t xml:space="preserve">Magnifying glass </w:t>
      </w:r>
    </w:p>
    <w:p w14:paraId="5DB38EAE" w14:textId="77777777" w:rsidR="00D37964" w:rsidRPr="008578DF" w:rsidRDefault="00D37964" w:rsidP="00D37964">
      <w:pPr>
        <w:pStyle w:val="ListParagraph"/>
        <w:numPr>
          <w:ilvl w:val="0"/>
          <w:numId w:val="13"/>
        </w:numPr>
        <w:tabs>
          <w:tab w:val="left" w:pos="360"/>
        </w:tabs>
        <w:spacing w:line="360" w:lineRule="auto"/>
        <w:ind w:right="39"/>
        <w:rPr>
          <w:rFonts w:ascii="Gotham Book" w:hAnsi="Gotham Book" w:cs="Arial"/>
          <w:color w:val="000000"/>
        </w:rPr>
      </w:pPr>
      <w:r w:rsidRPr="008578DF">
        <w:rPr>
          <w:rFonts w:ascii="Gotham Book" w:hAnsi="Gotham Book" w:cs="Arial"/>
          <w:color w:val="000000"/>
        </w:rPr>
        <w:t>A “Pocket” microscope is also recommended</w:t>
      </w:r>
    </w:p>
    <w:p w14:paraId="3D5AFF8F" w14:textId="1B79223E" w:rsidR="00D37964" w:rsidRDefault="00D37964" w:rsidP="00D37964">
      <w:pPr>
        <w:ind w:right="3"/>
        <w:rPr>
          <w:rFonts w:cs="Arial"/>
          <w:b/>
          <w:bCs/>
        </w:rPr>
      </w:pPr>
    </w:p>
    <w:p w14:paraId="11236F88" w14:textId="77777777" w:rsidR="00D37964" w:rsidRDefault="00D37964" w:rsidP="00D37964">
      <w:pPr>
        <w:ind w:right="3"/>
        <w:rPr>
          <w:rFonts w:cs="Arial"/>
          <w:b/>
          <w:bCs/>
        </w:rPr>
      </w:pPr>
    </w:p>
    <w:p w14:paraId="055CE4FD" w14:textId="77777777" w:rsidR="006945F5" w:rsidRDefault="006945F5">
      <w:pPr>
        <w:spacing w:line="240" w:lineRule="auto"/>
        <w:rPr>
          <w:rFonts w:ascii="Gotham Bold" w:hAnsi="Gotham Bold" w:cs="Arial"/>
          <w:bCs/>
          <w:kern w:val="32"/>
          <w:sz w:val="32"/>
          <w:szCs w:val="32"/>
        </w:rPr>
      </w:pPr>
      <w:r>
        <w:br w:type="page"/>
      </w:r>
    </w:p>
    <w:p w14:paraId="623BFC3D" w14:textId="19E07B1C" w:rsidR="00D04CE4" w:rsidRPr="006945F5" w:rsidRDefault="006945F5" w:rsidP="006945F5">
      <w:pPr>
        <w:pStyle w:val="Heading1"/>
      </w:pPr>
      <w:bookmarkStart w:id="27" w:name="_Toc86697305"/>
      <w:r>
        <w:lastRenderedPageBreak/>
        <w:t>8</w:t>
      </w:r>
      <w:r w:rsidR="00D04CE4" w:rsidRPr="006945F5">
        <w:t>. Course Fees</w:t>
      </w:r>
      <w:bookmarkEnd w:id="27"/>
      <w:r w:rsidR="00D04CE4" w:rsidRPr="006945F5">
        <w:t xml:space="preserve"> </w:t>
      </w:r>
    </w:p>
    <w:p w14:paraId="32489730" w14:textId="77777777" w:rsidR="00D04CE4" w:rsidRPr="00895F55" w:rsidRDefault="00D04CE4" w:rsidP="00D04CE4">
      <w:pPr>
        <w:ind w:right="3"/>
        <w:rPr>
          <w:rFonts w:cs="Arial"/>
          <w:b/>
        </w:rPr>
      </w:pPr>
    </w:p>
    <w:p w14:paraId="25DCDCEA" w14:textId="4C338F2C" w:rsidR="00D04CE4" w:rsidRDefault="00D04CE4" w:rsidP="00D04CE4">
      <w:pPr>
        <w:ind w:right="39"/>
        <w:jc w:val="both"/>
        <w:rPr>
          <w:rFonts w:cs="Arial"/>
        </w:rPr>
      </w:pPr>
      <w:r w:rsidRPr="00C326EB">
        <w:rPr>
          <w:rFonts w:cs="Arial"/>
        </w:rPr>
        <w:t>The cost for the cour</w:t>
      </w:r>
      <w:r>
        <w:rPr>
          <w:rFonts w:cs="Arial"/>
        </w:rPr>
        <w:t>se is £</w:t>
      </w:r>
      <w:r w:rsidR="00D37964">
        <w:rPr>
          <w:rFonts w:cs="Arial"/>
        </w:rPr>
        <w:t>7</w:t>
      </w:r>
      <w:r w:rsidR="00D95D22">
        <w:rPr>
          <w:rFonts w:cs="Arial"/>
        </w:rPr>
        <w:t>5</w:t>
      </w:r>
      <w:r>
        <w:rPr>
          <w:rFonts w:cs="Arial"/>
        </w:rPr>
        <w:t xml:space="preserve">0. </w:t>
      </w:r>
      <w:r w:rsidRPr="00C326EB">
        <w:rPr>
          <w:rFonts w:cs="Arial"/>
        </w:rPr>
        <w:t>Full payment for the course is requ</w:t>
      </w:r>
      <w:r>
        <w:rPr>
          <w:rFonts w:cs="Arial"/>
        </w:rPr>
        <w:t xml:space="preserve">ired on acceptance of a place. </w:t>
      </w:r>
    </w:p>
    <w:p w14:paraId="4229B69D" w14:textId="6E7F17EC" w:rsidR="00D04CE4" w:rsidRDefault="00D04CE4" w:rsidP="00D04CE4">
      <w:pPr>
        <w:ind w:right="3"/>
        <w:jc w:val="both"/>
        <w:rPr>
          <w:rFonts w:cs="Arial"/>
        </w:rPr>
      </w:pPr>
    </w:p>
    <w:p w14:paraId="1CC5BB0A" w14:textId="0696FEB4" w:rsidR="006945F5" w:rsidRDefault="006945F5" w:rsidP="00D04CE4">
      <w:pPr>
        <w:ind w:right="3"/>
        <w:jc w:val="both"/>
        <w:rPr>
          <w:rFonts w:cs="Arial"/>
        </w:rPr>
      </w:pPr>
    </w:p>
    <w:p w14:paraId="4CC77BD1" w14:textId="5AC7F2E4" w:rsidR="006147C7" w:rsidRPr="00293421" w:rsidRDefault="006147C7" w:rsidP="006147C7">
      <w:pPr>
        <w:pStyle w:val="Heading1"/>
      </w:pPr>
      <w:bookmarkStart w:id="28" w:name="_Toc79507563"/>
      <w:r>
        <w:t>9. Entry Requirements</w:t>
      </w:r>
      <w:bookmarkEnd w:id="28"/>
      <w:r>
        <w:t xml:space="preserve"> </w:t>
      </w:r>
    </w:p>
    <w:p w14:paraId="69B6054C" w14:textId="4AC83C88" w:rsidR="006147C7" w:rsidRDefault="006147C7" w:rsidP="006147C7">
      <w:pPr>
        <w:jc w:val="both"/>
        <w:rPr>
          <w:rFonts w:cs="Gotham-Book"/>
        </w:rPr>
      </w:pPr>
      <w:r>
        <w:rPr>
          <w:rFonts w:cs="Gotham-Book"/>
        </w:rPr>
        <w:t xml:space="preserve">This course is suitable for complete beginners. </w:t>
      </w:r>
      <w:r w:rsidRPr="006E79C3">
        <w:rPr>
          <w:rFonts w:cs="Gotham-Book"/>
        </w:rPr>
        <w:t xml:space="preserve">Although there are no formal entry requirements, </w:t>
      </w:r>
      <w:r>
        <w:rPr>
          <w:rFonts w:cs="Gotham-Book"/>
        </w:rPr>
        <w:t xml:space="preserve">it is important to note that </w:t>
      </w:r>
      <w:r w:rsidRPr="006E79C3">
        <w:rPr>
          <w:rFonts w:cs="Gotham-Book"/>
        </w:rPr>
        <w:t xml:space="preserve">this course will </w:t>
      </w:r>
      <w:r>
        <w:rPr>
          <w:rFonts w:cs="Gotham-Book"/>
        </w:rPr>
        <w:t>require some home study.</w:t>
      </w:r>
      <w:r w:rsidRPr="006E79C3">
        <w:rPr>
          <w:rFonts w:cs="Gotham-Book"/>
        </w:rPr>
        <w:t xml:space="preserve"> </w:t>
      </w:r>
      <w:r>
        <w:rPr>
          <w:rFonts w:cs="Gotham-Book"/>
        </w:rPr>
        <w:t>How much home study will depend on your existing level of experience. We estimate between 5-7hrs per week.</w:t>
      </w:r>
    </w:p>
    <w:p w14:paraId="5C8272A1" w14:textId="137484B3" w:rsidR="006147C7" w:rsidRDefault="006147C7" w:rsidP="006147C7">
      <w:pPr>
        <w:jc w:val="both"/>
        <w:rPr>
          <w:rFonts w:cs="Gotham-Book"/>
        </w:rPr>
      </w:pPr>
    </w:p>
    <w:p w14:paraId="411D1ED7" w14:textId="77777777" w:rsidR="006147C7" w:rsidRPr="00895F55" w:rsidRDefault="006147C7" w:rsidP="00D04CE4">
      <w:pPr>
        <w:ind w:right="3"/>
        <w:jc w:val="both"/>
        <w:rPr>
          <w:rFonts w:cs="Arial"/>
        </w:rPr>
      </w:pPr>
    </w:p>
    <w:p w14:paraId="72796323" w14:textId="7BD5A7E9" w:rsidR="00D37964" w:rsidRPr="00B810AD" w:rsidRDefault="006147C7" w:rsidP="006945F5">
      <w:pPr>
        <w:pStyle w:val="Heading1"/>
      </w:pPr>
      <w:bookmarkStart w:id="29" w:name="_Toc86667696"/>
      <w:bookmarkStart w:id="30" w:name="_Toc86697306"/>
      <w:r>
        <w:t>10</w:t>
      </w:r>
      <w:r w:rsidR="00D37964" w:rsidRPr="00B810AD">
        <w:t>. Application Procedure</w:t>
      </w:r>
      <w:bookmarkEnd w:id="29"/>
      <w:bookmarkEnd w:id="30"/>
    </w:p>
    <w:p w14:paraId="35DD1E8A" w14:textId="77777777" w:rsidR="00D37964" w:rsidRDefault="00D37964" w:rsidP="00D37964">
      <w:pPr>
        <w:jc w:val="both"/>
        <w:rPr>
          <w:bCs/>
        </w:rPr>
      </w:pPr>
    </w:p>
    <w:p w14:paraId="7EE97277" w14:textId="77777777" w:rsidR="00D37964" w:rsidRPr="00B810AD" w:rsidRDefault="00D37964" w:rsidP="00D37964">
      <w:pPr>
        <w:jc w:val="both"/>
        <w:rPr>
          <w:bCs/>
        </w:rPr>
      </w:pPr>
      <w:r w:rsidRPr="00B810AD">
        <w:rPr>
          <w:bCs/>
        </w:rPr>
        <w:t xml:space="preserve">Spaces on this course are limited. Candidates will be selected </w:t>
      </w:r>
      <w:proofErr w:type="gramStart"/>
      <w:r w:rsidRPr="00B810AD">
        <w:rPr>
          <w:bCs/>
        </w:rPr>
        <w:t>on the basis of</w:t>
      </w:r>
      <w:proofErr w:type="gramEnd"/>
      <w:r w:rsidRPr="00B810AD">
        <w:rPr>
          <w:bCs/>
        </w:rPr>
        <w:t xml:space="preserve"> the answers given to the questions on the application form. If all applications are of a high standard, applications may be allocated based in the order they were received.</w:t>
      </w:r>
    </w:p>
    <w:p w14:paraId="5CD9335E" w14:textId="77777777" w:rsidR="00D37964" w:rsidRPr="00B810AD" w:rsidRDefault="00D37964" w:rsidP="00D37964">
      <w:pPr>
        <w:ind w:right="39"/>
        <w:jc w:val="both"/>
        <w:rPr>
          <w:bCs/>
        </w:rPr>
      </w:pPr>
    </w:p>
    <w:p w14:paraId="13948BF8" w14:textId="615474DC" w:rsidR="00D37964" w:rsidRPr="00332539" w:rsidRDefault="00D37964" w:rsidP="00D37964">
      <w:pPr>
        <w:jc w:val="both"/>
        <w:rPr>
          <w:bCs/>
        </w:rPr>
      </w:pPr>
      <w:r w:rsidRPr="00B810AD">
        <w:rPr>
          <w:bCs/>
        </w:rPr>
        <w:t xml:space="preserve">To apply for the course, you must complete </w:t>
      </w:r>
      <w:r w:rsidRPr="00332539">
        <w:rPr>
          <w:bCs/>
        </w:rPr>
        <w:t xml:space="preserve">our </w:t>
      </w:r>
      <w:hyperlink r:id="rId12" w:history="1">
        <w:r w:rsidRPr="00332539">
          <w:rPr>
            <w:rStyle w:val="Hyperlink"/>
            <w:rFonts w:cs="Arial"/>
            <w:bCs/>
          </w:rPr>
          <w:t>online application form</w:t>
        </w:r>
      </w:hyperlink>
      <w:r w:rsidRPr="00332539">
        <w:rPr>
          <w:bCs/>
        </w:rPr>
        <w:t xml:space="preserve">. </w:t>
      </w:r>
    </w:p>
    <w:p w14:paraId="44CA755F" w14:textId="77777777" w:rsidR="00D37964" w:rsidRPr="00D95D22" w:rsidRDefault="00D37964" w:rsidP="00D37964">
      <w:pPr>
        <w:ind w:right="39"/>
        <w:jc w:val="both"/>
        <w:rPr>
          <w:rFonts w:cs="Arial"/>
          <w:bCs/>
          <w:color w:val="000000"/>
        </w:rPr>
      </w:pPr>
    </w:p>
    <w:p w14:paraId="260593E8" w14:textId="003EDAE7" w:rsidR="00D37964" w:rsidRPr="00B810AD" w:rsidRDefault="00D37964" w:rsidP="00D37964">
      <w:pPr>
        <w:jc w:val="both"/>
        <w:rPr>
          <w:bCs/>
        </w:rPr>
      </w:pPr>
      <w:r w:rsidRPr="00D95D22">
        <w:rPr>
          <w:bCs/>
        </w:rPr>
        <w:t xml:space="preserve">Applications will open at 10.00am on Tuesday </w:t>
      </w:r>
      <w:r w:rsidR="00D95D22" w:rsidRPr="00D95D22">
        <w:rPr>
          <w:bCs/>
        </w:rPr>
        <w:t>21</w:t>
      </w:r>
      <w:r w:rsidR="00D95D22" w:rsidRPr="00D95D22">
        <w:rPr>
          <w:bCs/>
          <w:vertAlign w:val="superscript"/>
        </w:rPr>
        <w:t>st</w:t>
      </w:r>
      <w:r w:rsidR="00D95D22" w:rsidRPr="00D95D22">
        <w:rPr>
          <w:bCs/>
        </w:rPr>
        <w:t xml:space="preserve"> February 2023</w:t>
      </w:r>
      <w:r w:rsidRPr="00D95D22">
        <w:rPr>
          <w:bCs/>
        </w:rPr>
        <w:t xml:space="preserve"> close at 5.00pm on Friday </w:t>
      </w:r>
      <w:r w:rsidR="00D95D22" w:rsidRPr="00D95D22">
        <w:rPr>
          <w:bCs/>
        </w:rPr>
        <w:t>21</w:t>
      </w:r>
      <w:r w:rsidR="00D95D22" w:rsidRPr="00D95D22">
        <w:rPr>
          <w:bCs/>
          <w:vertAlign w:val="superscript"/>
        </w:rPr>
        <w:t>st</w:t>
      </w:r>
      <w:r w:rsidR="00D95D22" w:rsidRPr="00D95D22">
        <w:rPr>
          <w:bCs/>
        </w:rPr>
        <w:t xml:space="preserve"> April 2023</w:t>
      </w:r>
      <w:r w:rsidRPr="00D95D22">
        <w:rPr>
          <w:bCs/>
        </w:rPr>
        <w:t xml:space="preserve">. </w:t>
      </w:r>
    </w:p>
    <w:p w14:paraId="3F07EF51" w14:textId="77777777" w:rsidR="00D37964" w:rsidRPr="00B810AD" w:rsidRDefault="00D37964" w:rsidP="00D37964">
      <w:pPr>
        <w:ind w:right="39"/>
        <w:jc w:val="both"/>
        <w:rPr>
          <w:rFonts w:cs="Arial"/>
          <w:bCs/>
          <w:color w:val="000000"/>
        </w:rPr>
      </w:pPr>
    </w:p>
    <w:p w14:paraId="2E74CD92" w14:textId="77777777" w:rsidR="00D37964" w:rsidRPr="00B810AD" w:rsidRDefault="00D37964" w:rsidP="00D37964">
      <w:pPr>
        <w:ind w:right="39"/>
        <w:jc w:val="both"/>
        <w:rPr>
          <w:rFonts w:cs="Arial"/>
          <w:bCs/>
          <w:color w:val="000000"/>
        </w:rPr>
      </w:pPr>
      <w:r w:rsidRPr="00B810AD">
        <w:rPr>
          <w:rFonts w:cs="Arial"/>
          <w:bCs/>
          <w:color w:val="000000"/>
        </w:rPr>
        <w:t xml:space="preserve">Applicants will be notified if their application has been successful or not within </w:t>
      </w:r>
      <w:r>
        <w:rPr>
          <w:rFonts w:cs="Arial"/>
          <w:bCs/>
          <w:color w:val="000000"/>
        </w:rPr>
        <w:t>1</w:t>
      </w:r>
      <w:r w:rsidRPr="00B810AD">
        <w:rPr>
          <w:rFonts w:cs="Arial"/>
          <w:bCs/>
          <w:color w:val="000000"/>
        </w:rPr>
        <w:t xml:space="preserve"> week of the application deadline date.</w:t>
      </w:r>
    </w:p>
    <w:p w14:paraId="51FF1708" w14:textId="26F8079E" w:rsidR="00D37964" w:rsidRPr="00B810AD" w:rsidRDefault="00D37964" w:rsidP="00D37964">
      <w:pPr>
        <w:pStyle w:val="Heading1"/>
      </w:pPr>
      <w:bookmarkStart w:id="31" w:name="_Toc294604863"/>
      <w:bookmarkStart w:id="32" w:name="_Toc294605179"/>
      <w:r w:rsidRPr="00B810AD">
        <w:br w:type="page"/>
      </w:r>
      <w:bookmarkStart w:id="33" w:name="_Toc80627675"/>
      <w:bookmarkStart w:id="34" w:name="_Toc86667697"/>
      <w:bookmarkStart w:id="35" w:name="_Toc86697307"/>
      <w:bookmarkEnd w:id="31"/>
      <w:bookmarkEnd w:id="32"/>
      <w:r w:rsidRPr="00B810AD">
        <w:lastRenderedPageBreak/>
        <w:t>1</w:t>
      </w:r>
      <w:r w:rsidR="006147C7">
        <w:t>1</w:t>
      </w:r>
      <w:r w:rsidRPr="00B810AD">
        <w:t>. Terms and Conditions</w:t>
      </w:r>
      <w:bookmarkEnd w:id="33"/>
      <w:bookmarkEnd w:id="34"/>
      <w:bookmarkEnd w:id="35"/>
      <w:r w:rsidRPr="00B810AD">
        <w:t xml:space="preserve"> </w:t>
      </w:r>
    </w:p>
    <w:p w14:paraId="42236233" w14:textId="77777777" w:rsidR="00D37964" w:rsidRDefault="00D37964" w:rsidP="00D37964">
      <w:pPr>
        <w:rPr>
          <w:rFonts w:ascii="Calibri" w:hAnsi="Calibri"/>
          <w:b/>
          <w:color w:val="28724F"/>
        </w:rPr>
      </w:pPr>
      <w:bookmarkStart w:id="36" w:name="_Toc29820556"/>
    </w:p>
    <w:p w14:paraId="627B25A0" w14:textId="77777777" w:rsidR="00D37964" w:rsidRPr="00935109" w:rsidRDefault="00D37964" w:rsidP="00D37964">
      <w:pPr>
        <w:pStyle w:val="HeadingKC2"/>
      </w:pPr>
      <w:r w:rsidRPr="00935109">
        <w:t>RHS Courses and Online Short Courses</w:t>
      </w:r>
      <w:bookmarkEnd w:id="36"/>
      <w:r w:rsidRPr="00935109">
        <w:t xml:space="preserve"> </w:t>
      </w:r>
    </w:p>
    <w:p w14:paraId="295F68EE" w14:textId="77777777" w:rsidR="00D37964" w:rsidRPr="00935109" w:rsidRDefault="00D37964" w:rsidP="00D37964">
      <w:pPr>
        <w:jc w:val="both"/>
        <w:rPr>
          <w:i/>
          <w:iCs/>
        </w:rPr>
      </w:pPr>
      <w:r w:rsidRPr="00935109">
        <w:rPr>
          <w:i/>
          <w:iCs/>
        </w:rPr>
        <w:t>(</w:t>
      </w:r>
      <w:proofErr w:type="gramStart"/>
      <w:r w:rsidRPr="00935109">
        <w:rPr>
          <w:i/>
          <w:iCs/>
        </w:rPr>
        <w:t>where</w:t>
      </w:r>
      <w:proofErr w:type="gramEnd"/>
      <w:r w:rsidRPr="00935109">
        <w:rPr>
          <w:i/>
          <w:iCs/>
        </w:rPr>
        <w:t xml:space="preserve"> all resources are accessible immediately with no time constraint)</w:t>
      </w:r>
    </w:p>
    <w:p w14:paraId="4C494B53" w14:textId="77777777" w:rsidR="00D37964" w:rsidRPr="00935109" w:rsidRDefault="00D37964" w:rsidP="00D37964">
      <w:pPr>
        <w:jc w:val="both"/>
      </w:pPr>
    </w:p>
    <w:p w14:paraId="32DB9954" w14:textId="77777777" w:rsidR="00D37964" w:rsidRPr="00935109" w:rsidRDefault="00D37964" w:rsidP="00D37964">
      <w:pPr>
        <w:jc w:val="both"/>
      </w:pPr>
      <w:r w:rsidRPr="00935109">
        <w:t>You will not be eligible to a refund if any of the learning materials have been accessed within the 14 days of payment (this does not include introductory resources but does include any e-books). If you have registered for two certificates, however you have only accessed one, a 50% refund will be given.</w:t>
      </w:r>
    </w:p>
    <w:p w14:paraId="2D95EDC1" w14:textId="77777777" w:rsidR="00D37964" w:rsidRPr="00935109" w:rsidRDefault="00D37964" w:rsidP="00D37964">
      <w:pPr>
        <w:jc w:val="both"/>
      </w:pPr>
      <w:r w:rsidRPr="00935109">
        <w:t> </w:t>
      </w:r>
    </w:p>
    <w:p w14:paraId="6BCECE77" w14:textId="77777777" w:rsidR="00D37964" w:rsidRPr="00935109" w:rsidRDefault="00D37964" w:rsidP="00D37964">
      <w:pPr>
        <w:pStyle w:val="HeadingKC2"/>
        <w:rPr>
          <w:sz w:val="16"/>
          <w:lang w:val="en-CA"/>
        </w:rPr>
      </w:pPr>
      <w:bookmarkStart w:id="37" w:name="_Toc29820557"/>
      <w:r w:rsidRPr="00935109">
        <w:t>RBGE Diplomas and Certificates</w:t>
      </w:r>
      <w:bookmarkEnd w:id="37"/>
    </w:p>
    <w:p w14:paraId="77D3A4C3" w14:textId="77777777" w:rsidR="00D37964" w:rsidRDefault="00D37964" w:rsidP="00D37964">
      <w:pPr>
        <w:jc w:val="both"/>
      </w:pPr>
      <w:r w:rsidRPr="004E5BAD">
        <w:rPr>
          <w:rFonts w:ascii="Gotham Bold" w:hAnsi="Gotham Bold"/>
        </w:rPr>
        <w:t>Online Courses:</w:t>
      </w:r>
      <w:r>
        <w:t xml:space="preserve"> </w:t>
      </w:r>
      <w:r w:rsidRPr="00935109">
        <w:t>You are eligible for a full refund within 14 days of payment, minus the value of the course available and accessed (</w:t>
      </w:r>
      <w:proofErr w:type="gramStart"/>
      <w:r w:rsidRPr="00935109">
        <w:t>e.g.</w:t>
      </w:r>
      <w:proofErr w:type="gramEnd"/>
      <w:r w:rsidRPr="00935109">
        <w:t xml:space="preserve"> if the course has 10 units and you have accessed one, you will receive 90% of the course fee as a refund).</w:t>
      </w:r>
    </w:p>
    <w:p w14:paraId="0D64BEA9" w14:textId="77777777" w:rsidR="00D37964" w:rsidRDefault="00D37964" w:rsidP="00D37964">
      <w:pPr>
        <w:jc w:val="both"/>
      </w:pPr>
    </w:p>
    <w:p w14:paraId="6CF30992" w14:textId="77777777" w:rsidR="00D37964" w:rsidRPr="00935109" w:rsidRDefault="00D37964" w:rsidP="00D37964">
      <w:pPr>
        <w:jc w:val="both"/>
      </w:pPr>
      <w:r w:rsidRPr="004E5BAD">
        <w:rPr>
          <w:rFonts w:ascii="Gotham Bold" w:hAnsi="Gotham Bold"/>
        </w:rPr>
        <w:t>Attended Courses:</w:t>
      </w:r>
      <w:r>
        <w:t xml:space="preserve"> We will be unable to offer a refund after the start of the course. </w:t>
      </w:r>
    </w:p>
    <w:p w14:paraId="42C31E60" w14:textId="77777777" w:rsidR="00D37964" w:rsidRPr="00935109" w:rsidRDefault="00D37964" w:rsidP="00D37964">
      <w:pPr>
        <w:rPr>
          <w:rFonts w:ascii="Calibri" w:hAnsi="Calibri"/>
        </w:rPr>
      </w:pPr>
    </w:p>
    <w:p w14:paraId="527117EC" w14:textId="77777777" w:rsidR="00D37964" w:rsidRPr="00935109" w:rsidRDefault="00D37964" w:rsidP="00D37964">
      <w:pPr>
        <w:pStyle w:val="HeadingKC2"/>
        <w:rPr>
          <w:rFonts w:ascii="Calibri" w:hAnsi="Calibri"/>
          <w:sz w:val="16"/>
          <w:lang w:val="en-CA"/>
        </w:rPr>
      </w:pPr>
      <w:bookmarkStart w:id="38" w:name="_Toc29820558"/>
      <w:r w:rsidRPr="00935109">
        <w:t>Exercising your right to cancel</w:t>
      </w:r>
      <w:bookmarkEnd w:id="38"/>
    </w:p>
    <w:p w14:paraId="57AFAAC6" w14:textId="77777777" w:rsidR="00D37964" w:rsidRPr="00935109" w:rsidRDefault="00D37964" w:rsidP="00D37964">
      <w:pPr>
        <w:jc w:val="both"/>
      </w:pPr>
      <w:r w:rsidRPr="00935109">
        <w:t xml:space="preserve">If you wish to exercise your right to cancel within the 14 days, you must inform us of your decision within the cooling off period. Cancellation by email or by post is effective from the date on which you send us your message. </w:t>
      </w:r>
    </w:p>
    <w:p w14:paraId="0937594E" w14:textId="77777777" w:rsidR="00D37964" w:rsidRPr="00935109" w:rsidRDefault="00D37964" w:rsidP="00D37964">
      <w:pPr>
        <w:jc w:val="both"/>
      </w:pPr>
    </w:p>
    <w:p w14:paraId="2B69C3FA" w14:textId="77777777" w:rsidR="00D37964" w:rsidRPr="00935109" w:rsidRDefault="00D37964" w:rsidP="00D37964">
      <w:pPr>
        <w:jc w:val="both"/>
      </w:pPr>
      <w:r w:rsidRPr="00935109">
        <w:t>Fees will not be refundable should you not complete or pass the course.</w:t>
      </w:r>
    </w:p>
    <w:p w14:paraId="139021F8" w14:textId="77777777" w:rsidR="00D37964" w:rsidRPr="00935109" w:rsidRDefault="00D37964" w:rsidP="00D37964">
      <w:pPr>
        <w:jc w:val="both"/>
        <w:rPr>
          <w:rFonts w:cs="Calibri"/>
          <w:color w:val="000000"/>
        </w:rPr>
      </w:pPr>
    </w:p>
    <w:p w14:paraId="1B73D9E6" w14:textId="77777777" w:rsidR="00D37964" w:rsidRPr="006945F5" w:rsidRDefault="00D37964" w:rsidP="006945F5">
      <w:pPr>
        <w:pStyle w:val="HeadingKC2"/>
        <w:rPr>
          <w:rStyle w:val="Heading2Char"/>
          <w:rFonts w:ascii="Gotham Bold" w:hAnsi="Gotham Bold" w:cs="Arial"/>
          <w:color w:val="auto"/>
          <w:sz w:val="28"/>
          <w:szCs w:val="24"/>
          <w:lang w:eastAsia="ar-SA"/>
        </w:rPr>
      </w:pPr>
      <w:bookmarkStart w:id="39" w:name="_Toc80627678"/>
      <w:bookmarkStart w:id="40" w:name="_Toc85014728"/>
      <w:r w:rsidRPr="006945F5">
        <w:t>P</w:t>
      </w:r>
      <w:r w:rsidRPr="006945F5">
        <w:rPr>
          <w:rStyle w:val="Heading2Char"/>
          <w:rFonts w:ascii="Gotham Bold" w:hAnsi="Gotham Bold" w:cs="Arial"/>
          <w:color w:val="auto"/>
          <w:sz w:val="28"/>
          <w:szCs w:val="24"/>
          <w:lang w:eastAsia="ar-SA"/>
        </w:rPr>
        <w:t>rivacy Notice</w:t>
      </w:r>
      <w:bookmarkEnd w:id="39"/>
      <w:bookmarkEnd w:id="40"/>
    </w:p>
    <w:p w14:paraId="3CBBAED6" w14:textId="2FA09F54" w:rsidR="002051D9" w:rsidRPr="00895F55" w:rsidRDefault="00D37964" w:rsidP="00D37964">
      <w:pPr>
        <w:jc w:val="both"/>
        <w:rPr>
          <w:rFonts w:cs="Arial"/>
        </w:rPr>
      </w:pPr>
      <w:r>
        <w:t xml:space="preserve">RBGE will process your personal data for the administration of your course, to create your account on PropaGate Learning and to take payment (where relevant). RBGE will also process your personal data to inform you of any updates to the course, the admissions procedure, course dates, as well as any special offers. For more information see our </w:t>
      </w:r>
      <w:hyperlink r:id="rId13" w:tgtFrame="_blank" w:history="1">
        <w:r>
          <w:rPr>
            <w:rStyle w:val="Hyperlink"/>
          </w:rPr>
          <w:t xml:space="preserve">privacy notice. </w:t>
        </w:r>
      </w:hyperlink>
    </w:p>
    <w:sectPr w:rsidR="002051D9" w:rsidRPr="00895F55" w:rsidSect="006945F5">
      <w:footerReference w:type="default" r:id="rId14"/>
      <w:pgSz w:w="11907" w:h="16840" w:code="9"/>
      <w:pgMar w:top="1134"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289D" w14:textId="77777777" w:rsidR="00841EEE" w:rsidRDefault="00841EEE" w:rsidP="00F435E6">
      <w:r>
        <w:separator/>
      </w:r>
    </w:p>
  </w:endnote>
  <w:endnote w:type="continuationSeparator" w:id="0">
    <w:p w14:paraId="5BB3BA91" w14:textId="77777777" w:rsidR="00841EEE" w:rsidRDefault="00841EEE" w:rsidP="00F4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Gotham Bold">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Medium">
    <w:altName w:val="Calibri"/>
    <w:panose1 w:val="00000000000000000000"/>
    <w:charset w:val="00"/>
    <w:family w:val="modern"/>
    <w:notTrueType/>
    <w:pitch w:val="variable"/>
    <w:sig w:usb0="A10000FF" w:usb1="4000005B" w:usb2="00000000" w:usb3="00000000" w:csb0="0000009B" w:csb1="00000000"/>
  </w:font>
  <w:font w:name="Helvetica">
    <w:panose1 w:val="020B0604020202020204"/>
    <w:charset w:val="00"/>
    <w:family w:val="swiss"/>
    <w:pitch w:val="variable"/>
    <w:sig w:usb0="E0002EFF" w:usb1="C000785B" w:usb2="00000009" w:usb3="00000000" w:csb0="000001FF" w:csb1="00000000"/>
  </w:font>
  <w:font w:name="Gotham-Book">
    <w:altName w:val="Cambria"/>
    <w:panose1 w:val="00000000000000000000"/>
    <w:charset w:val="00"/>
    <w:family w:val="auto"/>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2D84" w14:textId="77777777" w:rsidR="00864603" w:rsidRPr="00864603" w:rsidRDefault="00864603">
    <w:pPr>
      <w:pStyle w:val="Footer"/>
      <w:jc w:val="right"/>
      <w:rPr>
        <w:sz w:val="18"/>
      </w:rPr>
    </w:pPr>
    <w:r w:rsidRPr="00864603">
      <w:rPr>
        <w:sz w:val="18"/>
      </w:rPr>
      <w:fldChar w:fldCharType="begin"/>
    </w:r>
    <w:r w:rsidRPr="00864603">
      <w:rPr>
        <w:sz w:val="18"/>
      </w:rPr>
      <w:instrText xml:space="preserve"> PAGE   \* MERGEFORMAT </w:instrText>
    </w:r>
    <w:r w:rsidRPr="00864603">
      <w:rPr>
        <w:sz w:val="18"/>
      </w:rPr>
      <w:fldChar w:fldCharType="separate"/>
    </w:r>
    <w:r w:rsidR="000D2E31">
      <w:rPr>
        <w:noProof/>
        <w:sz w:val="18"/>
      </w:rPr>
      <w:t>5</w:t>
    </w:r>
    <w:r w:rsidRPr="00864603">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AB49" w14:textId="0923A6DC" w:rsidR="00D37964" w:rsidRPr="006945F5" w:rsidRDefault="00D37964">
    <w:pPr>
      <w:pStyle w:val="Footer"/>
      <w:rPr>
        <w:sz w:val="20"/>
        <w:szCs w:val="20"/>
      </w:rPr>
    </w:pPr>
    <w:r w:rsidRPr="0003265D">
      <w:rPr>
        <w:sz w:val="20"/>
        <w:szCs w:val="20"/>
        <w:lang w:val="en-GB"/>
      </w:rPr>
      <w:t xml:space="preserve">RBGE </w:t>
    </w:r>
    <w:r w:rsidR="00D904AB">
      <w:rPr>
        <w:sz w:val="20"/>
        <w:szCs w:val="20"/>
        <w:lang w:val="en-GB"/>
      </w:rPr>
      <w:t>February</w:t>
    </w:r>
    <w:r w:rsidRPr="0003265D">
      <w:rPr>
        <w:sz w:val="20"/>
        <w:szCs w:val="20"/>
        <w:lang w:val="en-GB"/>
      </w:rPr>
      <w:t xml:space="preserve"> 202</w:t>
    </w:r>
    <w:r w:rsidR="00D904AB">
      <w:rPr>
        <w:sz w:val="20"/>
        <w:szCs w:val="20"/>
        <w:lang w:val="en-GB"/>
      </w:rPr>
      <w:t>3</w:t>
    </w:r>
    <w:r w:rsidRPr="0003265D">
      <w:rPr>
        <w:sz w:val="20"/>
        <w:szCs w:val="20"/>
        <w:lang w:val="en-GB"/>
      </w:rPr>
      <w:tab/>
    </w:r>
    <w:r>
      <w:rPr>
        <w:sz w:val="20"/>
        <w:szCs w:val="20"/>
        <w:lang w:val="en-GB"/>
      </w:rPr>
      <w:tab/>
    </w:r>
    <w:r w:rsidRPr="0003265D">
      <w:rPr>
        <w:sz w:val="20"/>
        <w:szCs w:val="20"/>
        <w:lang w:val="en-GB"/>
      </w:rPr>
      <w:tab/>
    </w:r>
    <w:sdt>
      <w:sdtPr>
        <w:rPr>
          <w:sz w:val="20"/>
          <w:szCs w:val="20"/>
        </w:rPr>
        <w:id w:val="-1851016199"/>
        <w:docPartObj>
          <w:docPartGallery w:val="Page Numbers (Bottom of Page)"/>
          <w:docPartUnique/>
        </w:docPartObj>
      </w:sdtPr>
      <w:sdtEndPr>
        <w:rPr>
          <w:noProof/>
        </w:rPr>
      </w:sdtEndPr>
      <w:sdtContent>
        <w:r w:rsidRPr="0003265D">
          <w:rPr>
            <w:sz w:val="20"/>
            <w:szCs w:val="20"/>
          </w:rPr>
          <w:fldChar w:fldCharType="begin"/>
        </w:r>
        <w:r w:rsidRPr="0003265D">
          <w:rPr>
            <w:sz w:val="20"/>
            <w:szCs w:val="20"/>
          </w:rPr>
          <w:instrText xml:space="preserve"> PAGE   \* MERGEFORMAT </w:instrText>
        </w:r>
        <w:r w:rsidRPr="0003265D">
          <w:rPr>
            <w:sz w:val="20"/>
            <w:szCs w:val="20"/>
          </w:rPr>
          <w:fldChar w:fldCharType="separate"/>
        </w:r>
        <w:r w:rsidRPr="0003265D">
          <w:rPr>
            <w:noProof/>
            <w:sz w:val="20"/>
            <w:szCs w:val="20"/>
          </w:rPr>
          <w:t>2</w:t>
        </w:r>
        <w:r w:rsidRPr="0003265D">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AB99" w14:textId="77777777" w:rsidR="00841EEE" w:rsidRDefault="00841EEE" w:rsidP="00F435E6">
      <w:r>
        <w:separator/>
      </w:r>
    </w:p>
  </w:footnote>
  <w:footnote w:type="continuationSeparator" w:id="0">
    <w:p w14:paraId="51BD2F7F" w14:textId="77777777" w:rsidR="00841EEE" w:rsidRDefault="00841EEE" w:rsidP="00F43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77E"/>
    <w:multiLevelType w:val="hybridMultilevel"/>
    <w:tmpl w:val="CAFA6F3A"/>
    <w:lvl w:ilvl="0" w:tplc="BAAE442C">
      <w:start w:val="1"/>
      <w:numFmt w:val="bullet"/>
      <w:lvlText w:val=""/>
      <w:lvlJc w:val="left"/>
      <w:pPr>
        <w:tabs>
          <w:tab w:val="num" w:pos="870"/>
        </w:tabs>
        <w:ind w:left="870"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F6AEE"/>
    <w:multiLevelType w:val="hybridMultilevel"/>
    <w:tmpl w:val="E7F8B5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C3120"/>
    <w:multiLevelType w:val="hybridMultilevel"/>
    <w:tmpl w:val="03D0B6E0"/>
    <w:lvl w:ilvl="0" w:tplc="EC3AF3B4">
      <w:start w:val="1"/>
      <w:numFmt w:val="bullet"/>
      <w:lvlText w:val=""/>
      <w:lvlJc w:val="left"/>
      <w:pPr>
        <w:tabs>
          <w:tab w:val="num" w:pos="325"/>
        </w:tabs>
        <w:ind w:left="283" w:hanging="283"/>
      </w:pPr>
      <w:rPr>
        <w:rFonts w:ascii="Symbol" w:hAnsi="Symbol" w:hint="default"/>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3" w15:restartNumberingAfterBreak="0">
    <w:nsid w:val="17A669AB"/>
    <w:multiLevelType w:val="hybridMultilevel"/>
    <w:tmpl w:val="030679A0"/>
    <w:lvl w:ilvl="0" w:tplc="0B262BE0">
      <w:numFmt w:val="bullet"/>
      <w:lvlText w:val=""/>
      <w:lvlJc w:val="left"/>
      <w:pPr>
        <w:tabs>
          <w:tab w:val="num" w:pos="454"/>
        </w:tabs>
        <w:ind w:left="454" w:hanging="227"/>
      </w:pPr>
      <w:rPr>
        <w:rFonts w:ascii="Symbol" w:eastAsia="Times New Roman" w:hAnsi="Symbol" w:cs="Arial" w:hint="default"/>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25F67ECD"/>
    <w:multiLevelType w:val="hybridMultilevel"/>
    <w:tmpl w:val="98B01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6257F"/>
    <w:multiLevelType w:val="hybridMultilevel"/>
    <w:tmpl w:val="58845708"/>
    <w:lvl w:ilvl="0" w:tplc="5B9E3E3A">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6592674"/>
    <w:multiLevelType w:val="hybridMultilevel"/>
    <w:tmpl w:val="EDBAB8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D51F9"/>
    <w:multiLevelType w:val="hybridMultilevel"/>
    <w:tmpl w:val="05D66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D76E8"/>
    <w:multiLevelType w:val="hybridMultilevel"/>
    <w:tmpl w:val="CEC61DD4"/>
    <w:lvl w:ilvl="0" w:tplc="0B262BE0">
      <w:numFmt w:val="bullet"/>
      <w:lvlText w:val=""/>
      <w:lvlJc w:val="left"/>
      <w:pPr>
        <w:tabs>
          <w:tab w:val="num" w:pos="299"/>
        </w:tabs>
        <w:ind w:left="299" w:hanging="227"/>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30601B"/>
    <w:multiLevelType w:val="hybridMultilevel"/>
    <w:tmpl w:val="5D0E509E"/>
    <w:lvl w:ilvl="0" w:tplc="BAAE442C">
      <w:start w:val="1"/>
      <w:numFmt w:val="bullet"/>
      <w:lvlText w:val=""/>
      <w:lvlJc w:val="left"/>
      <w:pPr>
        <w:tabs>
          <w:tab w:val="num" w:pos="510"/>
        </w:tabs>
        <w:ind w:left="510"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B54BBB"/>
    <w:multiLevelType w:val="hybridMultilevel"/>
    <w:tmpl w:val="F992F012"/>
    <w:lvl w:ilvl="0" w:tplc="EC3AF3B4">
      <w:start w:val="1"/>
      <w:numFmt w:val="bullet"/>
      <w:lvlText w:val=""/>
      <w:lvlJc w:val="left"/>
      <w:pPr>
        <w:tabs>
          <w:tab w:val="num" w:pos="680"/>
        </w:tabs>
        <w:ind w:left="638" w:hanging="283"/>
      </w:pPr>
      <w:rPr>
        <w:rFonts w:ascii="Symbol" w:hAnsi="Symbol" w:hint="default"/>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510040A8"/>
    <w:multiLevelType w:val="hybridMultilevel"/>
    <w:tmpl w:val="6C36BB2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144FF5"/>
    <w:multiLevelType w:val="hybridMultilevel"/>
    <w:tmpl w:val="35545228"/>
    <w:lvl w:ilvl="0" w:tplc="EC3AF3B4">
      <w:start w:val="1"/>
      <w:numFmt w:val="bullet"/>
      <w:lvlText w:val=""/>
      <w:lvlJc w:val="left"/>
      <w:pPr>
        <w:tabs>
          <w:tab w:val="num" w:pos="397"/>
        </w:tabs>
        <w:ind w:left="355" w:hanging="28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95BE9"/>
    <w:multiLevelType w:val="hybridMultilevel"/>
    <w:tmpl w:val="AAA86AB4"/>
    <w:lvl w:ilvl="0" w:tplc="EC3AF3B4">
      <w:start w:val="1"/>
      <w:numFmt w:val="bullet"/>
      <w:lvlText w:val=""/>
      <w:lvlJc w:val="left"/>
      <w:pPr>
        <w:tabs>
          <w:tab w:val="num" w:pos="397"/>
        </w:tabs>
        <w:ind w:left="355"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183442"/>
    <w:multiLevelType w:val="hybridMultilevel"/>
    <w:tmpl w:val="20C8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A4304E"/>
    <w:multiLevelType w:val="hybridMultilevel"/>
    <w:tmpl w:val="9E2809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25406886">
    <w:abstractNumId w:val="10"/>
  </w:num>
  <w:num w:numId="2" w16cid:durableId="847141786">
    <w:abstractNumId w:val="12"/>
  </w:num>
  <w:num w:numId="3" w16cid:durableId="1436825820">
    <w:abstractNumId w:val="13"/>
  </w:num>
  <w:num w:numId="4" w16cid:durableId="128328284">
    <w:abstractNumId w:val="2"/>
  </w:num>
  <w:num w:numId="5" w16cid:durableId="908542555">
    <w:abstractNumId w:val="15"/>
  </w:num>
  <w:num w:numId="6" w16cid:durableId="1003975216">
    <w:abstractNumId w:val="0"/>
  </w:num>
  <w:num w:numId="7" w16cid:durableId="702101361">
    <w:abstractNumId w:val="9"/>
  </w:num>
  <w:num w:numId="8" w16cid:durableId="2060321041">
    <w:abstractNumId w:val="3"/>
  </w:num>
  <w:num w:numId="9" w16cid:durableId="1580552399">
    <w:abstractNumId w:val="8"/>
  </w:num>
  <w:num w:numId="10" w16cid:durableId="733091634">
    <w:abstractNumId w:val="6"/>
  </w:num>
  <w:num w:numId="11" w16cid:durableId="1685399513">
    <w:abstractNumId w:val="11"/>
  </w:num>
  <w:num w:numId="12" w16cid:durableId="988021236">
    <w:abstractNumId w:val="5"/>
  </w:num>
  <w:num w:numId="13" w16cid:durableId="301467404">
    <w:abstractNumId w:val="4"/>
  </w:num>
  <w:num w:numId="14" w16cid:durableId="1912814496">
    <w:abstractNumId w:val="7"/>
  </w:num>
  <w:num w:numId="15" w16cid:durableId="551888472">
    <w:abstractNumId w:val="14"/>
  </w:num>
  <w:num w:numId="16" w16cid:durableId="1185285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FA"/>
    <w:rsid w:val="0001005B"/>
    <w:rsid w:val="000159FA"/>
    <w:rsid w:val="00026BBF"/>
    <w:rsid w:val="0004728D"/>
    <w:rsid w:val="00047AAF"/>
    <w:rsid w:val="00056D8D"/>
    <w:rsid w:val="00056FE9"/>
    <w:rsid w:val="00064FA5"/>
    <w:rsid w:val="0008615C"/>
    <w:rsid w:val="0009427D"/>
    <w:rsid w:val="00096B5F"/>
    <w:rsid w:val="000A7E19"/>
    <w:rsid w:val="000D2E31"/>
    <w:rsid w:val="000D69CD"/>
    <w:rsid w:val="000E099A"/>
    <w:rsid w:val="0012346C"/>
    <w:rsid w:val="00131181"/>
    <w:rsid w:val="001434C4"/>
    <w:rsid w:val="00146374"/>
    <w:rsid w:val="00154DE4"/>
    <w:rsid w:val="00156BF3"/>
    <w:rsid w:val="001752E1"/>
    <w:rsid w:val="00177E31"/>
    <w:rsid w:val="001856A8"/>
    <w:rsid w:val="00190A97"/>
    <w:rsid w:val="001933EF"/>
    <w:rsid w:val="00194957"/>
    <w:rsid w:val="001A0B4C"/>
    <w:rsid w:val="001A65BD"/>
    <w:rsid w:val="001C101C"/>
    <w:rsid w:val="001C1691"/>
    <w:rsid w:val="001E1B26"/>
    <w:rsid w:val="001F1D31"/>
    <w:rsid w:val="0020507C"/>
    <w:rsid w:val="002051D9"/>
    <w:rsid w:val="002147DC"/>
    <w:rsid w:val="00215FA6"/>
    <w:rsid w:val="00220670"/>
    <w:rsid w:val="00233024"/>
    <w:rsid w:val="002335F9"/>
    <w:rsid w:val="00235253"/>
    <w:rsid w:val="00255693"/>
    <w:rsid w:val="0026101F"/>
    <w:rsid w:val="002638A8"/>
    <w:rsid w:val="00276486"/>
    <w:rsid w:val="00281220"/>
    <w:rsid w:val="002B6525"/>
    <w:rsid w:val="002C5348"/>
    <w:rsid w:val="002D439E"/>
    <w:rsid w:val="002E1A1A"/>
    <w:rsid w:val="002F1A08"/>
    <w:rsid w:val="003020A7"/>
    <w:rsid w:val="00327177"/>
    <w:rsid w:val="00331E58"/>
    <w:rsid w:val="00332539"/>
    <w:rsid w:val="00350230"/>
    <w:rsid w:val="00375683"/>
    <w:rsid w:val="00376398"/>
    <w:rsid w:val="0039230B"/>
    <w:rsid w:val="003A6F83"/>
    <w:rsid w:val="003D5B9F"/>
    <w:rsid w:val="003F6A05"/>
    <w:rsid w:val="004000CA"/>
    <w:rsid w:val="00410962"/>
    <w:rsid w:val="0041169B"/>
    <w:rsid w:val="0041229F"/>
    <w:rsid w:val="00427FF6"/>
    <w:rsid w:val="004357E5"/>
    <w:rsid w:val="0045429D"/>
    <w:rsid w:val="0046484D"/>
    <w:rsid w:val="00465003"/>
    <w:rsid w:val="00474CAF"/>
    <w:rsid w:val="00476505"/>
    <w:rsid w:val="0048466E"/>
    <w:rsid w:val="004A50F7"/>
    <w:rsid w:val="004B1112"/>
    <w:rsid w:val="004D62A2"/>
    <w:rsid w:val="004D7A39"/>
    <w:rsid w:val="0051448A"/>
    <w:rsid w:val="00526F9C"/>
    <w:rsid w:val="00532732"/>
    <w:rsid w:val="00535A24"/>
    <w:rsid w:val="0056109B"/>
    <w:rsid w:val="005723B6"/>
    <w:rsid w:val="00585065"/>
    <w:rsid w:val="005A0DB4"/>
    <w:rsid w:val="005B3571"/>
    <w:rsid w:val="005B4A1F"/>
    <w:rsid w:val="005B5B85"/>
    <w:rsid w:val="005D5F40"/>
    <w:rsid w:val="005D6B3F"/>
    <w:rsid w:val="005E2C42"/>
    <w:rsid w:val="005E3E36"/>
    <w:rsid w:val="005E50FE"/>
    <w:rsid w:val="0060286B"/>
    <w:rsid w:val="006069E9"/>
    <w:rsid w:val="006147C7"/>
    <w:rsid w:val="00615D3E"/>
    <w:rsid w:val="00616D3F"/>
    <w:rsid w:val="006252A8"/>
    <w:rsid w:val="0062562D"/>
    <w:rsid w:val="00631C1A"/>
    <w:rsid w:val="0063583E"/>
    <w:rsid w:val="006470CB"/>
    <w:rsid w:val="0066197A"/>
    <w:rsid w:val="0067650F"/>
    <w:rsid w:val="00687FB5"/>
    <w:rsid w:val="006944B3"/>
    <w:rsid w:val="006945F5"/>
    <w:rsid w:val="006A4E01"/>
    <w:rsid w:val="006B32A8"/>
    <w:rsid w:val="006B3E3D"/>
    <w:rsid w:val="006E544D"/>
    <w:rsid w:val="006E78DB"/>
    <w:rsid w:val="006F022B"/>
    <w:rsid w:val="00701209"/>
    <w:rsid w:val="00703E74"/>
    <w:rsid w:val="0070451D"/>
    <w:rsid w:val="007223F5"/>
    <w:rsid w:val="00733BAD"/>
    <w:rsid w:val="00745A89"/>
    <w:rsid w:val="00754F19"/>
    <w:rsid w:val="0075688C"/>
    <w:rsid w:val="0076401B"/>
    <w:rsid w:val="00766F02"/>
    <w:rsid w:val="00775E22"/>
    <w:rsid w:val="007768CB"/>
    <w:rsid w:val="00783F09"/>
    <w:rsid w:val="007909F2"/>
    <w:rsid w:val="007963E5"/>
    <w:rsid w:val="007A0C0A"/>
    <w:rsid w:val="007A2D82"/>
    <w:rsid w:val="007A4465"/>
    <w:rsid w:val="007A5FDF"/>
    <w:rsid w:val="007B30BD"/>
    <w:rsid w:val="007C030E"/>
    <w:rsid w:val="007E1FEF"/>
    <w:rsid w:val="007E2E11"/>
    <w:rsid w:val="007E6BFE"/>
    <w:rsid w:val="007F192D"/>
    <w:rsid w:val="00806B8A"/>
    <w:rsid w:val="008105A8"/>
    <w:rsid w:val="008158C4"/>
    <w:rsid w:val="00827398"/>
    <w:rsid w:val="00835539"/>
    <w:rsid w:val="00841EEE"/>
    <w:rsid w:val="00844C67"/>
    <w:rsid w:val="008525B9"/>
    <w:rsid w:val="0085456D"/>
    <w:rsid w:val="00862A84"/>
    <w:rsid w:val="00864603"/>
    <w:rsid w:val="008803FF"/>
    <w:rsid w:val="0088751D"/>
    <w:rsid w:val="00891963"/>
    <w:rsid w:val="00895F55"/>
    <w:rsid w:val="008A03AC"/>
    <w:rsid w:val="008A051A"/>
    <w:rsid w:val="008B0DAE"/>
    <w:rsid w:val="008C1FE4"/>
    <w:rsid w:val="008C55EB"/>
    <w:rsid w:val="008D1229"/>
    <w:rsid w:val="008F32EA"/>
    <w:rsid w:val="008F6938"/>
    <w:rsid w:val="009218E3"/>
    <w:rsid w:val="0092493A"/>
    <w:rsid w:val="00947124"/>
    <w:rsid w:val="009606C1"/>
    <w:rsid w:val="00961117"/>
    <w:rsid w:val="009612FD"/>
    <w:rsid w:val="00964C7C"/>
    <w:rsid w:val="00977282"/>
    <w:rsid w:val="00987D03"/>
    <w:rsid w:val="00991FF7"/>
    <w:rsid w:val="00995968"/>
    <w:rsid w:val="009C7422"/>
    <w:rsid w:val="009E324D"/>
    <w:rsid w:val="009E4A79"/>
    <w:rsid w:val="009E76CA"/>
    <w:rsid w:val="009F1735"/>
    <w:rsid w:val="00A05AC5"/>
    <w:rsid w:val="00A17E53"/>
    <w:rsid w:val="00A2486C"/>
    <w:rsid w:val="00A3746E"/>
    <w:rsid w:val="00A57A69"/>
    <w:rsid w:val="00A67DAC"/>
    <w:rsid w:val="00A7402C"/>
    <w:rsid w:val="00A74152"/>
    <w:rsid w:val="00A74BF4"/>
    <w:rsid w:val="00A8304E"/>
    <w:rsid w:val="00A8666C"/>
    <w:rsid w:val="00A91C2C"/>
    <w:rsid w:val="00AA144A"/>
    <w:rsid w:val="00AA5158"/>
    <w:rsid w:val="00AB2F32"/>
    <w:rsid w:val="00AC0731"/>
    <w:rsid w:val="00AD7186"/>
    <w:rsid w:val="00AE0CE6"/>
    <w:rsid w:val="00AF5B00"/>
    <w:rsid w:val="00AF7C06"/>
    <w:rsid w:val="00B00BFA"/>
    <w:rsid w:val="00B05D03"/>
    <w:rsid w:val="00B1095D"/>
    <w:rsid w:val="00B207EB"/>
    <w:rsid w:val="00B22D17"/>
    <w:rsid w:val="00B23442"/>
    <w:rsid w:val="00B340E0"/>
    <w:rsid w:val="00B359EB"/>
    <w:rsid w:val="00B44CBD"/>
    <w:rsid w:val="00B50545"/>
    <w:rsid w:val="00B76ABA"/>
    <w:rsid w:val="00BA5421"/>
    <w:rsid w:val="00BB5E70"/>
    <w:rsid w:val="00BC2186"/>
    <w:rsid w:val="00BC76B1"/>
    <w:rsid w:val="00BD7FB5"/>
    <w:rsid w:val="00BF2B65"/>
    <w:rsid w:val="00BF3516"/>
    <w:rsid w:val="00C076B6"/>
    <w:rsid w:val="00C22B8A"/>
    <w:rsid w:val="00C2535E"/>
    <w:rsid w:val="00C27C2D"/>
    <w:rsid w:val="00C40E33"/>
    <w:rsid w:val="00C54C07"/>
    <w:rsid w:val="00C61CD9"/>
    <w:rsid w:val="00C7231A"/>
    <w:rsid w:val="00C91E89"/>
    <w:rsid w:val="00C955BB"/>
    <w:rsid w:val="00C96630"/>
    <w:rsid w:val="00CC200C"/>
    <w:rsid w:val="00CC7E02"/>
    <w:rsid w:val="00CD4707"/>
    <w:rsid w:val="00CD72BE"/>
    <w:rsid w:val="00CF666F"/>
    <w:rsid w:val="00D04CE4"/>
    <w:rsid w:val="00D1639B"/>
    <w:rsid w:val="00D37964"/>
    <w:rsid w:val="00D47069"/>
    <w:rsid w:val="00D606E9"/>
    <w:rsid w:val="00D67354"/>
    <w:rsid w:val="00D74314"/>
    <w:rsid w:val="00D904AB"/>
    <w:rsid w:val="00D95D22"/>
    <w:rsid w:val="00DB067B"/>
    <w:rsid w:val="00DC0DAF"/>
    <w:rsid w:val="00DC4FDB"/>
    <w:rsid w:val="00DC6890"/>
    <w:rsid w:val="00DD65CB"/>
    <w:rsid w:val="00DD6DAF"/>
    <w:rsid w:val="00DE54F7"/>
    <w:rsid w:val="00DE6E07"/>
    <w:rsid w:val="00E014E1"/>
    <w:rsid w:val="00E10DE8"/>
    <w:rsid w:val="00E137DE"/>
    <w:rsid w:val="00E14358"/>
    <w:rsid w:val="00E25780"/>
    <w:rsid w:val="00E3320F"/>
    <w:rsid w:val="00E41A5D"/>
    <w:rsid w:val="00E43057"/>
    <w:rsid w:val="00E579F6"/>
    <w:rsid w:val="00E930BF"/>
    <w:rsid w:val="00EB0D57"/>
    <w:rsid w:val="00EB5DED"/>
    <w:rsid w:val="00ED73A3"/>
    <w:rsid w:val="00EE2E97"/>
    <w:rsid w:val="00F1351A"/>
    <w:rsid w:val="00F200C8"/>
    <w:rsid w:val="00F435E6"/>
    <w:rsid w:val="00F45195"/>
    <w:rsid w:val="00F45B2D"/>
    <w:rsid w:val="00F626B7"/>
    <w:rsid w:val="00F85067"/>
    <w:rsid w:val="00F87FE3"/>
    <w:rsid w:val="00F92151"/>
    <w:rsid w:val="00F96AB9"/>
    <w:rsid w:val="00FA085C"/>
    <w:rsid w:val="00FA4016"/>
    <w:rsid w:val="00FB2B26"/>
    <w:rsid w:val="00FB5F9E"/>
    <w:rsid w:val="00FB7729"/>
    <w:rsid w:val="00FD1BD7"/>
    <w:rsid w:val="00FE5279"/>
    <w:rsid w:val="00FF6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745AD"/>
  <w15:chartTrackingRefBased/>
  <w15:docId w15:val="{A9B8BB08-6C64-446F-B674-A3351DD8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95D"/>
    <w:pPr>
      <w:spacing w:line="360" w:lineRule="auto"/>
    </w:pPr>
    <w:rPr>
      <w:rFonts w:ascii="Gotham Book" w:hAnsi="Gotham Book"/>
      <w:sz w:val="24"/>
      <w:szCs w:val="24"/>
      <w:lang w:eastAsia="en-US"/>
    </w:rPr>
  </w:style>
  <w:style w:type="paragraph" w:styleId="Heading1">
    <w:name w:val="heading 1"/>
    <w:basedOn w:val="Normal"/>
    <w:next w:val="Normal"/>
    <w:link w:val="Heading1Char"/>
    <w:qFormat/>
    <w:rsid w:val="00D04CE4"/>
    <w:pPr>
      <w:keepNext/>
      <w:outlineLvl w:val="0"/>
    </w:pPr>
    <w:rPr>
      <w:rFonts w:ascii="Gotham Bold" w:hAnsi="Gotham Bold" w:cs="Arial"/>
      <w:bCs/>
      <w:kern w:val="32"/>
      <w:sz w:val="32"/>
      <w:szCs w:val="32"/>
    </w:rPr>
  </w:style>
  <w:style w:type="paragraph" w:styleId="Heading2">
    <w:name w:val="heading 2"/>
    <w:basedOn w:val="Normal"/>
    <w:next w:val="Normal"/>
    <w:link w:val="Heading2Char"/>
    <w:semiHidden/>
    <w:unhideWhenUsed/>
    <w:qFormat/>
    <w:rsid w:val="00D379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3796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59FA"/>
    <w:pPr>
      <w:jc w:val="both"/>
    </w:pPr>
    <w:rPr>
      <w:rFonts w:ascii="Arial" w:hAnsi="Arial"/>
    </w:rPr>
  </w:style>
  <w:style w:type="character" w:styleId="Hyperlink">
    <w:name w:val="Hyperlink"/>
    <w:uiPriority w:val="99"/>
    <w:rsid w:val="000159FA"/>
    <w:rPr>
      <w:color w:val="0000FF"/>
      <w:u w:val="single"/>
    </w:rPr>
  </w:style>
  <w:style w:type="character" w:styleId="Strong">
    <w:name w:val="Strong"/>
    <w:qFormat/>
    <w:rsid w:val="000159FA"/>
    <w:rPr>
      <w:b/>
      <w:bCs/>
    </w:rPr>
  </w:style>
  <w:style w:type="paragraph" w:styleId="DocumentMap">
    <w:name w:val="Document Map"/>
    <w:basedOn w:val="Normal"/>
    <w:semiHidden/>
    <w:rsid w:val="00987D03"/>
    <w:pPr>
      <w:shd w:val="clear" w:color="auto" w:fill="000080"/>
    </w:pPr>
    <w:rPr>
      <w:rFonts w:ascii="Tahoma" w:hAnsi="Tahoma" w:cs="Tahoma"/>
      <w:sz w:val="20"/>
      <w:szCs w:val="20"/>
    </w:rPr>
  </w:style>
  <w:style w:type="table" w:styleId="TableGrid">
    <w:name w:val="Table Grid"/>
    <w:basedOn w:val="TableNormal"/>
    <w:rsid w:val="00895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04CE4"/>
    <w:rPr>
      <w:rFonts w:ascii="Gotham Bold" w:hAnsi="Gotham Bold" w:cs="Arial"/>
      <w:bCs/>
      <w:kern w:val="32"/>
      <w:sz w:val="32"/>
      <w:szCs w:val="32"/>
      <w:lang w:eastAsia="en-US"/>
    </w:rPr>
  </w:style>
  <w:style w:type="paragraph" w:styleId="BalloonText">
    <w:name w:val="Balloon Text"/>
    <w:basedOn w:val="Normal"/>
    <w:link w:val="BalloonTextChar"/>
    <w:rsid w:val="00AA5158"/>
    <w:rPr>
      <w:rFonts w:ascii="Tahoma" w:hAnsi="Tahoma"/>
      <w:sz w:val="16"/>
      <w:szCs w:val="16"/>
      <w:lang w:val="x-none"/>
    </w:rPr>
  </w:style>
  <w:style w:type="character" w:customStyle="1" w:styleId="BalloonTextChar">
    <w:name w:val="Balloon Text Char"/>
    <w:link w:val="BalloonText"/>
    <w:rsid w:val="00AA5158"/>
    <w:rPr>
      <w:rFonts w:ascii="Tahoma" w:hAnsi="Tahoma" w:cs="Tahoma"/>
      <w:sz w:val="16"/>
      <w:szCs w:val="16"/>
      <w:lang w:eastAsia="en-US"/>
    </w:rPr>
  </w:style>
  <w:style w:type="paragraph" w:styleId="Header">
    <w:name w:val="header"/>
    <w:basedOn w:val="Normal"/>
    <w:link w:val="HeaderChar"/>
    <w:rsid w:val="00F435E6"/>
    <w:pPr>
      <w:tabs>
        <w:tab w:val="center" w:pos="4513"/>
        <w:tab w:val="right" w:pos="9026"/>
      </w:tabs>
    </w:pPr>
    <w:rPr>
      <w:lang w:val="x-none"/>
    </w:rPr>
  </w:style>
  <w:style w:type="character" w:customStyle="1" w:styleId="HeaderChar">
    <w:name w:val="Header Char"/>
    <w:link w:val="Header"/>
    <w:rsid w:val="00F435E6"/>
    <w:rPr>
      <w:sz w:val="24"/>
      <w:szCs w:val="24"/>
      <w:lang w:eastAsia="en-US"/>
    </w:rPr>
  </w:style>
  <w:style w:type="paragraph" w:styleId="Footer">
    <w:name w:val="footer"/>
    <w:basedOn w:val="Normal"/>
    <w:link w:val="FooterChar"/>
    <w:uiPriority w:val="99"/>
    <w:rsid w:val="00F435E6"/>
    <w:pPr>
      <w:tabs>
        <w:tab w:val="center" w:pos="4513"/>
        <w:tab w:val="right" w:pos="9026"/>
      </w:tabs>
    </w:pPr>
    <w:rPr>
      <w:lang w:val="x-none"/>
    </w:rPr>
  </w:style>
  <w:style w:type="character" w:customStyle="1" w:styleId="FooterChar">
    <w:name w:val="Footer Char"/>
    <w:link w:val="Footer"/>
    <w:uiPriority w:val="99"/>
    <w:rsid w:val="00F435E6"/>
    <w:rPr>
      <w:sz w:val="24"/>
      <w:szCs w:val="24"/>
      <w:lang w:eastAsia="en-US"/>
    </w:rPr>
  </w:style>
  <w:style w:type="paragraph" w:customStyle="1" w:styleId="HeadingKC2">
    <w:name w:val="Heading KC 2"/>
    <w:basedOn w:val="Normal"/>
    <w:link w:val="HeadingKC2Char"/>
    <w:qFormat/>
    <w:rsid w:val="008A03AC"/>
    <w:pPr>
      <w:suppressAutoHyphens/>
      <w:jc w:val="both"/>
    </w:pPr>
    <w:rPr>
      <w:rFonts w:ascii="Gotham Bold" w:hAnsi="Gotham Bold" w:cs="Arial"/>
      <w:bCs/>
      <w:sz w:val="28"/>
      <w:lang w:eastAsia="ar-SA"/>
    </w:rPr>
  </w:style>
  <w:style w:type="character" w:customStyle="1" w:styleId="HeadingKC2Char">
    <w:name w:val="Heading KC 2 Char"/>
    <w:link w:val="HeadingKC2"/>
    <w:rsid w:val="008A03AC"/>
    <w:rPr>
      <w:rFonts w:ascii="Gotham Bold" w:hAnsi="Gotham Bold" w:cs="Arial"/>
      <w:bCs/>
      <w:sz w:val="28"/>
      <w:szCs w:val="24"/>
      <w:lang w:eastAsia="ar-SA"/>
    </w:rPr>
  </w:style>
  <w:style w:type="paragraph" w:customStyle="1" w:styleId="Header3KC">
    <w:name w:val="Header 3 KC"/>
    <w:basedOn w:val="Normal"/>
    <w:link w:val="Header3KCChar"/>
    <w:qFormat/>
    <w:rsid w:val="008A03AC"/>
    <w:pPr>
      <w:suppressAutoHyphens/>
      <w:autoSpaceDE w:val="0"/>
    </w:pPr>
    <w:rPr>
      <w:rFonts w:ascii="Gotham Medium" w:hAnsi="Gotham Medium" w:cs="Arial"/>
      <w:bCs/>
      <w:color w:val="000000"/>
      <w:lang w:eastAsia="ar-SA"/>
    </w:rPr>
  </w:style>
  <w:style w:type="character" w:customStyle="1" w:styleId="Header3KCChar">
    <w:name w:val="Header 3 KC Char"/>
    <w:link w:val="Header3KC"/>
    <w:rsid w:val="008A03AC"/>
    <w:rPr>
      <w:rFonts w:ascii="Gotham Medium" w:hAnsi="Gotham Medium" w:cs="Arial"/>
      <w:bCs/>
      <w:color w:val="000000"/>
      <w:sz w:val="24"/>
      <w:szCs w:val="24"/>
      <w:lang w:eastAsia="ar-SA"/>
    </w:rPr>
  </w:style>
  <w:style w:type="paragraph" w:styleId="ListParagraph">
    <w:name w:val="List Paragraph"/>
    <w:basedOn w:val="Normal"/>
    <w:uiPriority w:val="34"/>
    <w:qFormat/>
    <w:rsid w:val="008A03AC"/>
    <w:pPr>
      <w:suppressAutoHyphens/>
      <w:spacing w:line="240" w:lineRule="auto"/>
      <w:ind w:left="720"/>
      <w:contextualSpacing/>
    </w:pPr>
    <w:rPr>
      <w:rFonts w:ascii="Times New Roman" w:hAnsi="Times New Roman"/>
      <w:lang w:eastAsia="ar-SA"/>
    </w:rPr>
  </w:style>
  <w:style w:type="character" w:customStyle="1" w:styleId="Heading2Char">
    <w:name w:val="Heading 2 Char"/>
    <w:basedOn w:val="DefaultParagraphFont"/>
    <w:link w:val="Heading2"/>
    <w:rsid w:val="00D37964"/>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semiHidden/>
    <w:rsid w:val="00D37964"/>
    <w:rPr>
      <w:rFonts w:asciiTheme="majorHAnsi" w:eastAsiaTheme="majorEastAsia" w:hAnsiTheme="majorHAnsi" w:cstheme="majorBidi"/>
      <w:color w:val="1F3763" w:themeColor="accent1" w:themeShade="7F"/>
      <w:sz w:val="24"/>
      <w:szCs w:val="24"/>
      <w:lang w:eastAsia="en-US"/>
    </w:rPr>
  </w:style>
  <w:style w:type="paragraph" w:styleId="TOCHeading">
    <w:name w:val="TOC Heading"/>
    <w:basedOn w:val="Heading1"/>
    <w:next w:val="Normal"/>
    <w:uiPriority w:val="39"/>
    <w:unhideWhenUsed/>
    <w:qFormat/>
    <w:rsid w:val="006945F5"/>
    <w:pPr>
      <w:keepLines/>
      <w:spacing w:before="240" w:line="259" w:lineRule="auto"/>
      <w:outlineLvl w:val="9"/>
    </w:pPr>
    <w:rPr>
      <w:rFonts w:asciiTheme="majorHAnsi" w:eastAsiaTheme="majorEastAsia" w:hAnsiTheme="majorHAnsi" w:cstheme="majorBidi"/>
      <w:bCs w:val="0"/>
      <w:color w:val="2F5496" w:themeColor="accent1" w:themeShade="BF"/>
      <w:kern w:val="0"/>
      <w:lang w:val="en-US"/>
    </w:rPr>
  </w:style>
  <w:style w:type="paragraph" w:styleId="TOC1">
    <w:name w:val="toc 1"/>
    <w:basedOn w:val="Normal"/>
    <w:next w:val="Normal"/>
    <w:autoRedefine/>
    <w:uiPriority w:val="39"/>
    <w:rsid w:val="006945F5"/>
    <w:pPr>
      <w:tabs>
        <w:tab w:val="left" w:pos="880"/>
        <w:tab w:val="right" w:leader="dot" w:pos="9629"/>
      </w:tabs>
      <w:spacing w:after="100"/>
      <w:ind w:left="720"/>
      <w:jc w:val="both"/>
    </w:pPr>
  </w:style>
  <w:style w:type="character" w:styleId="UnresolvedMention">
    <w:name w:val="Unresolved Mention"/>
    <w:basedOn w:val="DefaultParagraphFont"/>
    <w:uiPriority w:val="99"/>
    <w:semiHidden/>
    <w:unhideWhenUsed/>
    <w:rsid w:val="006147C7"/>
    <w:rPr>
      <w:color w:val="605E5C"/>
      <w:shd w:val="clear" w:color="auto" w:fill="E1DFDD"/>
    </w:rPr>
  </w:style>
  <w:style w:type="character" w:styleId="FollowedHyperlink">
    <w:name w:val="FollowedHyperlink"/>
    <w:basedOn w:val="DefaultParagraphFont"/>
    <w:rsid w:val="00D95D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bge.org.uk/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6GfULVDek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tanicalart@rbge.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bge.org.uk/dipbi"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35AD9-FEB6-4CD8-BB69-53407E7B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2891</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lpstr>
    </vt:vector>
  </TitlesOfParts>
  <Company>Royal Botanic Garden Edinburgh</Company>
  <LinksUpToDate>false</LinksUpToDate>
  <CharactersWithSpaces>20104</CharactersWithSpaces>
  <SharedDoc>false</SharedDoc>
  <HLinks>
    <vt:vector size="24" baseType="variant">
      <vt:variant>
        <vt:i4>1572972</vt:i4>
      </vt:variant>
      <vt:variant>
        <vt:i4>9</vt:i4>
      </vt:variant>
      <vt:variant>
        <vt:i4>0</vt:i4>
      </vt:variant>
      <vt:variant>
        <vt:i4>5</vt:i4>
      </vt:variant>
      <vt:variant>
        <vt:lpwstr>mailto:education@rbge.org.uk</vt:lpwstr>
      </vt:variant>
      <vt:variant>
        <vt:lpwstr/>
      </vt:variant>
      <vt:variant>
        <vt:i4>5505044</vt:i4>
      </vt:variant>
      <vt:variant>
        <vt:i4>6</vt:i4>
      </vt:variant>
      <vt:variant>
        <vt:i4>0</vt:i4>
      </vt:variant>
      <vt:variant>
        <vt:i4>5</vt:i4>
      </vt:variant>
      <vt:variant>
        <vt:lpwstr>http://www.rbge.org.uk/certbi</vt:lpwstr>
      </vt:variant>
      <vt:variant>
        <vt:lpwstr/>
      </vt:variant>
      <vt:variant>
        <vt:i4>5177371</vt:i4>
      </vt:variant>
      <vt:variant>
        <vt:i4>3</vt:i4>
      </vt:variant>
      <vt:variant>
        <vt:i4>0</vt:i4>
      </vt:variant>
      <vt:variant>
        <vt:i4>5</vt:i4>
      </vt:variant>
      <vt:variant>
        <vt:lpwstr>https://www.gov.uk/eu-eea</vt:lpwstr>
      </vt:variant>
      <vt:variant>
        <vt:lpwstr/>
      </vt:variant>
      <vt:variant>
        <vt:i4>5898254</vt:i4>
      </vt:variant>
      <vt:variant>
        <vt:i4>0</vt:i4>
      </vt:variant>
      <vt:variant>
        <vt:i4>0</vt:i4>
      </vt:variant>
      <vt:variant>
        <vt:i4>5</vt:i4>
      </vt:variant>
      <vt:variant>
        <vt:lpwstr>http://www.rbge.org.uk/dipbi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mmaclaren</dc:creator>
  <cp:keywords/>
  <cp:lastModifiedBy>Kirstin Corrie</cp:lastModifiedBy>
  <cp:revision>3</cp:revision>
  <cp:lastPrinted>2023-02-17T12:49:00Z</cp:lastPrinted>
  <dcterms:created xsi:type="dcterms:W3CDTF">2023-02-17T12:48:00Z</dcterms:created>
  <dcterms:modified xsi:type="dcterms:W3CDTF">2023-02-17T12:49:00Z</dcterms:modified>
</cp:coreProperties>
</file>