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5FB87" w14:textId="77777777" w:rsidR="00665AE4" w:rsidRDefault="00665AE4" w:rsidP="00665AE4">
      <w:pPr>
        <w:pStyle w:val="Title"/>
        <w:ind w:left="-360" w:right="11"/>
        <w:outlineLvl w:val="0"/>
      </w:pPr>
      <w:r>
        <w:t>ROYAL BOTANIC GARDEN EDINBURGH BOARD OF TRUSTEES</w:t>
      </w:r>
    </w:p>
    <w:p w14:paraId="7CCCE3C5" w14:textId="77777777" w:rsidR="00DA1734" w:rsidRDefault="00DA1734" w:rsidP="001E1BDC">
      <w:pPr>
        <w:pStyle w:val="Title"/>
        <w:ind w:left="-360" w:right="-334"/>
        <w:outlineLvl w:val="0"/>
      </w:pPr>
    </w:p>
    <w:p w14:paraId="064D0D19" w14:textId="0D85A10B"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Minutes of the Meeting of the Board of Trustees</w:t>
      </w:r>
    </w:p>
    <w:p w14:paraId="4E5B2CFF" w14:textId="77777777" w:rsidR="00341758" w:rsidRDefault="001E1BDC" w:rsidP="001E1BDC">
      <w:pPr>
        <w:jc w:val="center"/>
        <w:rPr>
          <w:rFonts w:ascii="Times New Roman" w:hAnsi="Times New Roman"/>
          <w:b/>
          <w:u w:val="single"/>
        </w:rPr>
      </w:pPr>
      <w:r>
        <w:rPr>
          <w:rFonts w:ascii="Times New Roman" w:hAnsi="Times New Roman"/>
          <w:b/>
          <w:u w:val="single"/>
        </w:rPr>
        <w:t xml:space="preserve">held in the </w:t>
      </w:r>
      <w:r w:rsidR="00341758">
        <w:rPr>
          <w:rFonts w:ascii="Times New Roman" w:hAnsi="Times New Roman"/>
          <w:b/>
          <w:u w:val="single"/>
        </w:rPr>
        <w:t>David Douglas Room, John Hope Gateway</w:t>
      </w:r>
      <w:r>
        <w:rPr>
          <w:rFonts w:ascii="Times New Roman" w:hAnsi="Times New Roman"/>
          <w:b/>
          <w:u w:val="single"/>
        </w:rPr>
        <w:t xml:space="preserve">, </w:t>
      </w:r>
    </w:p>
    <w:p w14:paraId="54FC35F9" w14:textId="1ADA0A75" w:rsidR="001E1BDC" w:rsidRDefault="001E1BDC" w:rsidP="001E1BDC">
      <w:pPr>
        <w:jc w:val="center"/>
        <w:rPr>
          <w:rFonts w:ascii="Times New Roman" w:hAnsi="Times New Roman"/>
          <w:b/>
          <w:u w:val="single"/>
        </w:rPr>
      </w:pPr>
      <w:r>
        <w:rPr>
          <w:rFonts w:ascii="Times New Roman" w:hAnsi="Times New Roman"/>
          <w:b/>
          <w:u w:val="single"/>
        </w:rPr>
        <w:t>Royal Botanic Garden Edinburgh (RBGE)</w:t>
      </w:r>
    </w:p>
    <w:p w14:paraId="6AAF6CA4" w14:textId="7B52BE11" w:rsidR="001E1BDC" w:rsidRDefault="00F004B8" w:rsidP="001E1BDC">
      <w:pPr>
        <w:jc w:val="center"/>
        <w:rPr>
          <w:rFonts w:ascii="Times New Roman" w:hAnsi="Times New Roman"/>
          <w:b/>
          <w:u w:val="single"/>
        </w:rPr>
      </w:pPr>
      <w:r>
        <w:rPr>
          <w:rFonts w:ascii="Times New Roman" w:hAnsi="Times New Roman"/>
          <w:b/>
          <w:u w:val="single"/>
        </w:rPr>
        <w:t xml:space="preserve">on </w:t>
      </w:r>
      <w:r w:rsidR="0011428D">
        <w:rPr>
          <w:rFonts w:ascii="Times New Roman" w:hAnsi="Times New Roman"/>
          <w:b/>
          <w:u w:val="single"/>
        </w:rPr>
        <w:t>Wednesday 11 October</w:t>
      </w:r>
      <w:r w:rsidR="009566E8">
        <w:rPr>
          <w:rFonts w:ascii="Times New Roman" w:hAnsi="Times New Roman"/>
          <w:b/>
          <w:u w:val="single"/>
        </w:rPr>
        <w:t xml:space="preserve"> 2017</w:t>
      </w:r>
      <w:r w:rsidR="001E1BDC">
        <w:rPr>
          <w:rFonts w:ascii="Times New Roman" w:hAnsi="Times New Roman"/>
          <w:b/>
          <w:u w:val="single"/>
        </w:rPr>
        <w:t xml:space="preserve"> at </w:t>
      </w:r>
      <w:r w:rsidR="00A82A8B">
        <w:rPr>
          <w:rFonts w:ascii="Times New Roman" w:hAnsi="Times New Roman"/>
          <w:b/>
          <w:u w:val="single"/>
        </w:rPr>
        <w:t>1400</w:t>
      </w:r>
    </w:p>
    <w:p w14:paraId="5553A84F" w14:textId="77777777" w:rsidR="00FF6A5A" w:rsidRDefault="00FF6A5A" w:rsidP="001E1BDC">
      <w:pPr>
        <w:jc w:val="center"/>
        <w:rPr>
          <w:rFonts w:ascii="Times New Roman" w:hAnsi="Times New Roman"/>
          <w:b/>
          <w:u w:val="single"/>
        </w:rPr>
      </w:pPr>
    </w:p>
    <w:p w14:paraId="326F57BC" w14:textId="221960BE"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7485A062"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 xml:space="preserve">Trustee </w:t>
      </w:r>
    </w:p>
    <w:p w14:paraId="0120C8C8" w14:textId="61C34A64"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4566CEAE" w14:textId="1C09BED7" w:rsidR="001E1BDC" w:rsidRDefault="00D20A6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Mrs Patricia Henton</w:t>
      </w:r>
      <w:r w:rsidR="001E1BDC">
        <w:rPr>
          <w:rFonts w:ascii="Times New Roman" w:hAnsi="Times New Roman"/>
        </w:rPr>
        <w:tab/>
        <w:t>Trustee</w:t>
      </w:r>
    </w:p>
    <w:p w14:paraId="558A9741"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74333957"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p>
    <w:p w14:paraId="697EF453" w14:textId="467014BB"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Chris Wallace</w:t>
      </w:r>
      <w:r>
        <w:rPr>
          <w:rFonts w:ascii="Times New Roman" w:hAnsi="Times New Roman"/>
        </w:rPr>
        <w:tab/>
        <w:t>Trustee</w:t>
      </w:r>
    </w:p>
    <w:p w14:paraId="4B662CC4" w14:textId="36641814"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Richard Wilson</w:t>
      </w:r>
      <w:r>
        <w:rPr>
          <w:rFonts w:ascii="Times New Roman" w:hAnsi="Times New Roman"/>
        </w:rPr>
        <w:tab/>
        <w:t>Trustee</w:t>
      </w:r>
    </w:p>
    <w:p w14:paraId="0B9B8D0D" w14:textId="77777777" w:rsidR="00D20A61" w:rsidRDefault="00D20A61" w:rsidP="001E1BDC">
      <w:pPr>
        <w:tabs>
          <w:tab w:val="left" w:pos="1560"/>
          <w:tab w:val="left" w:pos="4536"/>
          <w:tab w:val="left" w:pos="6300"/>
          <w:tab w:val="left" w:pos="6804"/>
        </w:tabs>
        <w:ind w:left="-360" w:right="-334"/>
        <w:jc w:val="both"/>
        <w:rPr>
          <w:rFonts w:ascii="Times New Roman" w:hAnsi="Times New Roman"/>
        </w:rPr>
      </w:pPr>
    </w:p>
    <w:p w14:paraId="44978967" w14:textId="77777777"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1ABFDB3A"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Mrs Heather Jackson</w:t>
      </w:r>
      <w:r>
        <w:rPr>
          <w:rFonts w:ascii="Times New Roman" w:hAnsi="Times New Roman"/>
        </w:rPr>
        <w:tab/>
        <w:t>Director of Enterprise</w:t>
      </w:r>
    </w:p>
    <w:p w14:paraId="2B0DDCA4"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2F8302F2" w14:textId="77777777" w:rsidR="00D20A61" w:rsidRDefault="001E1BDC"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Ann Robertson</w:t>
      </w:r>
      <w:r>
        <w:rPr>
          <w:rFonts w:ascii="Times New Roman" w:hAnsi="Times New Roman"/>
        </w:rPr>
        <w:tab/>
        <w:t>Head of Finance</w:t>
      </w:r>
    </w:p>
    <w:p w14:paraId="46EB83B9" w14:textId="77777777" w:rsidR="00D20A61" w:rsidRDefault="00D20A61" w:rsidP="00D20A61">
      <w:pPr>
        <w:tabs>
          <w:tab w:val="left" w:pos="1560"/>
          <w:tab w:val="left" w:pos="4536"/>
          <w:tab w:val="left" w:pos="6300"/>
          <w:tab w:val="left" w:pos="6804"/>
        </w:tabs>
        <w:ind w:left="-360" w:right="-334"/>
        <w:jc w:val="both"/>
        <w:rPr>
          <w:rFonts w:ascii="Times New Roman" w:hAnsi="Times New Roman"/>
        </w:rPr>
      </w:pPr>
    </w:p>
    <w:p w14:paraId="3C2FCBC2" w14:textId="10A8A9BF" w:rsidR="00D20A61" w:rsidRDefault="00341758"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sidR="00D20A61">
        <w:rPr>
          <w:rFonts w:ascii="Times New Roman" w:hAnsi="Times New Roman"/>
        </w:rPr>
        <w:tab/>
        <w:t>Prof Pete Hollingsworth</w:t>
      </w:r>
      <w:r w:rsidR="00D20A61">
        <w:rPr>
          <w:rFonts w:ascii="Times New Roman" w:hAnsi="Times New Roman"/>
        </w:rPr>
        <w:tab/>
        <w:t xml:space="preserve">Director of Science </w:t>
      </w:r>
    </w:p>
    <w:p w14:paraId="574D97C2" w14:textId="3184B6D1"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237EE73C" w14:textId="77777777" w:rsidR="00FD16BB" w:rsidRDefault="00FD16BB" w:rsidP="00D20A61">
      <w:pPr>
        <w:tabs>
          <w:tab w:val="left" w:pos="1560"/>
          <w:tab w:val="left" w:pos="4536"/>
          <w:tab w:val="left" w:pos="6300"/>
          <w:tab w:val="left" w:pos="6804"/>
        </w:tabs>
        <w:ind w:left="-360" w:right="-334"/>
        <w:jc w:val="both"/>
        <w:rPr>
          <w:rFonts w:ascii="Times New Roman" w:hAnsi="Times New Roman"/>
        </w:rPr>
      </w:pPr>
    </w:p>
    <w:p w14:paraId="2D27C94C" w14:textId="2C086B40" w:rsidR="00341758" w:rsidRPr="00341758" w:rsidRDefault="00341758" w:rsidP="001E1BDC">
      <w:pPr>
        <w:tabs>
          <w:tab w:val="left" w:pos="1560"/>
          <w:tab w:val="left" w:pos="4536"/>
          <w:tab w:val="left" w:pos="6300"/>
          <w:tab w:val="left" w:pos="6804"/>
        </w:tabs>
        <w:ind w:left="-360" w:right="-334"/>
        <w:jc w:val="both"/>
        <w:rPr>
          <w:rFonts w:ascii="Times New Roman" w:hAnsi="Times New Roman"/>
          <w:b/>
        </w:rPr>
      </w:pPr>
    </w:p>
    <w:tbl>
      <w:tblPr>
        <w:tblW w:w="10080" w:type="dxa"/>
        <w:tblInd w:w="-450" w:type="dxa"/>
        <w:tblLayout w:type="fixed"/>
        <w:tblLook w:val="01E0" w:firstRow="1" w:lastRow="1" w:firstColumn="1" w:lastColumn="1" w:noHBand="0" w:noVBand="0"/>
      </w:tblPr>
      <w:tblGrid>
        <w:gridCol w:w="944"/>
        <w:gridCol w:w="7336"/>
        <w:gridCol w:w="1800"/>
      </w:tblGrid>
      <w:tr w:rsidR="001E1BDC" w:rsidRPr="001A7C00" w14:paraId="6AD4A00D" w14:textId="77777777" w:rsidTr="00FD16BB">
        <w:trPr>
          <w:tblHeader/>
        </w:trPr>
        <w:tc>
          <w:tcPr>
            <w:tcW w:w="944" w:type="dxa"/>
          </w:tcPr>
          <w:p w14:paraId="5D89800D" w14:textId="77777777" w:rsidR="001E1BDC" w:rsidRPr="001A7C00" w:rsidRDefault="001E1BDC" w:rsidP="001E1BDC">
            <w:pPr>
              <w:jc w:val="both"/>
              <w:rPr>
                <w:rFonts w:ascii="Times New Roman" w:hAnsi="Times New Roman"/>
              </w:rPr>
            </w:pPr>
            <w:r w:rsidRPr="001A7C00">
              <w:rPr>
                <w:rFonts w:ascii="Times New Roman" w:hAnsi="Times New Roman"/>
                <w:u w:val="single"/>
              </w:rPr>
              <w:t>Item</w:t>
            </w:r>
          </w:p>
        </w:tc>
        <w:tc>
          <w:tcPr>
            <w:tcW w:w="7336" w:type="dxa"/>
          </w:tcPr>
          <w:p w14:paraId="7F026C41" w14:textId="77777777" w:rsidR="001E1BDC" w:rsidRPr="001A7C00" w:rsidRDefault="001E1BDC" w:rsidP="001E1BDC">
            <w:pPr>
              <w:jc w:val="both"/>
              <w:rPr>
                <w:rFonts w:ascii="Times New Roman" w:hAnsi="Times New Roman"/>
                <w:b/>
                <w:u w:val="single"/>
              </w:rPr>
            </w:pPr>
            <w:r w:rsidRPr="001A7C00">
              <w:rPr>
                <w:rFonts w:ascii="Times New Roman" w:hAnsi="Times New Roman"/>
                <w:u w:val="single"/>
              </w:rPr>
              <w:t>Narrative &amp; Decisions</w:t>
            </w:r>
          </w:p>
        </w:tc>
        <w:tc>
          <w:tcPr>
            <w:tcW w:w="1800" w:type="dxa"/>
          </w:tcPr>
          <w:p w14:paraId="1AFFEB48" w14:textId="77777777" w:rsidR="001E1BDC" w:rsidRPr="001A7C00" w:rsidRDefault="001E1BDC" w:rsidP="001E1BDC">
            <w:pPr>
              <w:jc w:val="center"/>
              <w:rPr>
                <w:rFonts w:ascii="Times New Roman" w:hAnsi="Times New Roman"/>
                <w:u w:val="single"/>
              </w:rPr>
            </w:pPr>
            <w:r w:rsidRPr="001A7C00">
              <w:rPr>
                <w:rFonts w:ascii="Times New Roman" w:hAnsi="Times New Roman"/>
                <w:u w:val="single"/>
              </w:rPr>
              <w:t>Action</w:t>
            </w:r>
          </w:p>
          <w:p w14:paraId="66F1F1C2" w14:textId="77777777" w:rsidR="001E1BDC" w:rsidRPr="001A7C00" w:rsidRDefault="001E1BDC" w:rsidP="001E1BDC">
            <w:pPr>
              <w:jc w:val="both"/>
              <w:rPr>
                <w:rFonts w:ascii="Times New Roman" w:hAnsi="Times New Roman"/>
              </w:rPr>
            </w:pPr>
          </w:p>
        </w:tc>
      </w:tr>
      <w:tr w:rsidR="00012A59" w:rsidRPr="001A7C00" w14:paraId="43377DC6" w14:textId="77777777" w:rsidTr="00FD16BB">
        <w:tc>
          <w:tcPr>
            <w:tcW w:w="944" w:type="dxa"/>
          </w:tcPr>
          <w:p w14:paraId="6C0753C9" w14:textId="77777777" w:rsidR="00012A59" w:rsidRDefault="00012A59" w:rsidP="001E1BDC">
            <w:pPr>
              <w:jc w:val="both"/>
              <w:rPr>
                <w:rFonts w:ascii="Times New Roman" w:hAnsi="Times New Roman"/>
                <w:b/>
              </w:rPr>
            </w:pPr>
          </w:p>
        </w:tc>
        <w:tc>
          <w:tcPr>
            <w:tcW w:w="7336" w:type="dxa"/>
          </w:tcPr>
          <w:p w14:paraId="7D4EE0BA" w14:textId="77777777" w:rsidR="0011428D" w:rsidRDefault="0011428D" w:rsidP="0011428D">
            <w:pPr>
              <w:autoSpaceDE w:val="0"/>
              <w:autoSpaceDN w:val="0"/>
              <w:adjustRightInd w:val="0"/>
              <w:jc w:val="both"/>
              <w:rPr>
                <w:rFonts w:ascii="Times New Roman" w:eastAsia="SimSun" w:hAnsi="Times New Roman"/>
                <w:b/>
                <w:szCs w:val="24"/>
                <w:u w:val="single"/>
              </w:rPr>
            </w:pPr>
            <w:r w:rsidRPr="0011428D">
              <w:rPr>
                <w:rFonts w:ascii="Times New Roman" w:eastAsia="SimSun" w:hAnsi="Times New Roman"/>
                <w:b/>
                <w:szCs w:val="24"/>
                <w:u w:val="single"/>
              </w:rPr>
              <w:t>PRESENTATION ON SOCIAL AND ETHICAL</w:t>
            </w:r>
            <w:r>
              <w:rPr>
                <w:rFonts w:ascii="Times New Roman" w:eastAsia="SimSun" w:hAnsi="Times New Roman"/>
                <w:b/>
                <w:szCs w:val="24"/>
                <w:u w:val="single"/>
              </w:rPr>
              <w:t xml:space="preserve"> </w:t>
            </w:r>
            <w:r w:rsidRPr="0011428D">
              <w:rPr>
                <w:rFonts w:ascii="Times New Roman" w:eastAsia="SimSun" w:hAnsi="Times New Roman"/>
                <w:b/>
                <w:szCs w:val="24"/>
                <w:u w:val="single"/>
              </w:rPr>
              <w:t xml:space="preserve">INVESTMENTS </w:t>
            </w:r>
          </w:p>
          <w:p w14:paraId="062164DD" w14:textId="77777777" w:rsidR="0011428D" w:rsidRDefault="0011428D" w:rsidP="0011428D">
            <w:pPr>
              <w:autoSpaceDE w:val="0"/>
              <w:autoSpaceDN w:val="0"/>
              <w:adjustRightInd w:val="0"/>
              <w:jc w:val="both"/>
              <w:rPr>
                <w:rFonts w:ascii="Times New Roman" w:eastAsia="SimSun" w:hAnsi="Times New Roman"/>
                <w:b/>
                <w:szCs w:val="24"/>
                <w:u w:val="single"/>
              </w:rPr>
            </w:pPr>
          </w:p>
          <w:p w14:paraId="2412B8F9" w14:textId="2F26600E" w:rsidR="0011428D" w:rsidRDefault="0011428D" w:rsidP="00B620EC">
            <w:pPr>
              <w:autoSpaceDE w:val="0"/>
              <w:autoSpaceDN w:val="0"/>
              <w:adjustRightInd w:val="0"/>
              <w:jc w:val="both"/>
              <w:rPr>
                <w:rFonts w:ascii="Times New Roman" w:eastAsia="SimSun" w:hAnsi="Times New Roman"/>
                <w:b/>
                <w:szCs w:val="24"/>
                <w:u w:val="single"/>
              </w:rPr>
            </w:pPr>
            <w:r w:rsidRPr="0011428D">
              <w:rPr>
                <w:rFonts w:ascii="Times New Roman" w:eastAsia="SimSun" w:hAnsi="Times New Roman"/>
                <w:szCs w:val="24"/>
              </w:rPr>
              <w:t xml:space="preserve">Cameron Glasgow </w:t>
            </w:r>
            <w:r w:rsidR="00ED5EAF">
              <w:rPr>
                <w:rFonts w:ascii="Times New Roman" w:eastAsia="SimSun" w:hAnsi="Times New Roman"/>
                <w:szCs w:val="24"/>
              </w:rPr>
              <w:t>a</w:t>
            </w:r>
            <w:r w:rsidRPr="0011428D">
              <w:rPr>
                <w:rFonts w:ascii="Times New Roman" w:eastAsia="SimSun" w:hAnsi="Times New Roman"/>
                <w:szCs w:val="24"/>
              </w:rPr>
              <w:t xml:space="preserve">nd Mark Ivory </w:t>
            </w:r>
            <w:r>
              <w:rPr>
                <w:rFonts w:ascii="Times New Roman" w:eastAsia="SimSun" w:hAnsi="Times New Roman"/>
                <w:szCs w:val="24"/>
              </w:rPr>
              <w:t>(</w:t>
            </w:r>
            <w:r w:rsidRPr="0011428D">
              <w:rPr>
                <w:rFonts w:ascii="Times New Roman" w:eastAsia="SimSun" w:hAnsi="Times New Roman"/>
                <w:szCs w:val="24"/>
              </w:rPr>
              <w:t>Adam And Co (Investment)</w:t>
            </w:r>
            <w:r>
              <w:rPr>
                <w:rFonts w:ascii="Times New Roman" w:eastAsia="SimSun" w:hAnsi="Times New Roman"/>
                <w:szCs w:val="24"/>
              </w:rPr>
              <w:t xml:space="preserve">) gave a presentation on their </w:t>
            </w:r>
            <w:r w:rsidR="007B676C">
              <w:rPr>
                <w:rFonts w:ascii="Times New Roman" w:eastAsia="SimSun" w:hAnsi="Times New Roman"/>
                <w:szCs w:val="24"/>
              </w:rPr>
              <w:t>views</w:t>
            </w:r>
            <w:r>
              <w:rPr>
                <w:rFonts w:ascii="Times New Roman" w:eastAsia="SimSun" w:hAnsi="Times New Roman"/>
                <w:szCs w:val="24"/>
              </w:rPr>
              <w:t xml:space="preserve"> on ethical invest</w:t>
            </w:r>
            <w:r w:rsidR="00ED5EAF">
              <w:rPr>
                <w:rFonts w:ascii="Times New Roman" w:eastAsia="SimSun" w:hAnsi="Times New Roman"/>
                <w:szCs w:val="24"/>
              </w:rPr>
              <w:t>ment</w:t>
            </w:r>
            <w:r>
              <w:rPr>
                <w:rFonts w:ascii="Times New Roman" w:eastAsia="SimSun" w:hAnsi="Times New Roman"/>
                <w:szCs w:val="24"/>
              </w:rPr>
              <w:t xml:space="preserve"> considerations for the RBGE.</w:t>
            </w:r>
            <w:r w:rsidR="00B620EC">
              <w:rPr>
                <w:rFonts w:ascii="Times New Roman" w:eastAsia="SimSun" w:hAnsi="Times New Roman"/>
                <w:szCs w:val="24"/>
              </w:rPr>
              <w:t xml:space="preserve">  </w:t>
            </w:r>
            <w:r>
              <w:rPr>
                <w:rFonts w:ascii="Times New Roman" w:eastAsia="SimSun" w:hAnsi="Times New Roman"/>
                <w:szCs w:val="24"/>
              </w:rPr>
              <w:t>At present the RBGE’s investment target was a 4% yield w</w:t>
            </w:r>
            <w:r w:rsidR="00D70D7C">
              <w:rPr>
                <w:rFonts w:ascii="Times New Roman" w:eastAsia="SimSun" w:hAnsi="Times New Roman"/>
                <w:szCs w:val="24"/>
              </w:rPr>
              <w:t>hich</w:t>
            </w:r>
            <w:r w:rsidR="00425D5F">
              <w:rPr>
                <w:rFonts w:ascii="Times New Roman" w:eastAsia="SimSun" w:hAnsi="Times New Roman"/>
                <w:szCs w:val="24"/>
              </w:rPr>
              <w:t xml:space="preserve"> they reported</w:t>
            </w:r>
            <w:r w:rsidR="00D70D7C">
              <w:rPr>
                <w:rFonts w:ascii="Times New Roman" w:eastAsia="SimSun" w:hAnsi="Times New Roman"/>
                <w:szCs w:val="24"/>
              </w:rPr>
              <w:t xml:space="preserve"> was challenging to achieve</w:t>
            </w:r>
            <w:r>
              <w:rPr>
                <w:rFonts w:ascii="Times New Roman" w:eastAsia="SimSun" w:hAnsi="Times New Roman"/>
                <w:szCs w:val="24"/>
              </w:rPr>
              <w:t>.</w:t>
            </w:r>
            <w:r w:rsidR="00B620EC" w:rsidRPr="0011428D">
              <w:rPr>
                <w:rFonts w:ascii="Times New Roman" w:eastAsia="SimSun" w:hAnsi="Times New Roman"/>
                <w:szCs w:val="24"/>
              </w:rPr>
              <w:t xml:space="preserve"> </w:t>
            </w:r>
            <w:r w:rsidR="00425D5F">
              <w:rPr>
                <w:rFonts w:ascii="Times New Roman" w:eastAsia="SimSun" w:hAnsi="Times New Roman"/>
                <w:szCs w:val="24"/>
              </w:rPr>
              <w:t>They indicated</w:t>
            </w:r>
            <w:r w:rsidR="00B620EC">
              <w:rPr>
                <w:rFonts w:ascii="Times New Roman" w:eastAsia="SimSun" w:hAnsi="Times New Roman"/>
                <w:szCs w:val="24"/>
              </w:rPr>
              <w:t xml:space="preserve"> that ethical investments did not produce as much income as other investments and the definition of ethical criteria would need to be agreed.  </w:t>
            </w:r>
            <w:r w:rsidR="00D70D7C">
              <w:rPr>
                <w:rFonts w:ascii="Times New Roman" w:eastAsia="SimSun" w:hAnsi="Times New Roman"/>
                <w:szCs w:val="24"/>
              </w:rPr>
              <w:t>The RBGE</w:t>
            </w:r>
            <w:r w:rsidR="00765F00">
              <w:rPr>
                <w:rFonts w:ascii="Times New Roman" w:eastAsia="SimSun" w:hAnsi="Times New Roman"/>
                <w:szCs w:val="24"/>
              </w:rPr>
              <w:t>’s Ethical P</w:t>
            </w:r>
            <w:r w:rsidR="00B620EC">
              <w:rPr>
                <w:rFonts w:ascii="Times New Roman" w:eastAsia="SimSun" w:hAnsi="Times New Roman"/>
                <w:szCs w:val="24"/>
              </w:rPr>
              <w:t>olicy could be d</w:t>
            </w:r>
            <w:r w:rsidR="007B676C">
              <w:rPr>
                <w:rFonts w:ascii="Times New Roman" w:eastAsia="SimSun" w:hAnsi="Times New Roman"/>
                <w:szCs w:val="24"/>
              </w:rPr>
              <w:t xml:space="preserve">efined to relate to the Mission </w:t>
            </w:r>
            <w:r w:rsidR="00765F00">
              <w:rPr>
                <w:rFonts w:ascii="Times New Roman" w:eastAsia="SimSun" w:hAnsi="Times New Roman"/>
                <w:szCs w:val="24"/>
              </w:rPr>
              <w:t>avoiding</w:t>
            </w:r>
            <w:r w:rsidR="00425D5F">
              <w:rPr>
                <w:rFonts w:ascii="Times New Roman" w:eastAsia="SimSun" w:hAnsi="Times New Roman"/>
                <w:szCs w:val="24"/>
              </w:rPr>
              <w:t xml:space="preserve"> </w:t>
            </w:r>
            <w:r w:rsidR="007B676C">
              <w:rPr>
                <w:rFonts w:ascii="Times New Roman" w:eastAsia="SimSun" w:hAnsi="Times New Roman"/>
                <w:szCs w:val="24"/>
              </w:rPr>
              <w:t>i</w:t>
            </w:r>
            <w:r w:rsidR="00B620EC">
              <w:rPr>
                <w:rFonts w:ascii="Times New Roman" w:eastAsia="SimSun" w:hAnsi="Times New Roman"/>
                <w:szCs w:val="24"/>
              </w:rPr>
              <w:t>nvestments in companies involved in environmental damage in areas of the world that the RBGE</w:t>
            </w:r>
            <w:r w:rsidR="00425D5F">
              <w:rPr>
                <w:rFonts w:ascii="Times New Roman" w:eastAsia="SimSun" w:hAnsi="Times New Roman"/>
                <w:szCs w:val="24"/>
              </w:rPr>
              <w:t xml:space="preserve"> worked</w:t>
            </w:r>
            <w:r w:rsidR="00242D04">
              <w:rPr>
                <w:rFonts w:ascii="Times New Roman" w:eastAsia="SimSun" w:hAnsi="Times New Roman"/>
                <w:szCs w:val="24"/>
              </w:rPr>
              <w:t>,</w:t>
            </w:r>
            <w:r w:rsidR="00425D5F">
              <w:rPr>
                <w:rFonts w:ascii="Times New Roman" w:eastAsia="SimSun" w:hAnsi="Times New Roman"/>
                <w:szCs w:val="24"/>
              </w:rPr>
              <w:t xml:space="preserve"> noting that </w:t>
            </w:r>
            <w:r w:rsidR="00B620EC">
              <w:rPr>
                <w:rFonts w:ascii="Times New Roman" w:eastAsia="SimSun" w:hAnsi="Times New Roman"/>
                <w:szCs w:val="24"/>
              </w:rPr>
              <w:t>similar organisations tended to have policies that restricted investments in particular sectors rather than particular companies.  The Trustees would consider the information provided by Adam and Co.</w:t>
            </w:r>
          </w:p>
          <w:p w14:paraId="70263669" w14:textId="2807BB23" w:rsidR="0011428D" w:rsidRPr="0011428D" w:rsidRDefault="0011428D" w:rsidP="0011428D">
            <w:pPr>
              <w:autoSpaceDE w:val="0"/>
              <w:autoSpaceDN w:val="0"/>
              <w:adjustRightInd w:val="0"/>
              <w:rPr>
                <w:rFonts w:ascii="Times New Roman" w:hAnsi="Times New Roman"/>
                <w:b/>
                <w:u w:val="single"/>
              </w:rPr>
            </w:pPr>
          </w:p>
        </w:tc>
        <w:tc>
          <w:tcPr>
            <w:tcW w:w="1800" w:type="dxa"/>
          </w:tcPr>
          <w:p w14:paraId="050245AC" w14:textId="77777777" w:rsidR="00012A59" w:rsidRDefault="00012A59" w:rsidP="001E1BDC">
            <w:pPr>
              <w:jc w:val="center"/>
              <w:rPr>
                <w:rFonts w:ascii="Times New Roman" w:hAnsi="Times New Roman"/>
              </w:rPr>
            </w:pPr>
          </w:p>
        </w:tc>
      </w:tr>
      <w:tr w:rsidR="00C00571" w:rsidRPr="001A7C00" w14:paraId="2F2FECBF" w14:textId="77777777" w:rsidTr="00FD16BB">
        <w:tc>
          <w:tcPr>
            <w:tcW w:w="944" w:type="dxa"/>
          </w:tcPr>
          <w:p w14:paraId="57E3504E" w14:textId="77777777" w:rsidR="00C00571" w:rsidRDefault="00C00571" w:rsidP="001E1BDC">
            <w:pPr>
              <w:jc w:val="both"/>
              <w:rPr>
                <w:rFonts w:ascii="Times New Roman" w:hAnsi="Times New Roman"/>
                <w:b/>
              </w:rPr>
            </w:pPr>
          </w:p>
        </w:tc>
        <w:tc>
          <w:tcPr>
            <w:tcW w:w="7336" w:type="dxa"/>
          </w:tcPr>
          <w:p w14:paraId="6F12FD07" w14:textId="77777777" w:rsidR="00C00571" w:rsidRDefault="00C00571" w:rsidP="001E1BDC">
            <w:pPr>
              <w:jc w:val="both"/>
              <w:rPr>
                <w:rFonts w:ascii="Times New Roman" w:hAnsi="Times New Roman"/>
                <w:b/>
                <w:u w:val="single"/>
              </w:rPr>
            </w:pPr>
            <w:r>
              <w:rPr>
                <w:rFonts w:ascii="Times New Roman" w:hAnsi="Times New Roman"/>
                <w:b/>
                <w:u w:val="single"/>
              </w:rPr>
              <w:t>DIRECTOR OF CORPORATE SERVICES/BOARD SECRETARY</w:t>
            </w:r>
          </w:p>
          <w:p w14:paraId="6784DE0E" w14:textId="77777777" w:rsidR="00C00571" w:rsidRDefault="00C00571" w:rsidP="001E1BDC">
            <w:pPr>
              <w:jc w:val="both"/>
              <w:rPr>
                <w:rFonts w:ascii="Times New Roman" w:hAnsi="Times New Roman"/>
                <w:b/>
                <w:u w:val="single"/>
              </w:rPr>
            </w:pPr>
          </w:p>
          <w:p w14:paraId="34646E1F" w14:textId="50276DA3" w:rsidR="00C00571" w:rsidRDefault="00C00571" w:rsidP="00C00571">
            <w:pPr>
              <w:jc w:val="both"/>
              <w:rPr>
                <w:rFonts w:ascii="Times New Roman" w:hAnsi="Times New Roman"/>
              </w:rPr>
            </w:pPr>
            <w:r>
              <w:rPr>
                <w:rFonts w:ascii="Times New Roman" w:hAnsi="Times New Roman"/>
              </w:rPr>
              <w:t xml:space="preserve">The Director of Corporate Services would officially leave the RBGE on </w:t>
            </w:r>
            <w:r w:rsidR="00ED5EAF">
              <w:rPr>
                <w:rFonts w:ascii="Times New Roman" w:hAnsi="Times New Roman"/>
              </w:rPr>
              <w:t xml:space="preserve">Friday 5 </w:t>
            </w:r>
            <w:r>
              <w:rPr>
                <w:rFonts w:ascii="Times New Roman" w:hAnsi="Times New Roman"/>
              </w:rPr>
              <w:t xml:space="preserve">January 2018 </w:t>
            </w:r>
            <w:r w:rsidR="00ED5EAF">
              <w:rPr>
                <w:rFonts w:ascii="Times New Roman" w:hAnsi="Times New Roman"/>
              </w:rPr>
              <w:t>and</w:t>
            </w:r>
            <w:r>
              <w:rPr>
                <w:rFonts w:ascii="Times New Roman" w:hAnsi="Times New Roman"/>
              </w:rPr>
              <w:t xml:space="preserve"> was currently on leave.  On behalf of the Board of Trustees the Chairman thanked him for his many years of service and </w:t>
            </w:r>
            <w:r w:rsidR="007C1C98">
              <w:rPr>
                <w:rFonts w:ascii="Times New Roman" w:hAnsi="Times New Roman"/>
              </w:rPr>
              <w:t xml:space="preserve">in particular </w:t>
            </w:r>
            <w:r>
              <w:rPr>
                <w:rFonts w:ascii="Times New Roman" w:hAnsi="Times New Roman"/>
              </w:rPr>
              <w:t xml:space="preserve">for his work on the corporate planning structures.  A good relationship </w:t>
            </w:r>
            <w:r w:rsidR="00ED5EAF">
              <w:rPr>
                <w:rFonts w:ascii="Times New Roman" w:hAnsi="Times New Roman"/>
              </w:rPr>
              <w:t>had been</w:t>
            </w:r>
            <w:r>
              <w:rPr>
                <w:rFonts w:ascii="Times New Roman" w:hAnsi="Times New Roman"/>
              </w:rPr>
              <w:t xml:space="preserve"> maintained with the Scottish Government officials and his assistance in </w:t>
            </w:r>
            <w:r w:rsidR="00425D5F">
              <w:rPr>
                <w:rFonts w:ascii="Times New Roman" w:hAnsi="Times New Roman"/>
              </w:rPr>
              <w:t>maintaining</w:t>
            </w:r>
            <w:r>
              <w:rPr>
                <w:rFonts w:ascii="Times New Roman" w:hAnsi="Times New Roman"/>
              </w:rPr>
              <w:t xml:space="preserve"> funding </w:t>
            </w:r>
            <w:r w:rsidR="00ED5EAF">
              <w:rPr>
                <w:rFonts w:ascii="Times New Roman" w:hAnsi="Times New Roman"/>
              </w:rPr>
              <w:t xml:space="preserve">from them </w:t>
            </w:r>
            <w:r>
              <w:rPr>
                <w:rFonts w:ascii="Times New Roman" w:hAnsi="Times New Roman"/>
              </w:rPr>
              <w:t>was appreciated.  The Chairman wished him well for the future.</w:t>
            </w:r>
          </w:p>
          <w:p w14:paraId="13A5DD96" w14:textId="77777777" w:rsidR="00C00571" w:rsidRDefault="00C00571" w:rsidP="001E1BDC">
            <w:pPr>
              <w:jc w:val="both"/>
              <w:rPr>
                <w:rFonts w:ascii="Times New Roman" w:hAnsi="Times New Roman"/>
                <w:b/>
                <w:u w:val="single"/>
              </w:rPr>
            </w:pPr>
          </w:p>
          <w:p w14:paraId="468CAC4F" w14:textId="425918A3" w:rsidR="00425D5F" w:rsidRPr="008365F9" w:rsidRDefault="00425D5F" w:rsidP="001E1BDC">
            <w:pPr>
              <w:jc w:val="both"/>
              <w:rPr>
                <w:rFonts w:ascii="Times New Roman" w:hAnsi="Times New Roman"/>
                <w:b/>
                <w:u w:val="single"/>
              </w:rPr>
            </w:pPr>
          </w:p>
        </w:tc>
        <w:tc>
          <w:tcPr>
            <w:tcW w:w="1800" w:type="dxa"/>
          </w:tcPr>
          <w:p w14:paraId="1DBB22BA" w14:textId="77777777" w:rsidR="00C00571" w:rsidRDefault="00C00571" w:rsidP="001E1BDC">
            <w:pPr>
              <w:jc w:val="center"/>
              <w:rPr>
                <w:rFonts w:ascii="Times New Roman" w:hAnsi="Times New Roman"/>
              </w:rPr>
            </w:pPr>
          </w:p>
        </w:tc>
      </w:tr>
      <w:tr w:rsidR="001E1BDC" w:rsidRPr="001A7C00" w14:paraId="2511AB80" w14:textId="77777777" w:rsidTr="00FD16BB">
        <w:tc>
          <w:tcPr>
            <w:tcW w:w="944" w:type="dxa"/>
          </w:tcPr>
          <w:p w14:paraId="0A60E0D4" w14:textId="4681F140" w:rsidR="00AF50A6" w:rsidRDefault="00AF50A6" w:rsidP="001E1BDC">
            <w:pPr>
              <w:jc w:val="both"/>
              <w:rPr>
                <w:rFonts w:ascii="Times New Roman" w:hAnsi="Times New Roman"/>
                <w:b/>
              </w:rPr>
            </w:pPr>
          </w:p>
          <w:p w14:paraId="5DEEFDCF" w14:textId="77777777" w:rsidR="00AF50A6" w:rsidRDefault="00AF50A6" w:rsidP="001E1BDC">
            <w:pPr>
              <w:jc w:val="both"/>
              <w:rPr>
                <w:rFonts w:ascii="Times New Roman" w:hAnsi="Times New Roman"/>
                <w:b/>
              </w:rPr>
            </w:pPr>
          </w:p>
          <w:p w14:paraId="348BD155" w14:textId="77777777" w:rsidR="00AF50A6" w:rsidRDefault="00AF50A6" w:rsidP="001E1BDC">
            <w:pPr>
              <w:jc w:val="both"/>
              <w:rPr>
                <w:rFonts w:ascii="Times New Roman" w:hAnsi="Times New Roman"/>
                <w:b/>
              </w:rPr>
            </w:pPr>
          </w:p>
          <w:p w14:paraId="72EA6944" w14:textId="77777777" w:rsidR="00AF50A6" w:rsidRDefault="00AF50A6" w:rsidP="001E1BDC">
            <w:pPr>
              <w:jc w:val="both"/>
              <w:rPr>
                <w:rFonts w:ascii="Times New Roman" w:hAnsi="Times New Roman"/>
                <w:b/>
              </w:rPr>
            </w:pPr>
          </w:p>
          <w:p w14:paraId="7A0D073C" w14:textId="357EF66B" w:rsidR="00175A79" w:rsidRPr="00175A79" w:rsidRDefault="00175A79" w:rsidP="001E1BDC">
            <w:pPr>
              <w:jc w:val="both"/>
              <w:rPr>
                <w:rFonts w:ascii="Times New Roman" w:hAnsi="Times New Roman"/>
              </w:rPr>
            </w:pPr>
          </w:p>
        </w:tc>
        <w:tc>
          <w:tcPr>
            <w:tcW w:w="7336" w:type="dxa"/>
          </w:tcPr>
          <w:p w14:paraId="486EACD9" w14:textId="400F14A5" w:rsidR="001E1BDC" w:rsidRPr="008365F9" w:rsidRDefault="00AF50A6" w:rsidP="001E1BDC">
            <w:pPr>
              <w:jc w:val="both"/>
              <w:rPr>
                <w:rFonts w:ascii="Times New Roman" w:hAnsi="Times New Roman"/>
                <w:b/>
                <w:u w:val="single"/>
              </w:rPr>
            </w:pPr>
            <w:r w:rsidRPr="008365F9">
              <w:rPr>
                <w:rFonts w:ascii="Times New Roman" w:hAnsi="Times New Roman"/>
                <w:b/>
                <w:u w:val="single"/>
              </w:rPr>
              <w:t>PRIVATE MEETING</w:t>
            </w:r>
            <w:r w:rsidR="00C771B9">
              <w:rPr>
                <w:rFonts w:ascii="Times New Roman" w:hAnsi="Times New Roman"/>
                <w:b/>
                <w:u w:val="single"/>
              </w:rPr>
              <w:t>:</w:t>
            </w:r>
          </w:p>
          <w:p w14:paraId="58E9CAA3" w14:textId="77777777" w:rsidR="001E1BDC" w:rsidRPr="008365F9" w:rsidRDefault="001E1BDC" w:rsidP="001E1BDC">
            <w:pPr>
              <w:jc w:val="both"/>
              <w:rPr>
                <w:rFonts w:ascii="Times New Roman" w:hAnsi="Times New Roman"/>
                <w:b/>
                <w:u w:val="single"/>
              </w:rPr>
            </w:pPr>
          </w:p>
          <w:p w14:paraId="1F59B552" w14:textId="4A94D321" w:rsidR="00C00571" w:rsidRPr="00D20A61" w:rsidRDefault="001E1BDC" w:rsidP="00F64318">
            <w:pPr>
              <w:jc w:val="both"/>
              <w:rPr>
                <w:rFonts w:ascii="Times New Roman" w:hAnsi="Times New Roman"/>
              </w:rPr>
            </w:pPr>
            <w:r w:rsidRPr="008365F9">
              <w:rPr>
                <w:rFonts w:ascii="Times New Roman" w:hAnsi="Times New Roman"/>
              </w:rPr>
              <w:t xml:space="preserve">The Board of Trustees </w:t>
            </w:r>
            <w:r w:rsidR="00E80357">
              <w:rPr>
                <w:rFonts w:ascii="Times New Roman" w:hAnsi="Times New Roman"/>
              </w:rPr>
              <w:t xml:space="preserve">and the Regius Keeper </w:t>
            </w:r>
            <w:r w:rsidRPr="008365F9">
              <w:rPr>
                <w:rFonts w:ascii="Times New Roman" w:hAnsi="Times New Roman"/>
              </w:rPr>
              <w:t>held a Private Meeting prior to the Main B</w:t>
            </w:r>
            <w:r w:rsidR="00DA1734">
              <w:rPr>
                <w:rFonts w:ascii="Times New Roman" w:hAnsi="Times New Roman"/>
              </w:rPr>
              <w:t>o</w:t>
            </w:r>
            <w:r w:rsidRPr="008365F9">
              <w:rPr>
                <w:rFonts w:ascii="Times New Roman" w:hAnsi="Times New Roman"/>
              </w:rPr>
              <w:t xml:space="preserve">ard meeting.  </w:t>
            </w:r>
          </w:p>
        </w:tc>
        <w:tc>
          <w:tcPr>
            <w:tcW w:w="1800" w:type="dxa"/>
          </w:tcPr>
          <w:p w14:paraId="43C2D928" w14:textId="4A747513" w:rsidR="00751DA1" w:rsidRPr="001A7C00" w:rsidRDefault="00751DA1" w:rsidP="001E1BDC">
            <w:pPr>
              <w:jc w:val="center"/>
              <w:rPr>
                <w:rFonts w:ascii="Times New Roman" w:hAnsi="Times New Roman"/>
              </w:rPr>
            </w:pPr>
          </w:p>
        </w:tc>
      </w:tr>
      <w:tr w:rsidR="00A82A8B" w:rsidRPr="001A7C00" w14:paraId="0DA3912B" w14:textId="77777777" w:rsidTr="00FD16BB">
        <w:tc>
          <w:tcPr>
            <w:tcW w:w="944" w:type="dxa"/>
          </w:tcPr>
          <w:p w14:paraId="31ED0A6B" w14:textId="1337B156" w:rsidR="00A82A8B" w:rsidRDefault="00A82A8B" w:rsidP="00DA08D3">
            <w:pPr>
              <w:jc w:val="both"/>
              <w:rPr>
                <w:rFonts w:ascii="Times New Roman" w:hAnsi="Times New Roman"/>
                <w:b/>
              </w:rPr>
            </w:pPr>
          </w:p>
        </w:tc>
        <w:tc>
          <w:tcPr>
            <w:tcW w:w="7336" w:type="dxa"/>
          </w:tcPr>
          <w:p w14:paraId="665A9E4E"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65D10162" w14:textId="2ED617C5" w:rsidR="007938A7" w:rsidRPr="00CC50CF" w:rsidRDefault="007938A7" w:rsidP="00DA08D3">
            <w:pPr>
              <w:jc w:val="both"/>
              <w:rPr>
                <w:rFonts w:ascii="Times New Roman" w:hAnsi="Times New Roman"/>
                <w:b/>
                <w:u w:val="single"/>
              </w:rPr>
            </w:pPr>
          </w:p>
        </w:tc>
        <w:tc>
          <w:tcPr>
            <w:tcW w:w="1800" w:type="dxa"/>
          </w:tcPr>
          <w:p w14:paraId="1E2F0A1C" w14:textId="77777777" w:rsidR="00A82A8B" w:rsidRDefault="00A82A8B" w:rsidP="00DA08D3">
            <w:pPr>
              <w:jc w:val="center"/>
              <w:rPr>
                <w:rFonts w:ascii="Times New Roman" w:hAnsi="Times New Roman"/>
              </w:rPr>
            </w:pPr>
          </w:p>
        </w:tc>
      </w:tr>
      <w:tr w:rsidR="00DA1734" w:rsidRPr="001A7C00" w14:paraId="45D35218" w14:textId="77777777" w:rsidTr="00FD16BB">
        <w:tc>
          <w:tcPr>
            <w:tcW w:w="944" w:type="dxa"/>
          </w:tcPr>
          <w:p w14:paraId="09CE181A" w14:textId="77777777" w:rsidR="00DA1734" w:rsidRDefault="00DA1734" w:rsidP="00DA1734">
            <w:pPr>
              <w:jc w:val="both"/>
              <w:rPr>
                <w:rFonts w:ascii="Times New Roman" w:hAnsi="Times New Roman"/>
                <w:b/>
              </w:rPr>
            </w:pPr>
            <w:r>
              <w:rPr>
                <w:rFonts w:ascii="Times New Roman" w:hAnsi="Times New Roman"/>
                <w:b/>
              </w:rPr>
              <w:t>1.0</w:t>
            </w:r>
          </w:p>
          <w:p w14:paraId="0858CB38" w14:textId="77777777" w:rsidR="00DA1734" w:rsidRDefault="00DA1734" w:rsidP="001E1BDC">
            <w:pPr>
              <w:jc w:val="both"/>
              <w:rPr>
                <w:rFonts w:ascii="Times New Roman" w:hAnsi="Times New Roman"/>
                <w:b/>
              </w:rPr>
            </w:pPr>
          </w:p>
        </w:tc>
        <w:tc>
          <w:tcPr>
            <w:tcW w:w="7336" w:type="dxa"/>
          </w:tcPr>
          <w:p w14:paraId="570137FC"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 of Interest</w:t>
            </w:r>
          </w:p>
          <w:p w14:paraId="64CDB382" w14:textId="77777777" w:rsidR="00DA1734" w:rsidRDefault="00DA1734" w:rsidP="00DA1734">
            <w:pPr>
              <w:jc w:val="both"/>
              <w:rPr>
                <w:rFonts w:ascii="Times New Roman" w:hAnsi="Times New Roman"/>
                <w:b/>
                <w:u w:val="single"/>
              </w:rPr>
            </w:pPr>
          </w:p>
          <w:p w14:paraId="55310606" w14:textId="5B4AFABF" w:rsidR="00DA1734" w:rsidRDefault="00DA1734" w:rsidP="00DA1734">
            <w:pPr>
              <w:jc w:val="both"/>
              <w:rPr>
                <w:rFonts w:ascii="Times New Roman" w:hAnsi="Times New Roman"/>
              </w:rPr>
            </w:pPr>
            <w:r>
              <w:rPr>
                <w:rFonts w:ascii="Times New Roman" w:hAnsi="Times New Roman"/>
              </w:rPr>
              <w:t>There were no conflicts of interest to report.</w:t>
            </w:r>
          </w:p>
          <w:p w14:paraId="5178C8E2" w14:textId="77777777" w:rsidR="00DA1734" w:rsidRPr="00CC50CF" w:rsidRDefault="00DA1734" w:rsidP="00AF50A6">
            <w:pPr>
              <w:jc w:val="both"/>
              <w:rPr>
                <w:rFonts w:ascii="Times New Roman" w:hAnsi="Times New Roman"/>
                <w:b/>
                <w:u w:val="single"/>
              </w:rPr>
            </w:pPr>
          </w:p>
        </w:tc>
        <w:tc>
          <w:tcPr>
            <w:tcW w:w="1800" w:type="dxa"/>
          </w:tcPr>
          <w:p w14:paraId="21BF6005" w14:textId="77777777" w:rsidR="00DA1734" w:rsidRDefault="00DA1734" w:rsidP="001E1BDC">
            <w:pPr>
              <w:jc w:val="center"/>
              <w:rPr>
                <w:rFonts w:ascii="Times New Roman" w:hAnsi="Times New Roman"/>
              </w:rPr>
            </w:pPr>
          </w:p>
        </w:tc>
      </w:tr>
      <w:tr w:rsidR="001E1BDC" w:rsidRPr="001A7C00" w14:paraId="351B248F" w14:textId="77777777" w:rsidTr="00FD16BB">
        <w:tc>
          <w:tcPr>
            <w:tcW w:w="944" w:type="dxa"/>
          </w:tcPr>
          <w:p w14:paraId="63B1F4C4" w14:textId="5E11D33B" w:rsidR="00C771B9" w:rsidRDefault="00DA1734" w:rsidP="001E1BDC">
            <w:pPr>
              <w:jc w:val="both"/>
              <w:rPr>
                <w:rFonts w:ascii="Times New Roman" w:hAnsi="Times New Roman"/>
                <w:b/>
              </w:rPr>
            </w:pPr>
            <w:r>
              <w:rPr>
                <w:rFonts w:ascii="Times New Roman" w:hAnsi="Times New Roman"/>
                <w:b/>
              </w:rPr>
              <w:t>2.0</w:t>
            </w:r>
          </w:p>
          <w:p w14:paraId="04276880" w14:textId="76E0AC25" w:rsidR="00DA1734" w:rsidRPr="00DA1734" w:rsidRDefault="00DA1734" w:rsidP="001E1BDC">
            <w:pPr>
              <w:jc w:val="both"/>
              <w:rPr>
                <w:rFonts w:ascii="Times New Roman" w:hAnsi="Times New Roman"/>
              </w:rPr>
            </w:pPr>
          </w:p>
          <w:p w14:paraId="243909BE" w14:textId="77777777" w:rsidR="00DA1734" w:rsidRPr="00DA1734" w:rsidRDefault="00DA1734" w:rsidP="001E1BDC">
            <w:pPr>
              <w:jc w:val="both"/>
              <w:rPr>
                <w:rFonts w:ascii="Times New Roman" w:hAnsi="Times New Roman"/>
              </w:rPr>
            </w:pPr>
            <w:r w:rsidRPr="00DA1734">
              <w:rPr>
                <w:rFonts w:ascii="Times New Roman" w:hAnsi="Times New Roman"/>
              </w:rPr>
              <w:t>2.1</w:t>
            </w:r>
          </w:p>
          <w:p w14:paraId="3B379311" w14:textId="77777777" w:rsidR="00DA1734" w:rsidRPr="00DA1734" w:rsidRDefault="00DA1734" w:rsidP="001E1BDC">
            <w:pPr>
              <w:jc w:val="both"/>
              <w:rPr>
                <w:rFonts w:ascii="Times New Roman" w:hAnsi="Times New Roman"/>
              </w:rPr>
            </w:pPr>
          </w:p>
          <w:p w14:paraId="50BB5D82" w14:textId="77777777" w:rsidR="00DA1734" w:rsidRPr="00DA1734" w:rsidRDefault="00DA1734" w:rsidP="001E1BDC">
            <w:pPr>
              <w:jc w:val="both"/>
              <w:rPr>
                <w:rFonts w:ascii="Times New Roman" w:hAnsi="Times New Roman"/>
              </w:rPr>
            </w:pPr>
          </w:p>
          <w:p w14:paraId="6CE17963" w14:textId="20FACDF1" w:rsidR="00DA1734" w:rsidRPr="00DA1734" w:rsidRDefault="00DA1734" w:rsidP="001E1BDC">
            <w:pPr>
              <w:jc w:val="both"/>
              <w:rPr>
                <w:rFonts w:ascii="Times New Roman" w:hAnsi="Times New Roman"/>
              </w:rPr>
            </w:pPr>
            <w:r w:rsidRPr="00DA1734">
              <w:rPr>
                <w:rFonts w:ascii="Times New Roman" w:hAnsi="Times New Roman"/>
              </w:rPr>
              <w:t>2.2</w:t>
            </w:r>
          </w:p>
          <w:p w14:paraId="15065B99" w14:textId="4D1C5D0D" w:rsidR="001E1BDC" w:rsidRPr="00BC54F8" w:rsidRDefault="001E1BDC" w:rsidP="00893F7D">
            <w:pPr>
              <w:jc w:val="both"/>
              <w:rPr>
                <w:rFonts w:ascii="Times New Roman" w:hAnsi="Times New Roman"/>
                <w:b/>
              </w:rPr>
            </w:pPr>
          </w:p>
        </w:tc>
        <w:tc>
          <w:tcPr>
            <w:tcW w:w="7336" w:type="dxa"/>
          </w:tcPr>
          <w:p w14:paraId="0DC92187" w14:textId="77777777" w:rsidR="00DA1734" w:rsidRPr="00DA1734" w:rsidRDefault="00DA1734" w:rsidP="00DA1734">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Tuesday 20 June 2017 </w:t>
            </w:r>
          </w:p>
          <w:p w14:paraId="18965C39" w14:textId="77777777" w:rsidR="00AF50A6" w:rsidRDefault="00AF50A6" w:rsidP="00AF50A6">
            <w:pPr>
              <w:jc w:val="both"/>
              <w:rPr>
                <w:rFonts w:ascii="Times New Roman" w:hAnsi="Times New Roman"/>
                <w:b/>
                <w:u w:val="single"/>
              </w:rPr>
            </w:pPr>
          </w:p>
          <w:p w14:paraId="09F458F9" w14:textId="4CB4274A"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DA1734">
              <w:rPr>
                <w:rFonts w:ascii="Times New Roman" w:hAnsi="Times New Roman"/>
              </w:rPr>
              <w:t xml:space="preserve">Tuesday 20 June </w:t>
            </w:r>
            <w:r w:rsidRPr="00CC50CF">
              <w:rPr>
                <w:rFonts w:ascii="Times New Roman" w:hAnsi="Times New Roman"/>
              </w:rPr>
              <w:t xml:space="preserve">were accepted </w:t>
            </w:r>
            <w:r>
              <w:rPr>
                <w:rFonts w:ascii="Times New Roman" w:hAnsi="Times New Roman"/>
              </w:rPr>
              <w:t>as a true record of the meeting.</w:t>
            </w:r>
          </w:p>
          <w:p w14:paraId="7E05F662" w14:textId="77777777" w:rsidR="00C771B9" w:rsidRDefault="00C771B9" w:rsidP="00C771B9">
            <w:pPr>
              <w:jc w:val="both"/>
              <w:rPr>
                <w:rFonts w:ascii="Times New Roman" w:hAnsi="Times New Roman"/>
              </w:rPr>
            </w:pPr>
          </w:p>
          <w:p w14:paraId="45CA1B11" w14:textId="482083C0" w:rsidR="00C771B9" w:rsidRPr="00CC50CF" w:rsidRDefault="00C771B9" w:rsidP="00C771B9">
            <w:pPr>
              <w:autoSpaceDE w:val="0"/>
              <w:autoSpaceDN w:val="0"/>
              <w:adjustRightInd w:val="0"/>
              <w:jc w:val="both"/>
              <w:rPr>
                <w:rFonts w:ascii="Times New Roman" w:hAnsi="Times New Roman"/>
              </w:rPr>
            </w:pPr>
            <w:r w:rsidRPr="00CC50CF">
              <w:rPr>
                <w:rFonts w:ascii="Times New Roman" w:hAnsi="Times New Roman"/>
                <w:b/>
                <w:u w:val="single"/>
              </w:rPr>
              <w:t>Decision</w:t>
            </w:r>
            <w:r w:rsidRPr="00CC50CF">
              <w:rPr>
                <w:rFonts w:ascii="Times New Roman" w:hAnsi="Times New Roman"/>
                <w:b/>
              </w:rPr>
              <w:t xml:space="preserve">.  </w:t>
            </w:r>
            <w:r w:rsidRPr="00CC50CF">
              <w:rPr>
                <w:rFonts w:ascii="Times New Roman" w:hAnsi="Times New Roman"/>
              </w:rPr>
              <w:t>It was agreed that:</w:t>
            </w:r>
          </w:p>
          <w:p w14:paraId="757D329D" w14:textId="77777777" w:rsidR="00C771B9" w:rsidRPr="00CC50CF" w:rsidRDefault="00C771B9" w:rsidP="00C771B9">
            <w:pPr>
              <w:jc w:val="both"/>
              <w:rPr>
                <w:rFonts w:ascii="Times New Roman" w:hAnsi="Times New Roman"/>
              </w:rPr>
            </w:pPr>
          </w:p>
          <w:p w14:paraId="3A091841" w14:textId="21BB26E1" w:rsidR="00C771B9" w:rsidRDefault="00C771B9" w:rsidP="00AF50A6">
            <w:pPr>
              <w:jc w:val="both"/>
              <w:rPr>
                <w:rFonts w:ascii="Times New Roman" w:hAnsi="Times New Roman"/>
              </w:rPr>
            </w:pPr>
            <w:r w:rsidRPr="00CC50CF">
              <w:rPr>
                <w:rFonts w:ascii="Times New Roman" w:hAnsi="Times New Roman"/>
              </w:rPr>
              <w:t xml:space="preserve">The </w:t>
            </w:r>
            <w:r w:rsidR="00A0706B">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1849A176" w14:textId="6D14DBC4" w:rsidR="00AF50A6" w:rsidRPr="00CC50CF" w:rsidRDefault="00AF50A6" w:rsidP="00AF50A6">
            <w:pPr>
              <w:jc w:val="both"/>
              <w:rPr>
                <w:rFonts w:ascii="Times New Roman" w:hAnsi="Times New Roman"/>
              </w:rPr>
            </w:pPr>
          </w:p>
        </w:tc>
        <w:tc>
          <w:tcPr>
            <w:tcW w:w="1800" w:type="dxa"/>
          </w:tcPr>
          <w:p w14:paraId="5BC3FB84" w14:textId="77777777" w:rsidR="001E1BDC" w:rsidRPr="00511A54" w:rsidRDefault="001E1BDC" w:rsidP="001E1BDC">
            <w:pPr>
              <w:jc w:val="center"/>
              <w:rPr>
                <w:rFonts w:ascii="Times New Roman" w:hAnsi="Times New Roman"/>
              </w:rPr>
            </w:pPr>
          </w:p>
          <w:p w14:paraId="0894D405" w14:textId="77777777" w:rsidR="001E1BDC" w:rsidRPr="00511A54" w:rsidRDefault="001E1BDC" w:rsidP="001E1BDC">
            <w:pPr>
              <w:jc w:val="center"/>
              <w:rPr>
                <w:rFonts w:ascii="Times New Roman" w:hAnsi="Times New Roman"/>
              </w:rPr>
            </w:pPr>
          </w:p>
          <w:p w14:paraId="767A89D5" w14:textId="77777777" w:rsidR="001E1BDC" w:rsidRPr="00511A54" w:rsidRDefault="001E1BDC" w:rsidP="001E1BDC">
            <w:pPr>
              <w:jc w:val="center"/>
              <w:rPr>
                <w:rFonts w:ascii="Times New Roman" w:hAnsi="Times New Roman"/>
              </w:rPr>
            </w:pPr>
          </w:p>
          <w:p w14:paraId="56069B27" w14:textId="77777777" w:rsidR="00C771B9" w:rsidRPr="00511A54" w:rsidRDefault="00C771B9" w:rsidP="001E1BDC">
            <w:pPr>
              <w:jc w:val="center"/>
              <w:rPr>
                <w:rFonts w:ascii="Times New Roman" w:hAnsi="Times New Roman"/>
              </w:rPr>
            </w:pPr>
          </w:p>
          <w:p w14:paraId="567AFADD" w14:textId="77777777" w:rsidR="00C771B9" w:rsidRPr="00511A54" w:rsidRDefault="00C771B9" w:rsidP="001E1BDC">
            <w:pPr>
              <w:jc w:val="center"/>
              <w:rPr>
                <w:rFonts w:ascii="Times New Roman" w:hAnsi="Times New Roman"/>
              </w:rPr>
            </w:pPr>
          </w:p>
          <w:p w14:paraId="46F6C601" w14:textId="77777777" w:rsidR="00C771B9" w:rsidRPr="00511A54" w:rsidRDefault="00C771B9" w:rsidP="001E1BDC">
            <w:pPr>
              <w:jc w:val="center"/>
              <w:rPr>
                <w:rFonts w:ascii="Times New Roman" w:hAnsi="Times New Roman"/>
              </w:rPr>
            </w:pPr>
          </w:p>
          <w:p w14:paraId="0416E66A" w14:textId="77777777" w:rsidR="00C771B9" w:rsidRPr="00511A54" w:rsidRDefault="00C771B9" w:rsidP="001E1BDC">
            <w:pPr>
              <w:jc w:val="center"/>
              <w:rPr>
                <w:rFonts w:ascii="Times New Roman" w:hAnsi="Times New Roman"/>
              </w:rPr>
            </w:pPr>
          </w:p>
          <w:p w14:paraId="509667DB" w14:textId="78AE44C2" w:rsidR="00C771B9" w:rsidRPr="00511A54" w:rsidRDefault="00A0706B" w:rsidP="001E1BDC">
            <w:pPr>
              <w:jc w:val="center"/>
              <w:rPr>
                <w:rFonts w:ascii="Times New Roman" w:hAnsi="Times New Roman"/>
              </w:rPr>
            </w:pPr>
            <w:r w:rsidRPr="00511A54">
              <w:rPr>
                <w:rFonts w:ascii="Times New Roman" w:hAnsi="Times New Roman"/>
              </w:rPr>
              <w:t xml:space="preserve">PA to the Regius Keeper </w:t>
            </w:r>
          </w:p>
        </w:tc>
      </w:tr>
      <w:tr w:rsidR="00A82A8B" w:rsidRPr="00DA1734" w14:paraId="343D5885" w14:textId="77777777" w:rsidTr="00FD16BB">
        <w:tc>
          <w:tcPr>
            <w:tcW w:w="944" w:type="dxa"/>
          </w:tcPr>
          <w:p w14:paraId="3FEF8016" w14:textId="5C4562F1" w:rsidR="00A82A8B" w:rsidRDefault="00DA1734" w:rsidP="00DA08D3">
            <w:pPr>
              <w:jc w:val="both"/>
              <w:rPr>
                <w:rFonts w:ascii="Times New Roman" w:hAnsi="Times New Roman"/>
                <w:b/>
                <w:szCs w:val="24"/>
              </w:rPr>
            </w:pPr>
            <w:r>
              <w:rPr>
                <w:rFonts w:ascii="Times New Roman" w:hAnsi="Times New Roman"/>
                <w:b/>
                <w:szCs w:val="24"/>
              </w:rPr>
              <w:t>3</w:t>
            </w:r>
            <w:r w:rsidR="00A82A8B" w:rsidRPr="00DA1734">
              <w:rPr>
                <w:rFonts w:ascii="Times New Roman" w:hAnsi="Times New Roman"/>
                <w:b/>
                <w:szCs w:val="24"/>
              </w:rPr>
              <w:t>.0</w:t>
            </w:r>
          </w:p>
          <w:p w14:paraId="138D8702" w14:textId="77777777" w:rsidR="00053194" w:rsidRDefault="00053194" w:rsidP="00DA08D3">
            <w:pPr>
              <w:jc w:val="both"/>
              <w:rPr>
                <w:rFonts w:ascii="Times New Roman" w:hAnsi="Times New Roman"/>
                <w:b/>
                <w:szCs w:val="24"/>
              </w:rPr>
            </w:pPr>
          </w:p>
          <w:p w14:paraId="378110E6" w14:textId="6D7211BB" w:rsidR="00053194" w:rsidRDefault="00053194" w:rsidP="00DA08D3">
            <w:pPr>
              <w:jc w:val="both"/>
              <w:rPr>
                <w:rFonts w:ascii="Times New Roman" w:hAnsi="Times New Roman"/>
                <w:szCs w:val="24"/>
              </w:rPr>
            </w:pPr>
            <w:r>
              <w:rPr>
                <w:rFonts w:ascii="Times New Roman" w:hAnsi="Times New Roman"/>
                <w:szCs w:val="24"/>
              </w:rPr>
              <w:t>3.1</w:t>
            </w:r>
          </w:p>
          <w:p w14:paraId="76CDF1EF" w14:textId="77777777" w:rsidR="00053194" w:rsidRDefault="00053194" w:rsidP="00DA08D3">
            <w:pPr>
              <w:jc w:val="both"/>
              <w:rPr>
                <w:rFonts w:ascii="Times New Roman" w:hAnsi="Times New Roman"/>
                <w:szCs w:val="24"/>
              </w:rPr>
            </w:pPr>
          </w:p>
          <w:p w14:paraId="55C7490C" w14:textId="77777777" w:rsidR="00053194" w:rsidRDefault="00053194" w:rsidP="00DA08D3">
            <w:pPr>
              <w:jc w:val="both"/>
              <w:rPr>
                <w:rFonts w:ascii="Times New Roman" w:hAnsi="Times New Roman"/>
                <w:szCs w:val="24"/>
              </w:rPr>
            </w:pPr>
          </w:p>
          <w:p w14:paraId="594A2880" w14:textId="77777777" w:rsidR="00053194" w:rsidRDefault="00053194" w:rsidP="00DA08D3">
            <w:pPr>
              <w:jc w:val="both"/>
              <w:rPr>
                <w:rFonts w:ascii="Times New Roman" w:hAnsi="Times New Roman"/>
                <w:szCs w:val="24"/>
              </w:rPr>
            </w:pPr>
          </w:p>
          <w:p w14:paraId="0D0099DC" w14:textId="77777777" w:rsidR="00053194" w:rsidRDefault="00053194" w:rsidP="00DA08D3">
            <w:pPr>
              <w:jc w:val="both"/>
              <w:rPr>
                <w:rFonts w:ascii="Times New Roman" w:hAnsi="Times New Roman"/>
                <w:szCs w:val="24"/>
              </w:rPr>
            </w:pPr>
          </w:p>
          <w:p w14:paraId="6B1B3ADA" w14:textId="77777777" w:rsidR="00053194" w:rsidRDefault="00053194" w:rsidP="00DA08D3">
            <w:pPr>
              <w:jc w:val="both"/>
              <w:rPr>
                <w:rFonts w:ascii="Times New Roman" w:hAnsi="Times New Roman"/>
                <w:szCs w:val="24"/>
              </w:rPr>
            </w:pPr>
          </w:p>
          <w:p w14:paraId="0EADA44D" w14:textId="77777777" w:rsidR="00053194" w:rsidRDefault="00053194" w:rsidP="00DA08D3">
            <w:pPr>
              <w:jc w:val="both"/>
              <w:rPr>
                <w:rFonts w:ascii="Times New Roman" w:hAnsi="Times New Roman"/>
                <w:szCs w:val="24"/>
              </w:rPr>
            </w:pPr>
          </w:p>
          <w:p w14:paraId="3684CF0D" w14:textId="77777777" w:rsidR="00053194" w:rsidRDefault="00053194" w:rsidP="00DA08D3">
            <w:pPr>
              <w:jc w:val="both"/>
              <w:rPr>
                <w:rFonts w:ascii="Times New Roman" w:hAnsi="Times New Roman"/>
                <w:szCs w:val="24"/>
              </w:rPr>
            </w:pPr>
          </w:p>
          <w:p w14:paraId="2007FE97" w14:textId="77777777" w:rsidR="00053194" w:rsidRDefault="00053194" w:rsidP="00DA08D3">
            <w:pPr>
              <w:jc w:val="both"/>
              <w:rPr>
                <w:rFonts w:ascii="Times New Roman" w:hAnsi="Times New Roman"/>
                <w:szCs w:val="24"/>
              </w:rPr>
            </w:pPr>
          </w:p>
          <w:p w14:paraId="6DBEAAAA" w14:textId="77777777" w:rsidR="00053194" w:rsidRDefault="00053194" w:rsidP="00DA08D3">
            <w:pPr>
              <w:jc w:val="both"/>
              <w:rPr>
                <w:rFonts w:ascii="Times New Roman" w:hAnsi="Times New Roman"/>
                <w:szCs w:val="24"/>
              </w:rPr>
            </w:pPr>
          </w:p>
          <w:p w14:paraId="46A6245C" w14:textId="6ECDA6C6" w:rsidR="00053194" w:rsidRPr="00053194" w:rsidRDefault="00053194" w:rsidP="00DA08D3">
            <w:pPr>
              <w:jc w:val="both"/>
              <w:rPr>
                <w:rFonts w:ascii="Times New Roman" w:hAnsi="Times New Roman"/>
                <w:szCs w:val="24"/>
              </w:rPr>
            </w:pPr>
            <w:r>
              <w:rPr>
                <w:rFonts w:ascii="Times New Roman" w:hAnsi="Times New Roman"/>
                <w:szCs w:val="24"/>
              </w:rPr>
              <w:t>3.2</w:t>
            </w:r>
          </w:p>
          <w:p w14:paraId="53710FF5" w14:textId="2D672AB9" w:rsidR="005F271B" w:rsidRPr="00DA1734" w:rsidRDefault="005F271B" w:rsidP="00DA08D3">
            <w:pPr>
              <w:jc w:val="both"/>
              <w:rPr>
                <w:rFonts w:ascii="Times New Roman" w:hAnsi="Times New Roman"/>
                <w:b/>
                <w:szCs w:val="24"/>
              </w:rPr>
            </w:pPr>
          </w:p>
        </w:tc>
        <w:tc>
          <w:tcPr>
            <w:tcW w:w="7336" w:type="dxa"/>
          </w:tcPr>
          <w:p w14:paraId="12D37896" w14:textId="6CF19A74" w:rsidR="00DA1734" w:rsidRDefault="00DA1734" w:rsidP="00DA1734">
            <w:pPr>
              <w:jc w:val="both"/>
              <w:rPr>
                <w:rFonts w:ascii="Times New Roman" w:hAnsi="Times New Roman"/>
                <w:b/>
                <w:szCs w:val="24"/>
                <w:u w:val="single"/>
              </w:rPr>
            </w:pPr>
            <w:r>
              <w:rPr>
                <w:rFonts w:ascii="Times New Roman" w:hAnsi="Times New Roman"/>
                <w:b/>
                <w:szCs w:val="24"/>
                <w:u w:val="single"/>
              </w:rPr>
              <w:t>Matters Arising</w:t>
            </w:r>
          </w:p>
          <w:p w14:paraId="0BBF4B5B" w14:textId="77777777" w:rsidR="00DA1734" w:rsidRDefault="00DA1734" w:rsidP="00DA1734">
            <w:pPr>
              <w:jc w:val="both"/>
              <w:rPr>
                <w:rFonts w:ascii="Times New Roman" w:hAnsi="Times New Roman"/>
                <w:b/>
                <w:szCs w:val="24"/>
                <w:u w:val="single"/>
              </w:rPr>
            </w:pPr>
          </w:p>
          <w:p w14:paraId="2136F686" w14:textId="77777777" w:rsidR="00DA1734" w:rsidRDefault="00DA1734" w:rsidP="00DA1734">
            <w:pPr>
              <w:jc w:val="both"/>
              <w:rPr>
                <w:rFonts w:ascii="Times New Roman" w:hAnsi="Times New Roman"/>
                <w:szCs w:val="24"/>
                <w:u w:val="single"/>
              </w:rPr>
            </w:pPr>
            <w:r w:rsidRPr="00DA1734">
              <w:rPr>
                <w:rFonts w:ascii="Times New Roman" w:hAnsi="Times New Roman"/>
                <w:szCs w:val="24"/>
                <w:u w:val="single"/>
              </w:rPr>
              <w:t>Update on Arts Advisory Group, Chair and Terms of Reference</w:t>
            </w:r>
          </w:p>
          <w:p w14:paraId="4C1F2C64" w14:textId="77777777" w:rsidR="00053194" w:rsidRDefault="00053194" w:rsidP="00DA1734">
            <w:pPr>
              <w:jc w:val="both"/>
              <w:rPr>
                <w:rFonts w:ascii="Times New Roman" w:hAnsi="Times New Roman"/>
                <w:szCs w:val="24"/>
                <w:u w:val="single"/>
              </w:rPr>
            </w:pPr>
          </w:p>
          <w:p w14:paraId="541A2DCB" w14:textId="77777777" w:rsidR="00727A23" w:rsidRDefault="00053194" w:rsidP="00053194">
            <w:pPr>
              <w:jc w:val="both"/>
              <w:rPr>
                <w:rFonts w:ascii="Times New Roman" w:hAnsi="Times New Roman"/>
                <w:szCs w:val="24"/>
              </w:rPr>
            </w:pPr>
            <w:r>
              <w:rPr>
                <w:rFonts w:ascii="Times New Roman" w:hAnsi="Times New Roman"/>
                <w:szCs w:val="24"/>
              </w:rPr>
              <w:t>Trustees e</w:t>
            </w:r>
            <w:r w:rsidRPr="00053194">
              <w:rPr>
                <w:rFonts w:ascii="Times New Roman" w:hAnsi="Times New Roman"/>
              </w:rPr>
              <w:t>ndorse</w:t>
            </w:r>
            <w:r>
              <w:rPr>
                <w:rFonts w:ascii="Times New Roman" w:hAnsi="Times New Roman"/>
              </w:rPr>
              <w:t>d</w:t>
            </w:r>
            <w:r w:rsidRPr="00053194">
              <w:rPr>
                <w:rFonts w:ascii="Times New Roman" w:hAnsi="Times New Roman"/>
              </w:rPr>
              <w:t xml:space="preserve"> the appointment of </w:t>
            </w:r>
            <w:r>
              <w:rPr>
                <w:rFonts w:ascii="Times New Roman" w:hAnsi="Times New Roman"/>
              </w:rPr>
              <w:t xml:space="preserve">Mr </w:t>
            </w:r>
            <w:r w:rsidRPr="00053194">
              <w:rPr>
                <w:rFonts w:ascii="Times New Roman" w:hAnsi="Times New Roman"/>
              </w:rPr>
              <w:t>Robert Wilson as C</w:t>
            </w:r>
            <w:r>
              <w:rPr>
                <w:rFonts w:ascii="Times New Roman" w:hAnsi="Times New Roman"/>
              </w:rPr>
              <w:t xml:space="preserve">hair of the Arts Advisory Group, </w:t>
            </w:r>
            <w:r w:rsidRPr="00053194">
              <w:rPr>
                <w:rFonts w:ascii="Times New Roman" w:hAnsi="Times New Roman"/>
              </w:rPr>
              <w:t>the proposed outline Terms of Reference, structure, and arrangements for the</w:t>
            </w:r>
            <w:r>
              <w:rPr>
                <w:rFonts w:ascii="Times New Roman" w:hAnsi="Times New Roman"/>
              </w:rPr>
              <w:t xml:space="preserve"> </w:t>
            </w:r>
            <w:r w:rsidRPr="00053194">
              <w:rPr>
                <w:rFonts w:ascii="Times New Roman" w:hAnsi="Times New Roman"/>
              </w:rPr>
              <w:t>establishment of t</w:t>
            </w:r>
            <w:r>
              <w:rPr>
                <w:rFonts w:ascii="Times New Roman" w:hAnsi="Times New Roman"/>
              </w:rPr>
              <w:t>he RBGE Arts Advisory Committee and a</w:t>
            </w:r>
            <w:r w:rsidRPr="00053194">
              <w:rPr>
                <w:rFonts w:ascii="Times New Roman" w:hAnsi="Times New Roman"/>
              </w:rPr>
              <w:t>gree</w:t>
            </w:r>
            <w:r>
              <w:rPr>
                <w:rFonts w:ascii="Times New Roman" w:hAnsi="Times New Roman"/>
              </w:rPr>
              <w:t>d</w:t>
            </w:r>
            <w:r w:rsidRPr="00053194">
              <w:rPr>
                <w:rFonts w:ascii="Times New Roman" w:hAnsi="Times New Roman"/>
              </w:rPr>
              <w:t xml:space="preserve"> to the Board Chair, Arts Advisory Group Chair and the Regius Keeper finalising</w:t>
            </w:r>
            <w:r>
              <w:rPr>
                <w:rFonts w:ascii="Times New Roman" w:hAnsi="Times New Roman"/>
              </w:rPr>
              <w:t xml:space="preserve"> </w:t>
            </w:r>
            <w:r w:rsidRPr="00053194">
              <w:rPr>
                <w:rFonts w:ascii="Times New Roman" w:hAnsi="Times New Roman"/>
              </w:rPr>
              <w:t>the Terms of Reference and to recruit members of the Group.</w:t>
            </w:r>
            <w:r>
              <w:rPr>
                <w:rFonts w:ascii="Times New Roman" w:hAnsi="Times New Roman"/>
              </w:rPr>
              <w:t xml:space="preserve">  </w:t>
            </w:r>
            <w:r>
              <w:rPr>
                <w:rFonts w:ascii="Times New Roman" w:hAnsi="Times New Roman"/>
                <w:szCs w:val="24"/>
              </w:rPr>
              <w:t>Mr Wilson suggested that initially four rather than two meetings be held a year.</w:t>
            </w:r>
          </w:p>
          <w:p w14:paraId="0B5BB24B" w14:textId="77777777" w:rsidR="00053194" w:rsidRDefault="00053194" w:rsidP="00053194">
            <w:pPr>
              <w:jc w:val="both"/>
              <w:rPr>
                <w:rFonts w:ascii="Times New Roman" w:hAnsi="Times New Roman"/>
                <w:szCs w:val="24"/>
              </w:rPr>
            </w:pPr>
          </w:p>
          <w:p w14:paraId="43E4E9DC" w14:textId="77777777" w:rsidR="00053194" w:rsidRDefault="00053194" w:rsidP="00053194">
            <w:pPr>
              <w:jc w:val="both"/>
              <w:rPr>
                <w:rFonts w:ascii="Times New Roman" w:hAnsi="Times New Roman"/>
                <w:szCs w:val="24"/>
              </w:rPr>
            </w:pPr>
            <w:r>
              <w:rPr>
                <w:rFonts w:ascii="Times New Roman" w:hAnsi="Times New Roman"/>
                <w:b/>
                <w:szCs w:val="24"/>
                <w:u w:val="single"/>
              </w:rPr>
              <w:t>Decision</w:t>
            </w:r>
            <w:r>
              <w:rPr>
                <w:rFonts w:ascii="Times New Roman" w:hAnsi="Times New Roman"/>
                <w:b/>
                <w:szCs w:val="24"/>
              </w:rPr>
              <w:t>.</w:t>
            </w:r>
            <w:r>
              <w:rPr>
                <w:rFonts w:ascii="Times New Roman" w:hAnsi="Times New Roman"/>
                <w:szCs w:val="24"/>
              </w:rPr>
              <w:t xml:space="preserve">  It was agreed that:</w:t>
            </w:r>
          </w:p>
          <w:p w14:paraId="6AA98A22" w14:textId="77777777" w:rsidR="00053194" w:rsidRDefault="00053194" w:rsidP="00053194">
            <w:pPr>
              <w:jc w:val="both"/>
              <w:rPr>
                <w:rFonts w:ascii="Times New Roman" w:hAnsi="Times New Roman"/>
                <w:szCs w:val="24"/>
              </w:rPr>
            </w:pPr>
          </w:p>
          <w:p w14:paraId="7E1E45A6" w14:textId="639ECED3" w:rsidR="00053194" w:rsidRDefault="00053194" w:rsidP="00053194">
            <w:pPr>
              <w:jc w:val="both"/>
              <w:rPr>
                <w:rFonts w:ascii="Times New Roman" w:hAnsi="Times New Roman"/>
                <w:szCs w:val="24"/>
              </w:rPr>
            </w:pPr>
            <w:r>
              <w:rPr>
                <w:rFonts w:ascii="Times New Roman" w:hAnsi="Times New Roman"/>
                <w:szCs w:val="24"/>
              </w:rPr>
              <w:t>The Chairman, Chair of the Arts Advisory Group and the Regius Keeper would finalise the Terms of Reference (with four meetings per year initially) and recruit members for the Group.</w:t>
            </w:r>
          </w:p>
          <w:p w14:paraId="5A3DAC19" w14:textId="51B3E9D4" w:rsidR="00FD16BB" w:rsidRPr="00053194" w:rsidRDefault="00FD16BB" w:rsidP="00053194">
            <w:pPr>
              <w:jc w:val="both"/>
            </w:pPr>
          </w:p>
        </w:tc>
        <w:tc>
          <w:tcPr>
            <w:tcW w:w="1800" w:type="dxa"/>
          </w:tcPr>
          <w:p w14:paraId="71AF7059" w14:textId="77777777" w:rsidR="005F271B" w:rsidRPr="00511A54" w:rsidRDefault="005F271B" w:rsidP="00AF50A6">
            <w:pPr>
              <w:jc w:val="center"/>
              <w:rPr>
                <w:rFonts w:ascii="Times New Roman" w:hAnsi="Times New Roman"/>
                <w:szCs w:val="24"/>
              </w:rPr>
            </w:pPr>
          </w:p>
          <w:p w14:paraId="7275EB7C" w14:textId="77777777" w:rsidR="00053194" w:rsidRPr="00511A54" w:rsidRDefault="00053194" w:rsidP="00AF50A6">
            <w:pPr>
              <w:jc w:val="center"/>
              <w:rPr>
                <w:rFonts w:ascii="Times New Roman" w:hAnsi="Times New Roman"/>
                <w:szCs w:val="24"/>
              </w:rPr>
            </w:pPr>
          </w:p>
          <w:p w14:paraId="30D7D647" w14:textId="77777777" w:rsidR="00053194" w:rsidRPr="00511A54" w:rsidRDefault="00053194" w:rsidP="00AF50A6">
            <w:pPr>
              <w:jc w:val="center"/>
              <w:rPr>
                <w:rFonts w:ascii="Times New Roman" w:hAnsi="Times New Roman"/>
                <w:szCs w:val="24"/>
              </w:rPr>
            </w:pPr>
          </w:p>
          <w:p w14:paraId="634440BA" w14:textId="77777777" w:rsidR="00053194" w:rsidRPr="00511A54" w:rsidRDefault="00053194" w:rsidP="00AF50A6">
            <w:pPr>
              <w:jc w:val="center"/>
              <w:rPr>
                <w:rFonts w:ascii="Times New Roman" w:hAnsi="Times New Roman"/>
                <w:szCs w:val="24"/>
              </w:rPr>
            </w:pPr>
          </w:p>
          <w:p w14:paraId="4C73FEBB" w14:textId="77777777" w:rsidR="00053194" w:rsidRPr="00511A54" w:rsidRDefault="00053194" w:rsidP="00AF50A6">
            <w:pPr>
              <w:jc w:val="center"/>
              <w:rPr>
                <w:rFonts w:ascii="Times New Roman" w:hAnsi="Times New Roman"/>
                <w:szCs w:val="24"/>
              </w:rPr>
            </w:pPr>
          </w:p>
          <w:p w14:paraId="190019A3" w14:textId="77777777" w:rsidR="00053194" w:rsidRPr="00511A54" w:rsidRDefault="00053194" w:rsidP="00AF50A6">
            <w:pPr>
              <w:jc w:val="center"/>
              <w:rPr>
                <w:rFonts w:ascii="Times New Roman" w:hAnsi="Times New Roman"/>
                <w:szCs w:val="24"/>
              </w:rPr>
            </w:pPr>
          </w:p>
          <w:p w14:paraId="33E4438E" w14:textId="77777777" w:rsidR="00053194" w:rsidRPr="00511A54" w:rsidRDefault="00053194" w:rsidP="00AF50A6">
            <w:pPr>
              <w:jc w:val="center"/>
              <w:rPr>
                <w:rFonts w:ascii="Times New Roman" w:hAnsi="Times New Roman"/>
                <w:szCs w:val="24"/>
              </w:rPr>
            </w:pPr>
          </w:p>
          <w:p w14:paraId="5700610C" w14:textId="77777777" w:rsidR="00053194" w:rsidRPr="00511A54" w:rsidRDefault="00053194" w:rsidP="00AF50A6">
            <w:pPr>
              <w:jc w:val="center"/>
              <w:rPr>
                <w:rFonts w:ascii="Times New Roman" w:hAnsi="Times New Roman"/>
                <w:szCs w:val="24"/>
              </w:rPr>
            </w:pPr>
          </w:p>
          <w:p w14:paraId="4497E79F" w14:textId="77777777" w:rsidR="00053194" w:rsidRPr="00511A54" w:rsidRDefault="00053194" w:rsidP="00AF50A6">
            <w:pPr>
              <w:jc w:val="center"/>
              <w:rPr>
                <w:rFonts w:ascii="Times New Roman" w:hAnsi="Times New Roman"/>
                <w:szCs w:val="24"/>
              </w:rPr>
            </w:pPr>
          </w:p>
          <w:p w14:paraId="129D8592" w14:textId="77777777" w:rsidR="00053194" w:rsidRPr="00511A54" w:rsidRDefault="00053194" w:rsidP="00AF50A6">
            <w:pPr>
              <w:jc w:val="center"/>
              <w:rPr>
                <w:rFonts w:ascii="Times New Roman" w:hAnsi="Times New Roman"/>
                <w:szCs w:val="24"/>
              </w:rPr>
            </w:pPr>
          </w:p>
          <w:p w14:paraId="4019FE77" w14:textId="77777777" w:rsidR="00053194" w:rsidRPr="00511A54" w:rsidRDefault="00053194" w:rsidP="00AF50A6">
            <w:pPr>
              <w:jc w:val="center"/>
              <w:rPr>
                <w:rFonts w:ascii="Times New Roman" w:hAnsi="Times New Roman"/>
                <w:szCs w:val="24"/>
              </w:rPr>
            </w:pPr>
          </w:p>
          <w:p w14:paraId="4043FF8F" w14:textId="77777777" w:rsidR="00053194" w:rsidRPr="00511A54" w:rsidRDefault="00053194" w:rsidP="00AF50A6">
            <w:pPr>
              <w:jc w:val="center"/>
              <w:rPr>
                <w:rFonts w:ascii="Times New Roman" w:hAnsi="Times New Roman"/>
                <w:szCs w:val="24"/>
              </w:rPr>
            </w:pPr>
          </w:p>
          <w:p w14:paraId="0BAFF31C" w14:textId="77777777" w:rsidR="00053194" w:rsidRPr="00511A54" w:rsidRDefault="00053194" w:rsidP="00AF50A6">
            <w:pPr>
              <w:jc w:val="center"/>
              <w:rPr>
                <w:rFonts w:ascii="Times New Roman" w:hAnsi="Times New Roman"/>
                <w:szCs w:val="24"/>
              </w:rPr>
            </w:pPr>
          </w:p>
          <w:p w14:paraId="780E2AB2" w14:textId="77777777" w:rsidR="00053194" w:rsidRPr="00511A54" w:rsidRDefault="00053194" w:rsidP="00AF50A6">
            <w:pPr>
              <w:jc w:val="center"/>
              <w:rPr>
                <w:rFonts w:ascii="Times New Roman" w:hAnsi="Times New Roman"/>
                <w:szCs w:val="24"/>
              </w:rPr>
            </w:pPr>
          </w:p>
          <w:p w14:paraId="5288F157" w14:textId="77777777" w:rsidR="00053194" w:rsidRPr="00511A54" w:rsidRDefault="00053194" w:rsidP="00AF50A6">
            <w:pPr>
              <w:jc w:val="center"/>
              <w:rPr>
                <w:rFonts w:ascii="Times New Roman" w:hAnsi="Times New Roman"/>
                <w:szCs w:val="24"/>
              </w:rPr>
            </w:pPr>
            <w:r w:rsidRPr="00511A54">
              <w:rPr>
                <w:rFonts w:ascii="Times New Roman" w:hAnsi="Times New Roman"/>
                <w:szCs w:val="24"/>
              </w:rPr>
              <w:t>Chairman/</w:t>
            </w:r>
          </w:p>
          <w:p w14:paraId="7331FB19" w14:textId="77777777" w:rsidR="00765F00" w:rsidRDefault="00053194" w:rsidP="00053194">
            <w:pPr>
              <w:jc w:val="center"/>
              <w:rPr>
                <w:rFonts w:ascii="Times New Roman" w:hAnsi="Times New Roman"/>
                <w:szCs w:val="24"/>
              </w:rPr>
            </w:pPr>
            <w:r w:rsidRPr="00511A54">
              <w:rPr>
                <w:rFonts w:ascii="Times New Roman" w:hAnsi="Times New Roman"/>
                <w:szCs w:val="24"/>
              </w:rPr>
              <w:t>Chair of the Arts Advisory Group/</w:t>
            </w:r>
          </w:p>
          <w:p w14:paraId="0CDDCE3B" w14:textId="5F7AF121" w:rsidR="00053194" w:rsidRPr="00511A54" w:rsidRDefault="00053194" w:rsidP="00053194">
            <w:pPr>
              <w:jc w:val="center"/>
              <w:rPr>
                <w:rFonts w:ascii="Times New Roman" w:hAnsi="Times New Roman"/>
                <w:szCs w:val="24"/>
              </w:rPr>
            </w:pPr>
            <w:r w:rsidRPr="00511A54">
              <w:rPr>
                <w:rFonts w:ascii="Times New Roman" w:hAnsi="Times New Roman"/>
                <w:szCs w:val="24"/>
              </w:rPr>
              <w:t xml:space="preserve">Regius Keeper </w:t>
            </w:r>
          </w:p>
        </w:tc>
      </w:tr>
      <w:tr w:rsidR="00DA1734" w:rsidRPr="006D04AA" w14:paraId="1F80CC75" w14:textId="77777777" w:rsidTr="00FD16BB">
        <w:tc>
          <w:tcPr>
            <w:tcW w:w="944" w:type="dxa"/>
          </w:tcPr>
          <w:p w14:paraId="506D46C5" w14:textId="5611A162" w:rsidR="00DA1734" w:rsidRDefault="00DA1734" w:rsidP="001E1BDC">
            <w:pPr>
              <w:jc w:val="both"/>
              <w:rPr>
                <w:rFonts w:ascii="Times New Roman" w:hAnsi="Times New Roman"/>
                <w:b/>
              </w:rPr>
            </w:pPr>
            <w:r>
              <w:rPr>
                <w:rFonts w:ascii="Times New Roman" w:hAnsi="Times New Roman"/>
                <w:b/>
              </w:rPr>
              <w:t>4.0</w:t>
            </w:r>
          </w:p>
          <w:p w14:paraId="0B40C28B" w14:textId="77777777" w:rsidR="00FD16BB" w:rsidRDefault="00FD16BB" w:rsidP="001E1BDC">
            <w:pPr>
              <w:jc w:val="both"/>
              <w:rPr>
                <w:rFonts w:ascii="Times New Roman" w:hAnsi="Times New Roman"/>
                <w:b/>
              </w:rPr>
            </w:pPr>
          </w:p>
          <w:p w14:paraId="4E741334" w14:textId="77777777" w:rsidR="00FD16BB" w:rsidRDefault="00FD16BB" w:rsidP="001E1BDC">
            <w:pPr>
              <w:jc w:val="both"/>
              <w:rPr>
                <w:rFonts w:ascii="Times New Roman" w:hAnsi="Times New Roman"/>
              </w:rPr>
            </w:pPr>
            <w:r>
              <w:rPr>
                <w:rFonts w:ascii="Times New Roman" w:hAnsi="Times New Roman"/>
              </w:rPr>
              <w:t>4.1</w:t>
            </w:r>
          </w:p>
          <w:p w14:paraId="7D69113A" w14:textId="77777777" w:rsidR="00FD16BB" w:rsidRDefault="00FD16BB" w:rsidP="001E1BDC">
            <w:pPr>
              <w:jc w:val="both"/>
              <w:rPr>
                <w:rFonts w:ascii="Times New Roman" w:hAnsi="Times New Roman"/>
              </w:rPr>
            </w:pPr>
          </w:p>
          <w:p w14:paraId="42C6DC1A" w14:textId="77777777" w:rsidR="00FD16BB" w:rsidRDefault="00FD16BB" w:rsidP="001E1BDC">
            <w:pPr>
              <w:jc w:val="both"/>
              <w:rPr>
                <w:rFonts w:ascii="Times New Roman" w:hAnsi="Times New Roman"/>
              </w:rPr>
            </w:pPr>
          </w:p>
          <w:p w14:paraId="61F69900" w14:textId="77777777" w:rsidR="00FD16BB" w:rsidRDefault="00FD16BB" w:rsidP="001E1BDC">
            <w:pPr>
              <w:jc w:val="both"/>
              <w:rPr>
                <w:rFonts w:ascii="Times New Roman" w:hAnsi="Times New Roman"/>
              </w:rPr>
            </w:pPr>
          </w:p>
          <w:p w14:paraId="4C5880BF" w14:textId="77777777" w:rsidR="00FD16BB" w:rsidRDefault="00FD16BB" w:rsidP="001E1BDC">
            <w:pPr>
              <w:jc w:val="both"/>
              <w:rPr>
                <w:rFonts w:ascii="Times New Roman" w:hAnsi="Times New Roman"/>
              </w:rPr>
            </w:pPr>
          </w:p>
          <w:p w14:paraId="7A5000DD" w14:textId="77777777" w:rsidR="00FD16BB" w:rsidRDefault="00FD16BB" w:rsidP="001E1BDC">
            <w:pPr>
              <w:jc w:val="both"/>
              <w:rPr>
                <w:rFonts w:ascii="Times New Roman" w:hAnsi="Times New Roman"/>
              </w:rPr>
            </w:pPr>
          </w:p>
          <w:p w14:paraId="35C2FB9E" w14:textId="77777777" w:rsidR="00F64318" w:rsidRDefault="00F64318" w:rsidP="001E1BDC">
            <w:pPr>
              <w:jc w:val="both"/>
              <w:rPr>
                <w:rFonts w:ascii="Times New Roman" w:hAnsi="Times New Roman"/>
              </w:rPr>
            </w:pPr>
          </w:p>
          <w:p w14:paraId="6A3E2A8C" w14:textId="77777777" w:rsidR="00FD16BB" w:rsidRDefault="00FD16BB" w:rsidP="001E1BDC">
            <w:pPr>
              <w:jc w:val="both"/>
              <w:rPr>
                <w:rFonts w:ascii="Times New Roman" w:hAnsi="Times New Roman"/>
              </w:rPr>
            </w:pPr>
          </w:p>
          <w:p w14:paraId="60815EB7" w14:textId="6DF33E42" w:rsidR="00FD16BB" w:rsidRPr="00FD16BB" w:rsidRDefault="00FD16BB" w:rsidP="001E1BDC">
            <w:pPr>
              <w:jc w:val="both"/>
              <w:rPr>
                <w:rFonts w:ascii="Times New Roman" w:hAnsi="Times New Roman"/>
              </w:rPr>
            </w:pPr>
            <w:r>
              <w:rPr>
                <w:rFonts w:ascii="Times New Roman" w:hAnsi="Times New Roman"/>
              </w:rPr>
              <w:lastRenderedPageBreak/>
              <w:t>4.2</w:t>
            </w:r>
          </w:p>
        </w:tc>
        <w:tc>
          <w:tcPr>
            <w:tcW w:w="7336" w:type="dxa"/>
          </w:tcPr>
          <w:p w14:paraId="775B8A91" w14:textId="39A4FB17" w:rsidR="00DA1734" w:rsidRDefault="00DA1734" w:rsidP="001E1BDC">
            <w:pPr>
              <w:jc w:val="both"/>
              <w:rPr>
                <w:rFonts w:ascii="Times New Roman" w:hAnsi="Times New Roman"/>
                <w:b/>
                <w:u w:val="single"/>
              </w:rPr>
            </w:pPr>
            <w:r>
              <w:rPr>
                <w:rFonts w:ascii="Times New Roman" w:hAnsi="Times New Roman"/>
                <w:b/>
                <w:u w:val="single"/>
              </w:rPr>
              <w:lastRenderedPageBreak/>
              <w:t>Chairman’s Report</w:t>
            </w:r>
          </w:p>
          <w:p w14:paraId="6283F376" w14:textId="77777777" w:rsidR="00053194" w:rsidRDefault="00053194" w:rsidP="001E1BDC">
            <w:pPr>
              <w:jc w:val="both"/>
              <w:rPr>
                <w:rFonts w:ascii="Times New Roman" w:hAnsi="Times New Roman"/>
                <w:b/>
                <w:u w:val="single"/>
              </w:rPr>
            </w:pPr>
          </w:p>
          <w:p w14:paraId="329E0134" w14:textId="7342942D" w:rsidR="00053194" w:rsidRDefault="00053194" w:rsidP="00053194">
            <w:pPr>
              <w:jc w:val="both"/>
              <w:rPr>
                <w:rFonts w:ascii="Times New Roman" w:hAnsi="Times New Roman"/>
                <w:u w:val="single"/>
              </w:rPr>
            </w:pPr>
            <w:r w:rsidRPr="00053194">
              <w:rPr>
                <w:rFonts w:ascii="Times New Roman" w:hAnsi="Times New Roman"/>
                <w:u w:val="single"/>
              </w:rPr>
              <w:t>V</w:t>
            </w:r>
            <w:r>
              <w:rPr>
                <w:rFonts w:ascii="Times New Roman" w:hAnsi="Times New Roman"/>
                <w:u w:val="single"/>
              </w:rPr>
              <w:t>isit by Roseanna Cunningham MSP (</w:t>
            </w:r>
            <w:r w:rsidRPr="00053194">
              <w:rPr>
                <w:rFonts w:ascii="Times New Roman" w:hAnsi="Times New Roman"/>
                <w:u w:val="single"/>
              </w:rPr>
              <w:t>Cabinet Secretary for the Environment, Climate Change and Land Reform</w:t>
            </w:r>
            <w:r>
              <w:rPr>
                <w:rFonts w:ascii="Times New Roman" w:hAnsi="Times New Roman"/>
                <w:u w:val="single"/>
              </w:rPr>
              <w:t>)</w:t>
            </w:r>
          </w:p>
          <w:p w14:paraId="25509A2B" w14:textId="77777777" w:rsidR="00053194" w:rsidRDefault="00053194" w:rsidP="00053194">
            <w:pPr>
              <w:jc w:val="both"/>
              <w:rPr>
                <w:rFonts w:ascii="Times New Roman" w:hAnsi="Times New Roman"/>
                <w:u w:val="single"/>
              </w:rPr>
            </w:pPr>
          </w:p>
          <w:p w14:paraId="7B1FE7AE" w14:textId="6E3FB7B9" w:rsidR="00053194" w:rsidRDefault="00053194" w:rsidP="00053194">
            <w:pPr>
              <w:jc w:val="both"/>
              <w:rPr>
                <w:rFonts w:ascii="Times New Roman" w:hAnsi="Times New Roman"/>
              </w:rPr>
            </w:pPr>
            <w:r w:rsidRPr="00053194">
              <w:rPr>
                <w:rFonts w:ascii="Times New Roman" w:hAnsi="Times New Roman"/>
              </w:rPr>
              <w:t xml:space="preserve">Ms Cunningham had visited the RBGE on Wednesday 4 October 2017.  She had been well briefed on the work </w:t>
            </w:r>
            <w:r>
              <w:rPr>
                <w:rFonts w:ascii="Times New Roman" w:hAnsi="Times New Roman"/>
              </w:rPr>
              <w:t xml:space="preserve">of the RBGE and </w:t>
            </w:r>
            <w:r w:rsidR="00242D04">
              <w:rPr>
                <w:rFonts w:ascii="Times New Roman" w:hAnsi="Times New Roman"/>
              </w:rPr>
              <w:t xml:space="preserve">had </w:t>
            </w:r>
            <w:r>
              <w:rPr>
                <w:rFonts w:ascii="Times New Roman" w:hAnsi="Times New Roman"/>
              </w:rPr>
              <w:t xml:space="preserve">met a wide group of people.  </w:t>
            </w:r>
          </w:p>
          <w:p w14:paraId="0CE120E2" w14:textId="77777777" w:rsidR="00053194" w:rsidRDefault="00053194" w:rsidP="00053194">
            <w:pPr>
              <w:jc w:val="both"/>
              <w:rPr>
                <w:rFonts w:ascii="Times New Roman" w:hAnsi="Times New Roman"/>
              </w:rPr>
            </w:pPr>
          </w:p>
          <w:p w14:paraId="19425088" w14:textId="6EC1B6DB" w:rsidR="00053194" w:rsidRPr="00053194" w:rsidRDefault="00053194" w:rsidP="00053194">
            <w:pPr>
              <w:jc w:val="both"/>
              <w:rPr>
                <w:rFonts w:ascii="Times New Roman" w:hAnsi="Times New Roman"/>
                <w:u w:val="single"/>
              </w:rPr>
            </w:pPr>
            <w:r w:rsidRPr="00053194">
              <w:rPr>
                <w:rFonts w:ascii="Times New Roman" w:hAnsi="Times New Roman"/>
                <w:u w:val="single"/>
              </w:rPr>
              <w:lastRenderedPageBreak/>
              <w:t>Environment, Climate Change and Land Reform (Environment, Climate Change and Land Reform) Stakeholder Event</w:t>
            </w:r>
          </w:p>
          <w:p w14:paraId="33B740DD" w14:textId="77777777" w:rsidR="00053194" w:rsidRDefault="00053194" w:rsidP="00053194">
            <w:pPr>
              <w:jc w:val="both"/>
              <w:rPr>
                <w:rFonts w:ascii="Times New Roman" w:hAnsi="Times New Roman"/>
              </w:rPr>
            </w:pPr>
          </w:p>
          <w:p w14:paraId="4A84E120" w14:textId="3A5FB6AA" w:rsidR="00053194" w:rsidRPr="00053194" w:rsidRDefault="00053194" w:rsidP="00053194">
            <w:pPr>
              <w:jc w:val="both"/>
              <w:rPr>
                <w:rFonts w:ascii="Times New Roman" w:hAnsi="Times New Roman"/>
              </w:rPr>
            </w:pPr>
            <w:r>
              <w:rPr>
                <w:rFonts w:ascii="Times New Roman" w:hAnsi="Times New Roman"/>
              </w:rPr>
              <w:t xml:space="preserve">The Chairman and Regius Keeper had attended this event on Friday </w:t>
            </w:r>
            <w:r w:rsidRPr="00053194">
              <w:rPr>
                <w:rFonts w:ascii="Times New Roman" w:hAnsi="Times New Roman"/>
              </w:rPr>
              <w:t>6 October 2017</w:t>
            </w:r>
            <w:r>
              <w:rPr>
                <w:rFonts w:ascii="Times New Roman" w:hAnsi="Times New Roman"/>
              </w:rPr>
              <w:t xml:space="preserve"> where the Cab</w:t>
            </w:r>
            <w:r w:rsidRPr="00053194">
              <w:rPr>
                <w:rFonts w:ascii="Times New Roman" w:hAnsi="Times New Roman"/>
              </w:rPr>
              <w:t>inet Secretary for Environment,</w:t>
            </w:r>
            <w:r>
              <w:rPr>
                <w:rFonts w:ascii="Times New Roman" w:hAnsi="Times New Roman"/>
              </w:rPr>
              <w:t xml:space="preserve"> Climate Change and Land Reform had met with the Chair</w:t>
            </w:r>
            <w:r w:rsidRPr="00053194">
              <w:rPr>
                <w:rFonts w:ascii="Times New Roman" w:hAnsi="Times New Roman"/>
              </w:rPr>
              <w:t xml:space="preserve">s and </w:t>
            </w:r>
            <w:r>
              <w:rPr>
                <w:rFonts w:ascii="Times New Roman" w:hAnsi="Times New Roman"/>
              </w:rPr>
              <w:t>Chief E</w:t>
            </w:r>
            <w:r w:rsidRPr="00053194">
              <w:rPr>
                <w:rFonts w:ascii="Times New Roman" w:hAnsi="Times New Roman"/>
              </w:rPr>
              <w:t xml:space="preserve">xecutives of </w:t>
            </w:r>
            <w:r w:rsidR="00242D04">
              <w:rPr>
                <w:rFonts w:ascii="Times New Roman" w:hAnsi="Times New Roman"/>
              </w:rPr>
              <w:t>the</w:t>
            </w:r>
            <w:r w:rsidRPr="00053194">
              <w:rPr>
                <w:rFonts w:ascii="Times New Roman" w:hAnsi="Times New Roman"/>
              </w:rPr>
              <w:t xml:space="preserve"> </w:t>
            </w:r>
            <w:r w:rsidR="00242D04">
              <w:rPr>
                <w:rFonts w:ascii="Times New Roman" w:hAnsi="Times New Roman"/>
              </w:rPr>
              <w:t>Environment and Forestry Directorate (ENFOR) p</w:t>
            </w:r>
            <w:r w:rsidR="00242D04" w:rsidRPr="00053194">
              <w:rPr>
                <w:rFonts w:ascii="Times New Roman" w:hAnsi="Times New Roman"/>
              </w:rPr>
              <w:t>ublic bodies</w:t>
            </w:r>
            <w:r>
              <w:rPr>
                <w:rFonts w:ascii="Times New Roman" w:hAnsi="Times New Roman"/>
              </w:rPr>
              <w:t>. The aim of the</w:t>
            </w:r>
            <w:r w:rsidRPr="00053194">
              <w:rPr>
                <w:rFonts w:ascii="Times New Roman" w:hAnsi="Times New Roman"/>
              </w:rPr>
              <w:t xml:space="preserve"> meeting </w:t>
            </w:r>
            <w:r>
              <w:rPr>
                <w:rFonts w:ascii="Times New Roman" w:hAnsi="Times New Roman"/>
              </w:rPr>
              <w:t>was</w:t>
            </w:r>
            <w:r w:rsidRPr="00053194">
              <w:rPr>
                <w:rFonts w:ascii="Times New Roman" w:hAnsi="Times New Roman"/>
              </w:rPr>
              <w:t xml:space="preserve"> to provide an opportunity to discuss Scotland’</w:t>
            </w:r>
            <w:r w:rsidR="007B676C">
              <w:rPr>
                <w:rFonts w:ascii="Times New Roman" w:hAnsi="Times New Roman"/>
              </w:rPr>
              <w:t>s ambitions for the environment</w:t>
            </w:r>
            <w:r w:rsidRPr="00053194">
              <w:rPr>
                <w:rFonts w:ascii="Times New Roman" w:hAnsi="Times New Roman"/>
              </w:rPr>
              <w:t>.</w:t>
            </w:r>
            <w:r w:rsidR="00FD16BB">
              <w:rPr>
                <w:rFonts w:ascii="Times New Roman" w:hAnsi="Times New Roman"/>
              </w:rPr>
              <w:t xml:space="preserve">  </w:t>
            </w:r>
            <w:r w:rsidR="007C1C98">
              <w:rPr>
                <w:rFonts w:ascii="Times New Roman" w:hAnsi="Times New Roman"/>
              </w:rPr>
              <w:t>T</w:t>
            </w:r>
            <w:r w:rsidR="00FD16BB">
              <w:rPr>
                <w:rFonts w:ascii="Times New Roman" w:hAnsi="Times New Roman"/>
              </w:rPr>
              <w:t>he</w:t>
            </w:r>
            <w:r w:rsidR="00425D5F">
              <w:rPr>
                <w:rFonts w:ascii="Times New Roman" w:hAnsi="Times New Roman"/>
              </w:rPr>
              <w:t xml:space="preserve"> key</w:t>
            </w:r>
            <w:r w:rsidR="00FD16BB">
              <w:rPr>
                <w:rFonts w:ascii="Times New Roman" w:hAnsi="Times New Roman"/>
              </w:rPr>
              <w:t xml:space="preserve"> role that the RBGE play</w:t>
            </w:r>
            <w:r w:rsidR="00425D5F">
              <w:rPr>
                <w:rFonts w:ascii="Times New Roman" w:hAnsi="Times New Roman"/>
              </w:rPr>
              <w:t>ed</w:t>
            </w:r>
            <w:r w:rsidR="00FD16BB">
              <w:rPr>
                <w:rFonts w:ascii="Times New Roman" w:hAnsi="Times New Roman"/>
              </w:rPr>
              <w:t xml:space="preserve"> in assisting the Scottish Government by being a voice for Scotland in the </w:t>
            </w:r>
            <w:r w:rsidR="007B676C">
              <w:rPr>
                <w:rFonts w:ascii="Times New Roman" w:hAnsi="Times New Roman"/>
              </w:rPr>
              <w:t>wider w</w:t>
            </w:r>
            <w:r w:rsidR="00FD16BB">
              <w:rPr>
                <w:rFonts w:ascii="Times New Roman" w:hAnsi="Times New Roman"/>
              </w:rPr>
              <w:t>orld</w:t>
            </w:r>
            <w:r w:rsidR="007C1C98">
              <w:rPr>
                <w:rFonts w:ascii="Times New Roman" w:hAnsi="Times New Roman"/>
              </w:rPr>
              <w:t xml:space="preserve"> had been acknowledged</w:t>
            </w:r>
            <w:r w:rsidR="00FD16BB">
              <w:rPr>
                <w:rFonts w:ascii="Times New Roman" w:hAnsi="Times New Roman"/>
              </w:rPr>
              <w:t>.</w:t>
            </w:r>
          </w:p>
          <w:p w14:paraId="5E1B8C8A" w14:textId="4515FB6E" w:rsidR="00DA1734" w:rsidRPr="006D04AA" w:rsidRDefault="00DA1734" w:rsidP="001E1BDC">
            <w:pPr>
              <w:jc w:val="both"/>
              <w:rPr>
                <w:rFonts w:ascii="Times New Roman" w:hAnsi="Times New Roman"/>
                <w:b/>
                <w:u w:val="single"/>
              </w:rPr>
            </w:pPr>
          </w:p>
        </w:tc>
        <w:tc>
          <w:tcPr>
            <w:tcW w:w="1800" w:type="dxa"/>
          </w:tcPr>
          <w:p w14:paraId="61EB6B50" w14:textId="77777777" w:rsidR="00DA1734" w:rsidRDefault="00DA1734" w:rsidP="00AF50A6">
            <w:pPr>
              <w:jc w:val="center"/>
              <w:rPr>
                <w:rFonts w:ascii="Times New Roman" w:hAnsi="Times New Roman"/>
              </w:rPr>
            </w:pPr>
          </w:p>
        </w:tc>
      </w:tr>
      <w:tr w:rsidR="00242D04" w:rsidRPr="00242D04" w14:paraId="2DDA923F" w14:textId="77777777" w:rsidTr="00FD16BB">
        <w:tc>
          <w:tcPr>
            <w:tcW w:w="944" w:type="dxa"/>
          </w:tcPr>
          <w:p w14:paraId="4782EB71" w14:textId="3529382E" w:rsidR="00242D04" w:rsidRPr="00242D04" w:rsidRDefault="00242D04" w:rsidP="001E1BDC">
            <w:pPr>
              <w:jc w:val="both"/>
              <w:rPr>
                <w:rFonts w:ascii="Times New Roman" w:hAnsi="Times New Roman"/>
              </w:rPr>
            </w:pPr>
            <w:r w:rsidRPr="00242D04">
              <w:rPr>
                <w:rFonts w:ascii="Times New Roman" w:hAnsi="Times New Roman"/>
              </w:rPr>
              <w:t>4.3</w:t>
            </w:r>
          </w:p>
        </w:tc>
        <w:tc>
          <w:tcPr>
            <w:tcW w:w="7336" w:type="dxa"/>
          </w:tcPr>
          <w:p w14:paraId="095D0685" w14:textId="77777777" w:rsidR="00242D04" w:rsidRDefault="00242D04" w:rsidP="001E1BDC">
            <w:pPr>
              <w:jc w:val="both"/>
              <w:rPr>
                <w:rFonts w:ascii="Times New Roman" w:hAnsi="Times New Roman"/>
                <w:u w:val="single"/>
              </w:rPr>
            </w:pPr>
            <w:r>
              <w:rPr>
                <w:rFonts w:ascii="Times New Roman" w:hAnsi="Times New Roman"/>
                <w:u w:val="single"/>
              </w:rPr>
              <w:t>Income Generation</w:t>
            </w:r>
          </w:p>
          <w:p w14:paraId="4EE7D5FA" w14:textId="77777777" w:rsidR="00242D04" w:rsidRDefault="00242D04" w:rsidP="001E1BDC">
            <w:pPr>
              <w:jc w:val="both"/>
              <w:rPr>
                <w:rFonts w:ascii="Times New Roman" w:hAnsi="Times New Roman"/>
                <w:u w:val="single"/>
              </w:rPr>
            </w:pPr>
          </w:p>
          <w:p w14:paraId="2F08C8F7" w14:textId="699974A1" w:rsidR="00242D04" w:rsidRDefault="00242D04" w:rsidP="001E1BDC">
            <w:pPr>
              <w:jc w:val="both"/>
              <w:rPr>
                <w:rFonts w:ascii="Times New Roman" w:hAnsi="Times New Roman"/>
              </w:rPr>
            </w:pPr>
            <w:r>
              <w:rPr>
                <w:rFonts w:ascii="Times New Roman" w:hAnsi="Times New Roman"/>
              </w:rPr>
              <w:t xml:space="preserve">The Chairman asked that the decision taken by the Board of Trustees at their Strategy Meeting </w:t>
            </w:r>
            <w:r w:rsidR="008F1DB8">
              <w:rPr>
                <w:rFonts w:ascii="Times New Roman" w:hAnsi="Times New Roman"/>
              </w:rPr>
              <w:t>on the agreement to</w:t>
            </w:r>
            <w:r>
              <w:rPr>
                <w:rFonts w:ascii="Times New Roman" w:hAnsi="Times New Roman"/>
              </w:rPr>
              <w:t xml:space="preserve"> use Inverleith House lawn for major events, including the erection of a marquee, for events in 2018-2020 be minuted.  It was noted that this should not preclude the </w:t>
            </w:r>
            <w:r w:rsidR="008F1DB8">
              <w:rPr>
                <w:rFonts w:ascii="Times New Roman" w:hAnsi="Times New Roman"/>
              </w:rPr>
              <w:t>aspiration of achieving</w:t>
            </w:r>
            <w:r>
              <w:rPr>
                <w:rFonts w:ascii="Times New Roman" w:hAnsi="Times New Roman"/>
              </w:rPr>
              <w:t xml:space="preserve"> two exhibitions per year in Inverleith House.</w:t>
            </w:r>
          </w:p>
          <w:p w14:paraId="048F3B86" w14:textId="77777777" w:rsidR="00242D04" w:rsidRPr="00242D04" w:rsidRDefault="00242D04" w:rsidP="001E1BDC">
            <w:pPr>
              <w:jc w:val="both"/>
              <w:rPr>
                <w:rFonts w:ascii="Times New Roman" w:hAnsi="Times New Roman"/>
              </w:rPr>
            </w:pPr>
          </w:p>
        </w:tc>
        <w:tc>
          <w:tcPr>
            <w:tcW w:w="1800" w:type="dxa"/>
          </w:tcPr>
          <w:p w14:paraId="05EB459F" w14:textId="77777777" w:rsidR="00242D04" w:rsidRPr="00242D04" w:rsidRDefault="00242D04" w:rsidP="00AF50A6">
            <w:pPr>
              <w:jc w:val="center"/>
              <w:rPr>
                <w:rFonts w:ascii="Times New Roman" w:hAnsi="Times New Roman"/>
              </w:rPr>
            </w:pPr>
          </w:p>
        </w:tc>
      </w:tr>
      <w:tr w:rsidR="001E1BDC" w:rsidRPr="006D04AA" w14:paraId="26E602C2" w14:textId="77777777" w:rsidTr="00FD16BB">
        <w:tc>
          <w:tcPr>
            <w:tcW w:w="944" w:type="dxa"/>
          </w:tcPr>
          <w:p w14:paraId="469A5510" w14:textId="7F1269D8" w:rsidR="001E1BDC" w:rsidRPr="006D04AA" w:rsidRDefault="00DA1734" w:rsidP="001E1BDC">
            <w:pPr>
              <w:jc w:val="both"/>
              <w:rPr>
                <w:rFonts w:ascii="Times New Roman" w:hAnsi="Times New Roman"/>
              </w:rPr>
            </w:pPr>
            <w:r>
              <w:rPr>
                <w:rFonts w:ascii="Times New Roman" w:hAnsi="Times New Roman"/>
                <w:b/>
              </w:rPr>
              <w:t>5.0</w:t>
            </w:r>
          </w:p>
          <w:p w14:paraId="207ECCF3" w14:textId="77777777" w:rsidR="001E1BDC" w:rsidRPr="006D04AA" w:rsidRDefault="001E1BDC" w:rsidP="001E1BDC">
            <w:pPr>
              <w:jc w:val="both"/>
              <w:rPr>
                <w:rFonts w:ascii="Times New Roman" w:hAnsi="Times New Roman"/>
              </w:rPr>
            </w:pPr>
          </w:p>
        </w:tc>
        <w:tc>
          <w:tcPr>
            <w:tcW w:w="7336" w:type="dxa"/>
          </w:tcPr>
          <w:p w14:paraId="3B894DFC" w14:textId="77777777" w:rsidR="001E1BDC" w:rsidRPr="006D04AA" w:rsidRDefault="001E1BDC" w:rsidP="001E1BDC">
            <w:pPr>
              <w:jc w:val="both"/>
              <w:rPr>
                <w:rFonts w:ascii="Times New Roman" w:hAnsi="Times New Roman"/>
                <w:b/>
                <w:u w:val="single"/>
              </w:rPr>
            </w:pPr>
            <w:r w:rsidRPr="006D04AA">
              <w:rPr>
                <w:rFonts w:ascii="Times New Roman" w:hAnsi="Times New Roman"/>
                <w:b/>
                <w:u w:val="single"/>
              </w:rPr>
              <w:t xml:space="preserve">Regius Keeper’s Report </w:t>
            </w:r>
          </w:p>
          <w:p w14:paraId="1D818FDF" w14:textId="77777777" w:rsidR="001E1BDC" w:rsidRPr="006D04AA" w:rsidRDefault="001E1BDC" w:rsidP="001E1BDC">
            <w:pPr>
              <w:jc w:val="both"/>
              <w:rPr>
                <w:rFonts w:ascii="Times New Roman" w:hAnsi="Times New Roman"/>
                <w:b/>
                <w:u w:val="single"/>
              </w:rPr>
            </w:pPr>
          </w:p>
          <w:p w14:paraId="21F2E457" w14:textId="5D28E50D" w:rsidR="00101246" w:rsidRDefault="00101246" w:rsidP="00B53B89">
            <w:pPr>
              <w:jc w:val="both"/>
              <w:rPr>
                <w:rFonts w:ascii="Times New Roman" w:hAnsi="Times New Roman"/>
              </w:rPr>
            </w:pPr>
            <w:r>
              <w:rPr>
                <w:rFonts w:ascii="Times New Roman" w:hAnsi="Times New Roman"/>
              </w:rPr>
              <w:t xml:space="preserve">The Regius Keeper presented his report and highlighted: </w:t>
            </w:r>
          </w:p>
          <w:p w14:paraId="057C7077" w14:textId="77777777" w:rsidR="00101246" w:rsidRDefault="00101246" w:rsidP="00B53B89">
            <w:pPr>
              <w:jc w:val="both"/>
              <w:rPr>
                <w:rFonts w:ascii="Times New Roman" w:hAnsi="Times New Roman"/>
              </w:rPr>
            </w:pPr>
          </w:p>
          <w:p w14:paraId="0D271379" w14:textId="3FB7E105" w:rsidR="00370869" w:rsidRDefault="00FD16BB" w:rsidP="00FD16BB">
            <w:pPr>
              <w:pStyle w:val="ListParagraph"/>
              <w:numPr>
                <w:ilvl w:val="0"/>
                <w:numId w:val="15"/>
              </w:numPr>
              <w:jc w:val="both"/>
            </w:pPr>
            <w:r>
              <w:t>Income was above target.</w:t>
            </w:r>
          </w:p>
          <w:p w14:paraId="5D4FB802" w14:textId="41164E37" w:rsidR="00FD16BB" w:rsidRDefault="00FD16BB" w:rsidP="007B676C">
            <w:pPr>
              <w:pStyle w:val="ListParagraph"/>
              <w:numPr>
                <w:ilvl w:val="0"/>
                <w:numId w:val="15"/>
              </w:numPr>
              <w:spacing w:before="60" w:after="60"/>
              <w:contextualSpacing w:val="0"/>
              <w:jc w:val="both"/>
            </w:pPr>
            <w:r>
              <w:t xml:space="preserve">The North East Corner </w:t>
            </w:r>
            <w:r w:rsidR="00425D5F">
              <w:t>Outline Business Case was</w:t>
            </w:r>
            <w:r>
              <w:t xml:space="preserve"> being considered by the Scottish Government.  </w:t>
            </w:r>
          </w:p>
          <w:p w14:paraId="4D702581" w14:textId="71216184" w:rsidR="00FD16BB" w:rsidRDefault="00FD16BB" w:rsidP="007B676C">
            <w:pPr>
              <w:pStyle w:val="ListParagraph"/>
              <w:numPr>
                <w:ilvl w:val="0"/>
                <w:numId w:val="15"/>
              </w:numPr>
              <w:spacing w:before="60" w:after="60"/>
              <w:contextualSpacing w:val="0"/>
              <w:jc w:val="both"/>
            </w:pPr>
            <w:r>
              <w:t>There had been a joint funding application with Kew for work in Colombia.</w:t>
            </w:r>
          </w:p>
          <w:p w14:paraId="1539CBA6" w14:textId="3788029A" w:rsidR="00FD16BB" w:rsidRDefault="00FD16BB" w:rsidP="007B676C">
            <w:pPr>
              <w:pStyle w:val="ListParagraph"/>
              <w:numPr>
                <w:ilvl w:val="0"/>
                <w:numId w:val="15"/>
              </w:numPr>
              <w:spacing w:before="60" w:after="60"/>
              <w:contextualSpacing w:val="0"/>
              <w:jc w:val="both"/>
            </w:pPr>
            <w:r>
              <w:t>Plant h</w:t>
            </w:r>
            <w:r w:rsidR="007B676C">
              <w:t>ealth structures were in place and a r</w:t>
            </w:r>
            <w:r>
              <w:t xml:space="preserve">esolution </w:t>
            </w:r>
            <w:r w:rsidR="007B676C">
              <w:t xml:space="preserve">was expected </w:t>
            </w:r>
            <w:r>
              <w:t>on plant movement.</w:t>
            </w:r>
          </w:p>
          <w:p w14:paraId="28A6F499" w14:textId="20174648" w:rsidR="00FD16BB" w:rsidRDefault="007B676C" w:rsidP="00FD16BB">
            <w:pPr>
              <w:pStyle w:val="ListParagraph"/>
              <w:numPr>
                <w:ilvl w:val="0"/>
                <w:numId w:val="15"/>
              </w:numPr>
              <w:jc w:val="both"/>
            </w:pPr>
            <w:r>
              <w:t>Trustees agreed that t</w:t>
            </w:r>
            <w:r w:rsidR="00FD16BB">
              <w:t xml:space="preserve">he Regius Keeper </w:t>
            </w:r>
            <w:r>
              <w:t>should</w:t>
            </w:r>
            <w:r w:rsidR="00FD16BB">
              <w:t xml:space="preserve"> write to request the renewal of HRH The Duke of Rothesay as the RBGE’s Royal Patron. </w:t>
            </w:r>
          </w:p>
          <w:p w14:paraId="1864C186" w14:textId="5D28810B" w:rsidR="00B53B89" w:rsidRPr="006D04AA" w:rsidRDefault="00B53B89" w:rsidP="00DA1734">
            <w:pPr>
              <w:pStyle w:val="ListParagraph"/>
              <w:ind w:left="0"/>
              <w:jc w:val="both"/>
            </w:pPr>
          </w:p>
        </w:tc>
        <w:tc>
          <w:tcPr>
            <w:tcW w:w="1800" w:type="dxa"/>
          </w:tcPr>
          <w:p w14:paraId="37829049" w14:textId="16093388" w:rsidR="006E30C1" w:rsidRPr="006D04AA" w:rsidRDefault="006E30C1" w:rsidP="00AF50A6">
            <w:pPr>
              <w:jc w:val="center"/>
              <w:rPr>
                <w:rFonts w:ascii="Times New Roman" w:hAnsi="Times New Roman"/>
              </w:rPr>
            </w:pPr>
          </w:p>
        </w:tc>
      </w:tr>
      <w:tr w:rsidR="001E1BDC" w:rsidRPr="001A7C00" w14:paraId="0C7198A7" w14:textId="77777777" w:rsidTr="00FD16BB">
        <w:tc>
          <w:tcPr>
            <w:tcW w:w="944" w:type="dxa"/>
          </w:tcPr>
          <w:p w14:paraId="610495D4" w14:textId="28025DF0" w:rsidR="001E1BDC" w:rsidRDefault="001E1BDC" w:rsidP="001E1BDC">
            <w:pPr>
              <w:jc w:val="both"/>
              <w:rPr>
                <w:rFonts w:ascii="Times New Roman" w:hAnsi="Times New Roman"/>
                <w:b/>
              </w:rPr>
            </w:pPr>
          </w:p>
        </w:tc>
        <w:tc>
          <w:tcPr>
            <w:tcW w:w="7336" w:type="dxa"/>
          </w:tcPr>
          <w:p w14:paraId="07F4DF8E" w14:textId="7081B10A" w:rsidR="001E1BDC" w:rsidRDefault="009566E8" w:rsidP="001E1BDC">
            <w:pPr>
              <w:jc w:val="both"/>
              <w:rPr>
                <w:rFonts w:ascii="Times New Roman" w:hAnsi="Times New Roman"/>
                <w:b/>
                <w:u w:val="single"/>
              </w:rPr>
            </w:pPr>
            <w:r>
              <w:rPr>
                <w:rFonts w:ascii="Times New Roman" w:hAnsi="Times New Roman"/>
                <w:b/>
                <w:u w:val="single"/>
              </w:rPr>
              <w:t>DECISION ITEM</w:t>
            </w:r>
            <w:r w:rsidR="00DA1734">
              <w:rPr>
                <w:rFonts w:ascii="Times New Roman" w:hAnsi="Times New Roman"/>
                <w:b/>
                <w:u w:val="single"/>
              </w:rPr>
              <w:t>S</w:t>
            </w:r>
            <w:r w:rsidR="001E1BDC">
              <w:rPr>
                <w:rFonts w:ascii="Times New Roman" w:hAnsi="Times New Roman"/>
                <w:b/>
                <w:u w:val="single"/>
              </w:rPr>
              <w:t>:</w:t>
            </w:r>
          </w:p>
          <w:p w14:paraId="5830EF86" w14:textId="77777777" w:rsidR="001E1BDC" w:rsidRDefault="001E1BDC" w:rsidP="001E1BDC">
            <w:pPr>
              <w:jc w:val="both"/>
              <w:rPr>
                <w:rFonts w:ascii="Times New Roman" w:hAnsi="Times New Roman"/>
                <w:b/>
                <w:u w:val="single"/>
              </w:rPr>
            </w:pPr>
          </w:p>
        </w:tc>
        <w:tc>
          <w:tcPr>
            <w:tcW w:w="1800" w:type="dxa"/>
          </w:tcPr>
          <w:p w14:paraId="6861D692" w14:textId="77777777" w:rsidR="001E1BDC" w:rsidRDefault="001E1BDC" w:rsidP="001E1BDC">
            <w:pPr>
              <w:ind w:left="720"/>
              <w:jc w:val="both"/>
              <w:rPr>
                <w:rFonts w:ascii="Times New Roman" w:hAnsi="Times New Roman"/>
              </w:rPr>
            </w:pPr>
          </w:p>
        </w:tc>
      </w:tr>
      <w:tr w:rsidR="00DA1734" w:rsidRPr="001A7C00" w14:paraId="7CD6D729" w14:textId="77777777" w:rsidTr="00FD16BB">
        <w:tc>
          <w:tcPr>
            <w:tcW w:w="944" w:type="dxa"/>
          </w:tcPr>
          <w:p w14:paraId="34FB18A6" w14:textId="6FE28893" w:rsidR="00DA1734" w:rsidRDefault="00DA1734" w:rsidP="00AF50A6">
            <w:pPr>
              <w:jc w:val="both"/>
              <w:rPr>
                <w:rFonts w:ascii="Times New Roman" w:hAnsi="Times New Roman"/>
                <w:b/>
              </w:rPr>
            </w:pPr>
            <w:r>
              <w:rPr>
                <w:rFonts w:ascii="Times New Roman" w:hAnsi="Times New Roman"/>
                <w:b/>
              </w:rPr>
              <w:t>6.0</w:t>
            </w:r>
          </w:p>
          <w:p w14:paraId="1FED6CE7" w14:textId="77777777" w:rsidR="00FD16BB" w:rsidRDefault="00FD16BB" w:rsidP="00AF50A6">
            <w:pPr>
              <w:jc w:val="both"/>
              <w:rPr>
                <w:rFonts w:ascii="Times New Roman" w:hAnsi="Times New Roman"/>
                <w:b/>
              </w:rPr>
            </w:pPr>
          </w:p>
          <w:p w14:paraId="7277902A" w14:textId="77777777" w:rsidR="00FD16BB" w:rsidRDefault="00FD16BB" w:rsidP="00AF50A6">
            <w:pPr>
              <w:jc w:val="both"/>
              <w:rPr>
                <w:rFonts w:ascii="Times New Roman" w:hAnsi="Times New Roman"/>
              </w:rPr>
            </w:pPr>
            <w:r>
              <w:rPr>
                <w:rFonts w:ascii="Times New Roman" w:hAnsi="Times New Roman"/>
              </w:rPr>
              <w:t>6.1</w:t>
            </w:r>
          </w:p>
          <w:p w14:paraId="609E7034" w14:textId="77777777" w:rsidR="00FD16BB" w:rsidRDefault="00FD16BB" w:rsidP="00AF50A6">
            <w:pPr>
              <w:jc w:val="both"/>
              <w:rPr>
                <w:rFonts w:ascii="Times New Roman" w:hAnsi="Times New Roman"/>
              </w:rPr>
            </w:pPr>
          </w:p>
          <w:p w14:paraId="39435E06" w14:textId="77777777" w:rsidR="00FD16BB" w:rsidRDefault="00FD16BB" w:rsidP="00AF50A6">
            <w:pPr>
              <w:jc w:val="both"/>
              <w:rPr>
                <w:rFonts w:ascii="Times New Roman" w:hAnsi="Times New Roman"/>
              </w:rPr>
            </w:pPr>
          </w:p>
          <w:p w14:paraId="77C4E50F" w14:textId="687ACB91" w:rsidR="00FD16BB" w:rsidRPr="00FD16BB" w:rsidRDefault="00FD16BB" w:rsidP="00AF50A6">
            <w:pPr>
              <w:jc w:val="both"/>
              <w:rPr>
                <w:rFonts w:ascii="Times New Roman" w:hAnsi="Times New Roman"/>
              </w:rPr>
            </w:pPr>
            <w:r>
              <w:rPr>
                <w:rFonts w:ascii="Times New Roman" w:hAnsi="Times New Roman"/>
              </w:rPr>
              <w:t>6.2</w:t>
            </w:r>
          </w:p>
        </w:tc>
        <w:tc>
          <w:tcPr>
            <w:tcW w:w="7336" w:type="dxa"/>
          </w:tcPr>
          <w:p w14:paraId="3F2B921D" w14:textId="77777777" w:rsidR="00DA1734" w:rsidRDefault="00DA1734" w:rsidP="00DA1734">
            <w:pPr>
              <w:rPr>
                <w:rFonts w:ascii="Times New Roman" w:hAnsi="Times New Roman"/>
                <w:b/>
                <w:u w:val="single"/>
              </w:rPr>
            </w:pPr>
            <w:r w:rsidRPr="00DA1734">
              <w:rPr>
                <w:rFonts w:ascii="Times New Roman" w:hAnsi="Times New Roman"/>
                <w:b/>
                <w:u w:val="single"/>
              </w:rPr>
              <w:t>Approval of Annual Report and Accounts 2016/2017</w:t>
            </w:r>
          </w:p>
          <w:p w14:paraId="6D7FEF8E" w14:textId="77777777" w:rsidR="00FD16BB" w:rsidRDefault="00FD16BB" w:rsidP="00DA1734">
            <w:pPr>
              <w:rPr>
                <w:rFonts w:ascii="Times New Roman" w:hAnsi="Times New Roman"/>
                <w:b/>
                <w:u w:val="single"/>
              </w:rPr>
            </w:pPr>
          </w:p>
          <w:p w14:paraId="60161012" w14:textId="338287BE" w:rsidR="00FD16BB" w:rsidRDefault="00FD16BB" w:rsidP="00FD16BB">
            <w:pPr>
              <w:jc w:val="both"/>
              <w:rPr>
                <w:rFonts w:ascii="Times New Roman" w:hAnsi="Times New Roman"/>
              </w:rPr>
            </w:pPr>
            <w:r>
              <w:rPr>
                <w:rFonts w:ascii="Times New Roman" w:hAnsi="Times New Roman"/>
              </w:rPr>
              <w:t>The Head of Finance advised that there were no significant issues to report.  The Annual Report and Accounts 2016/2017 were approved.</w:t>
            </w:r>
          </w:p>
          <w:p w14:paraId="319E643C" w14:textId="77777777" w:rsidR="00FD16BB" w:rsidRDefault="00FD16BB" w:rsidP="00FD16BB">
            <w:pPr>
              <w:jc w:val="both"/>
              <w:rPr>
                <w:rFonts w:ascii="Times New Roman" w:hAnsi="Times New Roman"/>
              </w:rPr>
            </w:pPr>
          </w:p>
          <w:p w14:paraId="2CBC911A" w14:textId="6FEA5D7C" w:rsidR="00FD16BB" w:rsidRDefault="00FD16BB" w:rsidP="00FD16BB">
            <w:pPr>
              <w:jc w:val="both"/>
              <w:rPr>
                <w:rFonts w:ascii="Times New Roman" w:hAnsi="Times New Roman"/>
              </w:rPr>
            </w:pPr>
            <w:r>
              <w:rPr>
                <w:rFonts w:ascii="Times New Roman" w:hAnsi="Times New Roman"/>
                <w:b/>
                <w:u w:val="single"/>
              </w:rPr>
              <w:t>Decision</w:t>
            </w:r>
            <w:r>
              <w:rPr>
                <w:rFonts w:ascii="Times New Roman" w:hAnsi="Times New Roman"/>
                <w:b/>
              </w:rPr>
              <w:t>.</w:t>
            </w:r>
            <w:r>
              <w:rPr>
                <w:rFonts w:ascii="Times New Roman" w:hAnsi="Times New Roman"/>
              </w:rPr>
              <w:t xml:space="preserve">  It was agreed that:</w:t>
            </w:r>
          </w:p>
          <w:p w14:paraId="0D115DA7" w14:textId="77777777" w:rsidR="00FD16BB" w:rsidRDefault="00FD16BB" w:rsidP="00FD16BB">
            <w:pPr>
              <w:jc w:val="both"/>
              <w:rPr>
                <w:rFonts w:ascii="Times New Roman" w:hAnsi="Times New Roman"/>
              </w:rPr>
            </w:pPr>
          </w:p>
          <w:p w14:paraId="298D8384" w14:textId="0FC36D60" w:rsidR="00FD16BB" w:rsidRPr="00FD16BB" w:rsidRDefault="00FD16BB" w:rsidP="00FD16BB">
            <w:pPr>
              <w:jc w:val="both"/>
              <w:rPr>
                <w:rFonts w:ascii="Times New Roman" w:hAnsi="Times New Roman"/>
              </w:rPr>
            </w:pPr>
            <w:r>
              <w:rPr>
                <w:rFonts w:ascii="Times New Roman" w:hAnsi="Times New Roman"/>
              </w:rPr>
              <w:t>The Chairman and Regius Keeper would sign the Annual Report and Accounts 2016/2017 and the Head of Finance would pass them to the Scottish Government for final approval.</w:t>
            </w:r>
          </w:p>
          <w:p w14:paraId="08692C45" w14:textId="77777777" w:rsidR="00DA1734" w:rsidRDefault="00DA1734" w:rsidP="001E1BDC">
            <w:pPr>
              <w:jc w:val="both"/>
              <w:rPr>
                <w:rFonts w:ascii="Times New Roman" w:hAnsi="Times New Roman"/>
                <w:b/>
                <w:u w:val="single"/>
              </w:rPr>
            </w:pPr>
          </w:p>
          <w:p w14:paraId="45D412AE" w14:textId="77777777" w:rsidR="001135A1" w:rsidRDefault="001135A1" w:rsidP="001E1BDC">
            <w:pPr>
              <w:jc w:val="both"/>
              <w:rPr>
                <w:rFonts w:ascii="Times New Roman" w:hAnsi="Times New Roman"/>
                <w:b/>
                <w:u w:val="single"/>
              </w:rPr>
            </w:pPr>
          </w:p>
          <w:p w14:paraId="579457C6" w14:textId="77777777" w:rsidR="001135A1" w:rsidRDefault="001135A1" w:rsidP="001E1BDC">
            <w:pPr>
              <w:jc w:val="both"/>
              <w:rPr>
                <w:rFonts w:ascii="Times New Roman" w:hAnsi="Times New Roman"/>
                <w:b/>
                <w:u w:val="single"/>
              </w:rPr>
            </w:pPr>
          </w:p>
        </w:tc>
        <w:tc>
          <w:tcPr>
            <w:tcW w:w="1800" w:type="dxa"/>
          </w:tcPr>
          <w:p w14:paraId="13BD5FC0" w14:textId="77777777" w:rsidR="00DA1734" w:rsidRPr="00A0706B" w:rsidRDefault="00DA1734" w:rsidP="001E1BDC">
            <w:pPr>
              <w:jc w:val="center"/>
              <w:rPr>
                <w:rFonts w:ascii="Times New Roman" w:hAnsi="Times New Roman"/>
                <w:b/>
              </w:rPr>
            </w:pPr>
          </w:p>
          <w:p w14:paraId="630EF542" w14:textId="77777777" w:rsidR="00FD16BB" w:rsidRPr="00A0706B" w:rsidRDefault="00FD16BB" w:rsidP="001E1BDC">
            <w:pPr>
              <w:jc w:val="center"/>
              <w:rPr>
                <w:rFonts w:ascii="Times New Roman" w:hAnsi="Times New Roman"/>
                <w:b/>
              </w:rPr>
            </w:pPr>
          </w:p>
          <w:p w14:paraId="4FE3C86D" w14:textId="77777777" w:rsidR="00FD16BB" w:rsidRPr="00A0706B" w:rsidRDefault="00FD16BB" w:rsidP="001E1BDC">
            <w:pPr>
              <w:jc w:val="center"/>
              <w:rPr>
                <w:rFonts w:ascii="Times New Roman" w:hAnsi="Times New Roman"/>
                <w:b/>
              </w:rPr>
            </w:pPr>
          </w:p>
          <w:p w14:paraId="708CD0FD" w14:textId="77777777" w:rsidR="00FD16BB" w:rsidRPr="00A0706B" w:rsidRDefault="00FD16BB" w:rsidP="001E1BDC">
            <w:pPr>
              <w:jc w:val="center"/>
              <w:rPr>
                <w:rFonts w:ascii="Times New Roman" w:hAnsi="Times New Roman"/>
                <w:b/>
              </w:rPr>
            </w:pPr>
          </w:p>
          <w:p w14:paraId="653A807B" w14:textId="77777777" w:rsidR="00FD16BB" w:rsidRPr="00A0706B" w:rsidRDefault="00FD16BB" w:rsidP="001E1BDC">
            <w:pPr>
              <w:jc w:val="center"/>
              <w:rPr>
                <w:rFonts w:ascii="Times New Roman" w:hAnsi="Times New Roman"/>
                <w:b/>
              </w:rPr>
            </w:pPr>
          </w:p>
          <w:p w14:paraId="105FD138" w14:textId="77777777" w:rsidR="00FD16BB" w:rsidRPr="00A0706B" w:rsidRDefault="00FD16BB" w:rsidP="001E1BDC">
            <w:pPr>
              <w:jc w:val="center"/>
              <w:rPr>
                <w:rFonts w:ascii="Times New Roman" w:hAnsi="Times New Roman"/>
                <w:b/>
              </w:rPr>
            </w:pPr>
          </w:p>
          <w:p w14:paraId="46E9FF5A" w14:textId="77777777" w:rsidR="00FD16BB" w:rsidRPr="00A0706B" w:rsidRDefault="00FD16BB" w:rsidP="001E1BDC">
            <w:pPr>
              <w:jc w:val="center"/>
              <w:rPr>
                <w:rFonts w:ascii="Times New Roman" w:hAnsi="Times New Roman"/>
                <w:b/>
              </w:rPr>
            </w:pPr>
          </w:p>
          <w:p w14:paraId="19F5E768" w14:textId="77777777" w:rsidR="00FD16BB" w:rsidRPr="00511A54" w:rsidRDefault="00FD16BB" w:rsidP="001E1BDC">
            <w:pPr>
              <w:jc w:val="center"/>
              <w:rPr>
                <w:rFonts w:ascii="Times New Roman" w:hAnsi="Times New Roman"/>
              </w:rPr>
            </w:pPr>
            <w:r w:rsidRPr="00511A54">
              <w:rPr>
                <w:rFonts w:ascii="Times New Roman" w:hAnsi="Times New Roman"/>
              </w:rPr>
              <w:t>Chairman/</w:t>
            </w:r>
          </w:p>
          <w:p w14:paraId="62B6C4E5" w14:textId="77777777" w:rsidR="00FD16BB" w:rsidRPr="00511A54" w:rsidRDefault="00FD16BB" w:rsidP="001E1BDC">
            <w:pPr>
              <w:jc w:val="center"/>
              <w:rPr>
                <w:rFonts w:ascii="Times New Roman" w:hAnsi="Times New Roman"/>
              </w:rPr>
            </w:pPr>
            <w:r w:rsidRPr="00511A54">
              <w:rPr>
                <w:rFonts w:ascii="Times New Roman" w:hAnsi="Times New Roman"/>
              </w:rPr>
              <w:t>Regius Keeper/</w:t>
            </w:r>
          </w:p>
          <w:p w14:paraId="70F83359" w14:textId="4D59EF29" w:rsidR="00FD16BB" w:rsidRPr="00A0706B" w:rsidRDefault="00FD16BB" w:rsidP="001E1BDC">
            <w:pPr>
              <w:jc w:val="center"/>
              <w:rPr>
                <w:rFonts w:ascii="Times New Roman" w:hAnsi="Times New Roman"/>
                <w:b/>
              </w:rPr>
            </w:pPr>
            <w:r w:rsidRPr="00511A54">
              <w:rPr>
                <w:rFonts w:ascii="Times New Roman" w:hAnsi="Times New Roman"/>
              </w:rPr>
              <w:t xml:space="preserve">Head of Finance </w:t>
            </w:r>
          </w:p>
        </w:tc>
      </w:tr>
      <w:tr w:rsidR="001E1BDC" w:rsidRPr="001A7C00" w14:paraId="75B371F2" w14:textId="77777777" w:rsidTr="00FD16BB">
        <w:tc>
          <w:tcPr>
            <w:tcW w:w="944" w:type="dxa"/>
          </w:tcPr>
          <w:p w14:paraId="4B95DC5B" w14:textId="0D184229" w:rsidR="001E1BDC" w:rsidRDefault="00AF50A6" w:rsidP="00AF50A6">
            <w:pPr>
              <w:jc w:val="both"/>
              <w:rPr>
                <w:rFonts w:ascii="Times New Roman" w:hAnsi="Times New Roman"/>
                <w:b/>
              </w:rPr>
            </w:pPr>
            <w:r>
              <w:rPr>
                <w:rFonts w:ascii="Times New Roman" w:hAnsi="Times New Roman"/>
                <w:b/>
              </w:rPr>
              <w:lastRenderedPageBreak/>
              <w:t>7</w:t>
            </w:r>
            <w:r w:rsidR="001E1BDC">
              <w:rPr>
                <w:rFonts w:ascii="Times New Roman" w:hAnsi="Times New Roman"/>
                <w:b/>
              </w:rPr>
              <w:t>.0</w:t>
            </w:r>
          </w:p>
          <w:p w14:paraId="156D2C86" w14:textId="77777777" w:rsidR="007C1C98" w:rsidRDefault="007C1C98" w:rsidP="00AF50A6">
            <w:pPr>
              <w:jc w:val="both"/>
              <w:rPr>
                <w:rFonts w:ascii="Times New Roman" w:hAnsi="Times New Roman"/>
                <w:b/>
              </w:rPr>
            </w:pPr>
          </w:p>
          <w:p w14:paraId="1851C85B" w14:textId="77777777" w:rsidR="007C1C98" w:rsidRDefault="007C1C98" w:rsidP="00AF50A6">
            <w:pPr>
              <w:jc w:val="both"/>
              <w:rPr>
                <w:rFonts w:ascii="Times New Roman" w:hAnsi="Times New Roman"/>
              </w:rPr>
            </w:pPr>
            <w:r>
              <w:rPr>
                <w:rFonts w:ascii="Times New Roman" w:hAnsi="Times New Roman"/>
              </w:rPr>
              <w:t>7.1</w:t>
            </w:r>
          </w:p>
          <w:p w14:paraId="147FFCF7" w14:textId="77777777" w:rsidR="007C1C98" w:rsidRDefault="007C1C98" w:rsidP="00AF50A6">
            <w:pPr>
              <w:jc w:val="both"/>
              <w:rPr>
                <w:rFonts w:ascii="Times New Roman" w:hAnsi="Times New Roman"/>
              </w:rPr>
            </w:pPr>
          </w:p>
          <w:p w14:paraId="76AEDBBC" w14:textId="77777777" w:rsidR="007C1C98" w:rsidRDefault="007C1C98" w:rsidP="00AF50A6">
            <w:pPr>
              <w:jc w:val="both"/>
              <w:rPr>
                <w:rFonts w:ascii="Times New Roman" w:hAnsi="Times New Roman"/>
              </w:rPr>
            </w:pPr>
          </w:p>
          <w:p w14:paraId="63E966FD" w14:textId="77777777" w:rsidR="00242D04" w:rsidRDefault="00242D04" w:rsidP="00AF50A6">
            <w:pPr>
              <w:jc w:val="both"/>
              <w:rPr>
                <w:rFonts w:ascii="Times New Roman" w:hAnsi="Times New Roman"/>
              </w:rPr>
            </w:pPr>
          </w:p>
          <w:p w14:paraId="308498AC" w14:textId="77777777" w:rsidR="007C1C98" w:rsidRDefault="007C1C98" w:rsidP="00AF50A6">
            <w:pPr>
              <w:jc w:val="both"/>
              <w:rPr>
                <w:rFonts w:ascii="Times New Roman" w:hAnsi="Times New Roman"/>
              </w:rPr>
            </w:pPr>
          </w:p>
          <w:p w14:paraId="69E1DA45" w14:textId="187F7677" w:rsidR="007C1C98" w:rsidRPr="007C1C98" w:rsidRDefault="007C1C98" w:rsidP="00AF50A6">
            <w:pPr>
              <w:jc w:val="both"/>
              <w:rPr>
                <w:rFonts w:ascii="Times New Roman" w:hAnsi="Times New Roman"/>
              </w:rPr>
            </w:pPr>
            <w:r>
              <w:rPr>
                <w:rFonts w:ascii="Times New Roman" w:hAnsi="Times New Roman"/>
              </w:rPr>
              <w:t>7.2</w:t>
            </w:r>
          </w:p>
          <w:p w14:paraId="19A278E0" w14:textId="0EF5252A" w:rsidR="00175A79" w:rsidRPr="001D0BFE" w:rsidRDefault="00175A79" w:rsidP="00AF50A6">
            <w:pPr>
              <w:jc w:val="both"/>
              <w:rPr>
                <w:rFonts w:ascii="Times New Roman" w:hAnsi="Times New Roman"/>
              </w:rPr>
            </w:pPr>
          </w:p>
        </w:tc>
        <w:tc>
          <w:tcPr>
            <w:tcW w:w="7336" w:type="dxa"/>
          </w:tcPr>
          <w:p w14:paraId="27E604D5" w14:textId="77777777" w:rsidR="00CE3402" w:rsidRDefault="00DA1734" w:rsidP="00CE3402">
            <w:pPr>
              <w:autoSpaceDE w:val="0"/>
              <w:autoSpaceDN w:val="0"/>
              <w:adjustRightInd w:val="0"/>
              <w:rPr>
                <w:rFonts w:ascii="Times New Roman" w:hAnsi="Times New Roman"/>
                <w:b/>
                <w:u w:val="single"/>
              </w:rPr>
            </w:pPr>
            <w:r w:rsidRPr="00DA1734">
              <w:rPr>
                <w:rFonts w:ascii="Times New Roman" w:hAnsi="Times New Roman"/>
                <w:b/>
                <w:u w:val="single"/>
              </w:rPr>
              <w:t xml:space="preserve">Risk Register Update </w:t>
            </w:r>
          </w:p>
          <w:p w14:paraId="3E5430D4" w14:textId="77777777" w:rsidR="002B768C" w:rsidRDefault="002B768C" w:rsidP="00CE3402">
            <w:pPr>
              <w:autoSpaceDE w:val="0"/>
              <w:autoSpaceDN w:val="0"/>
              <w:adjustRightInd w:val="0"/>
              <w:rPr>
                <w:rFonts w:ascii="Times New Roman" w:hAnsi="Times New Roman"/>
                <w:b/>
                <w:u w:val="single"/>
              </w:rPr>
            </w:pPr>
          </w:p>
          <w:p w14:paraId="143BB424" w14:textId="01E42AE7" w:rsidR="00F64318" w:rsidRDefault="002B768C" w:rsidP="002B768C">
            <w:pPr>
              <w:autoSpaceDE w:val="0"/>
              <w:autoSpaceDN w:val="0"/>
              <w:adjustRightInd w:val="0"/>
              <w:jc w:val="both"/>
              <w:rPr>
                <w:rFonts w:ascii="Times New Roman" w:hAnsi="Times New Roman"/>
              </w:rPr>
            </w:pPr>
            <w:r>
              <w:rPr>
                <w:rFonts w:ascii="Times New Roman" w:hAnsi="Times New Roman"/>
              </w:rPr>
              <w:t>The Risk Register had been considered at the Trustees</w:t>
            </w:r>
            <w:r w:rsidR="005E424A">
              <w:rPr>
                <w:rFonts w:ascii="Times New Roman" w:hAnsi="Times New Roman"/>
              </w:rPr>
              <w:t>’ Strateg</w:t>
            </w:r>
            <w:r w:rsidR="007B676C">
              <w:rPr>
                <w:rFonts w:ascii="Times New Roman" w:hAnsi="Times New Roman"/>
              </w:rPr>
              <w:t>ic</w:t>
            </w:r>
            <w:r w:rsidR="005E424A">
              <w:rPr>
                <w:rFonts w:ascii="Times New Roman" w:hAnsi="Times New Roman"/>
              </w:rPr>
              <w:t xml:space="preserve"> Discussions</w:t>
            </w:r>
            <w:r w:rsidR="007B676C">
              <w:rPr>
                <w:rFonts w:ascii="Times New Roman" w:hAnsi="Times New Roman"/>
              </w:rPr>
              <w:t>.  S</w:t>
            </w:r>
            <w:r>
              <w:rPr>
                <w:rFonts w:ascii="Times New Roman" w:hAnsi="Times New Roman"/>
              </w:rPr>
              <w:t xml:space="preserve">ome areas would be </w:t>
            </w:r>
            <w:r w:rsidR="00242D04">
              <w:rPr>
                <w:rFonts w:ascii="Times New Roman" w:hAnsi="Times New Roman"/>
              </w:rPr>
              <w:t xml:space="preserve">amended and </w:t>
            </w:r>
            <w:r>
              <w:rPr>
                <w:rFonts w:ascii="Times New Roman" w:hAnsi="Times New Roman"/>
              </w:rPr>
              <w:t xml:space="preserve">developed </w:t>
            </w:r>
            <w:r w:rsidR="00242D04">
              <w:rPr>
                <w:rFonts w:ascii="Times New Roman" w:hAnsi="Times New Roman"/>
              </w:rPr>
              <w:t xml:space="preserve">by the Regius Keeper </w:t>
            </w:r>
            <w:r>
              <w:rPr>
                <w:rFonts w:ascii="Times New Roman" w:hAnsi="Times New Roman"/>
              </w:rPr>
              <w:t xml:space="preserve">and an updated version brought back </w:t>
            </w:r>
            <w:r w:rsidR="007C1C98">
              <w:rPr>
                <w:rFonts w:ascii="Times New Roman" w:hAnsi="Times New Roman"/>
              </w:rPr>
              <w:t xml:space="preserve">to </w:t>
            </w:r>
            <w:r>
              <w:rPr>
                <w:rFonts w:ascii="Times New Roman" w:hAnsi="Times New Roman"/>
              </w:rPr>
              <w:t xml:space="preserve">the Board of Trustees for </w:t>
            </w:r>
            <w:r w:rsidR="00242D04">
              <w:rPr>
                <w:rFonts w:ascii="Times New Roman" w:hAnsi="Times New Roman"/>
              </w:rPr>
              <w:t>endorsement</w:t>
            </w:r>
            <w:r>
              <w:rPr>
                <w:rFonts w:ascii="Times New Roman" w:hAnsi="Times New Roman"/>
              </w:rPr>
              <w:t>.</w:t>
            </w:r>
          </w:p>
          <w:p w14:paraId="0731191D" w14:textId="77777777" w:rsidR="007B676C" w:rsidRDefault="007B676C" w:rsidP="002B768C">
            <w:pPr>
              <w:autoSpaceDE w:val="0"/>
              <w:autoSpaceDN w:val="0"/>
              <w:adjustRightInd w:val="0"/>
              <w:jc w:val="both"/>
              <w:rPr>
                <w:rFonts w:ascii="Times New Roman" w:hAnsi="Times New Roman"/>
              </w:rPr>
            </w:pPr>
          </w:p>
          <w:p w14:paraId="25333D50" w14:textId="53F1EBEE" w:rsidR="007B676C" w:rsidRPr="007B676C" w:rsidRDefault="007B676C" w:rsidP="002B768C">
            <w:pPr>
              <w:autoSpaceDE w:val="0"/>
              <w:autoSpaceDN w:val="0"/>
              <w:adjustRightInd w:val="0"/>
              <w:jc w:val="both"/>
              <w:rPr>
                <w:rFonts w:ascii="Times New Roman" w:hAnsi="Times New Roman"/>
              </w:rPr>
            </w:pPr>
            <w:r>
              <w:rPr>
                <w:rFonts w:ascii="Times New Roman" w:hAnsi="Times New Roman"/>
                <w:b/>
                <w:u w:val="single"/>
              </w:rPr>
              <w:t>Decision</w:t>
            </w:r>
            <w:r>
              <w:rPr>
                <w:rFonts w:ascii="Times New Roman" w:hAnsi="Times New Roman"/>
                <w:b/>
              </w:rPr>
              <w:t xml:space="preserve">.  </w:t>
            </w:r>
            <w:r>
              <w:rPr>
                <w:rFonts w:ascii="Times New Roman" w:hAnsi="Times New Roman"/>
              </w:rPr>
              <w:t>It was agreed that:</w:t>
            </w:r>
          </w:p>
          <w:p w14:paraId="517A9774" w14:textId="77777777" w:rsidR="00F64318" w:rsidRDefault="00F64318" w:rsidP="002B768C">
            <w:pPr>
              <w:autoSpaceDE w:val="0"/>
              <w:autoSpaceDN w:val="0"/>
              <w:adjustRightInd w:val="0"/>
              <w:jc w:val="both"/>
              <w:rPr>
                <w:rFonts w:ascii="Times New Roman" w:hAnsi="Times New Roman"/>
              </w:rPr>
            </w:pPr>
          </w:p>
          <w:p w14:paraId="5B062471" w14:textId="77777777" w:rsidR="002B768C" w:rsidRDefault="007B676C" w:rsidP="00425D5F">
            <w:pPr>
              <w:autoSpaceDE w:val="0"/>
              <w:autoSpaceDN w:val="0"/>
              <w:adjustRightInd w:val="0"/>
              <w:jc w:val="both"/>
              <w:rPr>
                <w:rFonts w:ascii="Times New Roman" w:hAnsi="Times New Roman"/>
              </w:rPr>
            </w:pPr>
            <w:r>
              <w:rPr>
                <w:rFonts w:ascii="Times New Roman" w:hAnsi="Times New Roman"/>
              </w:rPr>
              <w:t>The Regius Keeper would arrange for the Risk Register to be update</w:t>
            </w:r>
            <w:r w:rsidR="00242D04">
              <w:rPr>
                <w:rFonts w:ascii="Times New Roman" w:hAnsi="Times New Roman"/>
              </w:rPr>
              <w:t>d</w:t>
            </w:r>
            <w:r>
              <w:rPr>
                <w:rFonts w:ascii="Times New Roman" w:hAnsi="Times New Roman"/>
              </w:rPr>
              <w:t xml:space="preserve"> and circulate to the Trustees.</w:t>
            </w:r>
          </w:p>
          <w:p w14:paraId="60EB7599" w14:textId="5632196C" w:rsidR="00242D04" w:rsidRPr="002B768C" w:rsidRDefault="00242D04" w:rsidP="00425D5F">
            <w:pPr>
              <w:autoSpaceDE w:val="0"/>
              <w:autoSpaceDN w:val="0"/>
              <w:adjustRightInd w:val="0"/>
              <w:jc w:val="both"/>
              <w:rPr>
                <w:rFonts w:ascii="Times New Roman" w:hAnsi="Times New Roman"/>
              </w:rPr>
            </w:pPr>
          </w:p>
        </w:tc>
        <w:tc>
          <w:tcPr>
            <w:tcW w:w="1800" w:type="dxa"/>
          </w:tcPr>
          <w:p w14:paraId="6B88CEFC" w14:textId="77777777" w:rsidR="00CE3402" w:rsidRPr="00511A54" w:rsidRDefault="00CE3402" w:rsidP="001E1BDC">
            <w:pPr>
              <w:jc w:val="center"/>
              <w:rPr>
                <w:rFonts w:ascii="Times New Roman" w:hAnsi="Times New Roman"/>
              </w:rPr>
            </w:pPr>
            <w:r w:rsidRPr="00511A54">
              <w:rPr>
                <w:rFonts w:ascii="Times New Roman" w:hAnsi="Times New Roman"/>
              </w:rPr>
              <w:t xml:space="preserve"> </w:t>
            </w:r>
          </w:p>
          <w:p w14:paraId="3FF4898C" w14:textId="77777777" w:rsidR="007B676C" w:rsidRDefault="007B676C" w:rsidP="001E1BDC">
            <w:pPr>
              <w:jc w:val="center"/>
              <w:rPr>
                <w:rFonts w:ascii="Times New Roman" w:hAnsi="Times New Roman"/>
              </w:rPr>
            </w:pPr>
          </w:p>
          <w:p w14:paraId="72615569" w14:textId="77777777" w:rsidR="00425D5F" w:rsidRPr="00511A54" w:rsidRDefault="00425D5F" w:rsidP="001E1BDC">
            <w:pPr>
              <w:jc w:val="center"/>
              <w:rPr>
                <w:rFonts w:ascii="Times New Roman" w:hAnsi="Times New Roman"/>
              </w:rPr>
            </w:pPr>
          </w:p>
          <w:p w14:paraId="234DA23E" w14:textId="77777777" w:rsidR="007B676C" w:rsidRPr="00511A54" w:rsidRDefault="007B676C" w:rsidP="001E1BDC">
            <w:pPr>
              <w:jc w:val="center"/>
              <w:rPr>
                <w:rFonts w:ascii="Times New Roman" w:hAnsi="Times New Roman"/>
              </w:rPr>
            </w:pPr>
          </w:p>
          <w:p w14:paraId="7455EAF4" w14:textId="77777777" w:rsidR="007B676C" w:rsidRPr="00511A54" w:rsidRDefault="007B676C" w:rsidP="001E1BDC">
            <w:pPr>
              <w:jc w:val="center"/>
              <w:rPr>
                <w:rFonts w:ascii="Times New Roman" w:hAnsi="Times New Roman"/>
              </w:rPr>
            </w:pPr>
          </w:p>
          <w:p w14:paraId="52FD7A99" w14:textId="77777777" w:rsidR="00242D04" w:rsidRDefault="00242D04" w:rsidP="001E1BDC">
            <w:pPr>
              <w:jc w:val="center"/>
              <w:rPr>
                <w:rFonts w:ascii="Times New Roman" w:hAnsi="Times New Roman"/>
              </w:rPr>
            </w:pPr>
          </w:p>
          <w:p w14:paraId="61551D04" w14:textId="77777777" w:rsidR="00242D04" w:rsidRDefault="00242D04" w:rsidP="001E1BDC">
            <w:pPr>
              <w:jc w:val="center"/>
              <w:rPr>
                <w:rFonts w:ascii="Times New Roman" w:hAnsi="Times New Roman"/>
              </w:rPr>
            </w:pPr>
          </w:p>
          <w:p w14:paraId="19470FB4" w14:textId="77777777" w:rsidR="00242D04" w:rsidRPr="00511A54" w:rsidRDefault="00242D04" w:rsidP="001E1BDC">
            <w:pPr>
              <w:jc w:val="center"/>
              <w:rPr>
                <w:rFonts w:ascii="Times New Roman" w:hAnsi="Times New Roman"/>
              </w:rPr>
            </w:pPr>
          </w:p>
          <w:p w14:paraId="770896C5" w14:textId="77777777" w:rsidR="007B676C" w:rsidRPr="00511A54" w:rsidRDefault="007B676C" w:rsidP="001E1BDC">
            <w:pPr>
              <w:jc w:val="center"/>
              <w:rPr>
                <w:rFonts w:ascii="Times New Roman" w:hAnsi="Times New Roman"/>
              </w:rPr>
            </w:pPr>
          </w:p>
          <w:p w14:paraId="68433775" w14:textId="29DABE91" w:rsidR="007B676C" w:rsidRPr="00511A54" w:rsidRDefault="007B676C" w:rsidP="001E1BDC">
            <w:pPr>
              <w:jc w:val="center"/>
              <w:rPr>
                <w:rFonts w:ascii="Times New Roman" w:hAnsi="Times New Roman"/>
              </w:rPr>
            </w:pPr>
            <w:r w:rsidRPr="00511A54">
              <w:rPr>
                <w:rFonts w:ascii="Times New Roman" w:hAnsi="Times New Roman"/>
              </w:rPr>
              <w:t xml:space="preserve">Regius Keeper </w:t>
            </w:r>
          </w:p>
        </w:tc>
      </w:tr>
      <w:tr w:rsidR="00DA1734" w:rsidRPr="001A7C00" w14:paraId="7C3E5712" w14:textId="77777777" w:rsidTr="00FD16BB">
        <w:tc>
          <w:tcPr>
            <w:tcW w:w="944" w:type="dxa"/>
          </w:tcPr>
          <w:p w14:paraId="6534087C" w14:textId="3E56D23E" w:rsidR="00DA1734" w:rsidRDefault="00DA1734" w:rsidP="00AF50A6">
            <w:pPr>
              <w:jc w:val="both"/>
              <w:rPr>
                <w:rFonts w:ascii="Times New Roman" w:hAnsi="Times New Roman"/>
                <w:b/>
              </w:rPr>
            </w:pPr>
            <w:r>
              <w:rPr>
                <w:rFonts w:ascii="Times New Roman" w:hAnsi="Times New Roman"/>
                <w:b/>
              </w:rPr>
              <w:t>8.0</w:t>
            </w:r>
          </w:p>
          <w:p w14:paraId="183674A3" w14:textId="77777777" w:rsidR="00B5333F" w:rsidRDefault="00B5333F" w:rsidP="00AF50A6">
            <w:pPr>
              <w:jc w:val="both"/>
              <w:rPr>
                <w:rFonts w:ascii="Times New Roman" w:hAnsi="Times New Roman"/>
                <w:b/>
              </w:rPr>
            </w:pPr>
          </w:p>
          <w:p w14:paraId="7C2540CA" w14:textId="77777777" w:rsidR="00B5333F" w:rsidRDefault="00B5333F" w:rsidP="00AF50A6">
            <w:pPr>
              <w:jc w:val="both"/>
              <w:rPr>
                <w:rFonts w:ascii="Times New Roman" w:hAnsi="Times New Roman"/>
                <w:b/>
              </w:rPr>
            </w:pPr>
          </w:p>
          <w:p w14:paraId="5F0372D3" w14:textId="77777777" w:rsidR="00B5333F" w:rsidRDefault="00B5333F" w:rsidP="00AF50A6">
            <w:pPr>
              <w:jc w:val="both"/>
              <w:rPr>
                <w:rFonts w:ascii="Times New Roman" w:hAnsi="Times New Roman"/>
                <w:b/>
              </w:rPr>
            </w:pPr>
          </w:p>
          <w:p w14:paraId="2258E424" w14:textId="77777777" w:rsidR="00B5333F" w:rsidRDefault="00B5333F" w:rsidP="00AF50A6">
            <w:pPr>
              <w:jc w:val="both"/>
              <w:rPr>
                <w:rFonts w:ascii="Times New Roman" w:hAnsi="Times New Roman"/>
                <w:b/>
              </w:rPr>
            </w:pPr>
          </w:p>
          <w:p w14:paraId="3C3392B3" w14:textId="77777777" w:rsidR="00B5333F" w:rsidRDefault="00B5333F" w:rsidP="00AF50A6">
            <w:pPr>
              <w:jc w:val="both"/>
              <w:rPr>
                <w:rFonts w:ascii="Times New Roman" w:hAnsi="Times New Roman"/>
                <w:b/>
              </w:rPr>
            </w:pPr>
          </w:p>
          <w:p w14:paraId="218FA6AF" w14:textId="77777777" w:rsidR="00B5333F" w:rsidRDefault="00B5333F" w:rsidP="00AF50A6">
            <w:pPr>
              <w:jc w:val="both"/>
              <w:rPr>
                <w:rFonts w:ascii="Times New Roman" w:hAnsi="Times New Roman"/>
                <w:b/>
              </w:rPr>
            </w:pPr>
          </w:p>
          <w:p w14:paraId="1EFA5042" w14:textId="77777777" w:rsidR="00B5333F" w:rsidRDefault="00B5333F" w:rsidP="00AF50A6">
            <w:pPr>
              <w:jc w:val="both"/>
              <w:rPr>
                <w:rFonts w:ascii="Times New Roman" w:hAnsi="Times New Roman"/>
              </w:rPr>
            </w:pPr>
            <w:r>
              <w:rPr>
                <w:rFonts w:ascii="Times New Roman" w:hAnsi="Times New Roman"/>
              </w:rPr>
              <w:t>8.1</w:t>
            </w:r>
          </w:p>
          <w:p w14:paraId="1D6F9224" w14:textId="77777777" w:rsidR="00B5333F" w:rsidRDefault="00B5333F" w:rsidP="00AF50A6">
            <w:pPr>
              <w:jc w:val="both"/>
              <w:rPr>
                <w:rFonts w:ascii="Times New Roman" w:hAnsi="Times New Roman"/>
              </w:rPr>
            </w:pPr>
          </w:p>
          <w:p w14:paraId="5C46343C" w14:textId="77777777" w:rsidR="00B5333F" w:rsidRDefault="00B5333F" w:rsidP="00AF50A6">
            <w:pPr>
              <w:jc w:val="both"/>
              <w:rPr>
                <w:rFonts w:ascii="Times New Roman" w:hAnsi="Times New Roman"/>
              </w:rPr>
            </w:pPr>
          </w:p>
          <w:p w14:paraId="0C4ED4BE" w14:textId="77777777" w:rsidR="00B5333F" w:rsidRDefault="00B5333F" w:rsidP="00AF50A6">
            <w:pPr>
              <w:jc w:val="both"/>
              <w:rPr>
                <w:rFonts w:ascii="Times New Roman" w:hAnsi="Times New Roman"/>
              </w:rPr>
            </w:pPr>
          </w:p>
          <w:p w14:paraId="47442290" w14:textId="77777777" w:rsidR="00B5333F" w:rsidRDefault="00B5333F" w:rsidP="00AF50A6">
            <w:pPr>
              <w:jc w:val="both"/>
              <w:rPr>
                <w:rFonts w:ascii="Times New Roman" w:hAnsi="Times New Roman"/>
              </w:rPr>
            </w:pPr>
          </w:p>
          <w:p w14:paraId="1BEEC83B" w14:textId="77777777" w:rsidR="00B5333F" w:rsidRDefault="00B5333F" w:rsidP="00AF50A6">
            <w:pPr>
              <w:jc w:val="both"/>
              <w:rPr>
                <w:rFonts w:ascii="Times New Roman" w:hAnsi="Times New Roman"/>
              </w:rPr>
            </w:pPr>
          </w:p>
          <w:p w14:paraId="65C609F2" w14:textId="77777777" w:rsidR="00B5333F" w:rsidRDefault="00B5333F" w:rsidP="00AF50A6">
            <w:pPr>
              <w:jc w:val="both"/>
              <w:rPr>
                <w:rFonts w:ascii="Times New Roman" w:hAnsi="Times New Roman"/>
              </w:rPr>
            </w:pPr>
          </w:p>
          <w:p w14:paraId="328431B6" w14:textId="77777777" w:rsidR="00B5333F" w:rsidRDefault="00B5333F" w:rsidP="00AF50A6">
            <w:pPr>
              <w:jc w:val="both"/>
              <w:rPr>
                <w:rFonts w:ascii="Times New Roman" w:hAnsi="Times New Roman"/>
              </w:rPr>
            </w:pPr>
          </w:p>
          <w:p w14:paraId="7978800C" w14:textId="77777777" w:rsidR="00B5333F" w:rsidRDefault="00B5333F" w:rsidP="00AF50A6">
            <w:pPr>
              <w:jc w:val="both"/>
              <w:rPr>
                <w:rFonts w:ascii="Times New Roman" w:hAnsi="Times New Roman"/>
              </w:rPr>
            </w:pPr>
            <w:r>
              <w:rPr>
                <w:rFonts w:ascii="Times New Roman" w:hAnsi="Times New Roman"/>
              </w:rPr>
              <w:t>8.2</w:t>
            </w:r>
          </w:p>
          <w:p w14:paraId="1ED54539" w14:textId="77777777" w:rsidR="00B5333F" w:rsidRDefault="00B5333F" w:rsidP="00AF50A6">
            <w:pPr>
              <w:jc w:val="both"/>
              <w:rPr>
                <w:rFonts w:ascii="Times New Roman" w:hAnsi="Times New Roman"/>
              </w:rPr>
            </w:pPr>
          </w:p>
          <w:p w14:paraId="76CD4EBB" w14:textId="77777777" w:rsidR="00B5333F" w:rsidRDefault="00B5333F" w:rsidP="00AF50A6">
            <w:pPr>
              <w:jc w:val="both"/>
              <w:rPr>
                <w:rFonts w:ascii="Times New Roman" w:hAnsi="Times New Roman"/>
              </w:rPr>
            </w:pPr>
          </w:p>
          <w:p w14:paraId="3D525086" w14:textId="77777777" w:rsidR="00B5333F" w:rsidRDefault="00B5333F" w:rsidP="00AF50A6">
            <w:pPr>
              <w:jc w:val="both"/>
              <w:rPr>
                <w:rFonts w:ascii="Times New Roman" w:hAnsi="Times New Roman"/>
              </w:rPr>
            </w:pPr>
          </w:p>
          <w:p w14:paraId="19E7F06F" w14:textId="77777777" w:rsidR="00B5333F" w:rsidRDefault="00B5333F" w:rsidP="00AF50A6">
            <w:pPr>
              <w:jc w:val="both"/>
              <w:rPr>
                <w:rFonts w:ascii="Times New Roman" w:hAnsi="Times New Roman"/>
              </w:rPr>
            </w:pPr>
          </w:p>
          <w:p w14:paraId="71FF9E4C" w14:textId="77777777" w:rsidR="00B5333F" w:rsidRDefault="00B5333F" w:rsidP="00AF50A6">
            <w:pPr>
              <w:jc w:val="both"/>
              <w:rPr>
                <w:rFonts w:ascii="Times New Roman" w:hAnsi="Times New Roman"/>
              </w:rPr>
            </w:pPr>
          </w:p>
          <w:p w14:paraId="7668D0DA" w14:textId="77777777" w:rsidR="00B5333F" w:rsidRDefault="00B5333F" w:rsidP="00AF50A6">
            <w:pPr>
              <w:jc w:val="both"/>
              <w:rPr>
                <w:rFonts w:ascii="Times New Roman" w:hAnsi="Times New Roman"/>
              </w:rPr>
            </w:pPr>
          </w:p>
          <w:p w14:paraId="2E213627" w14:textId="77777777" w:rsidR="00B5333F" w:rsidRDefault="00B5333F" w:rsidP="00AF50A6">
            <w:pPr>
              <w:jc w:val="both"/>
              <w:rPr>
                <w:rFonts w:ascii="Times New Roman" w:hAnsi="Times New Roman"/>
              </w:rPr>
            </w:pPr>
          </w:p>
          <w:p w14:paraId="4B2752DB" w14:textId="77777777" w:rsidR="00B5333F" w:rsidRDefault="00B5333F" w:rsidP="00AF50A6">
            <w:pPr>
              <w:jc w:val="both"/>
              <w:rPr>
                <w:rFonts w:ascii="Times New Roman" w:hAnsi="Times New Roman"/>
              </w:rPr>
            </w:pPr>
          </w:p>
          <w:p w14:paraId="3EA2697C" w14:textId="77777777" w:rsidR="00B5333F" w:rsidRDefault="00B5333F" w:rsidP="00AF50A6">
            <w:pPr>
              <w:jc w:val="both"/>
              <w:rPr>
                <w:rFonts w:ascii="Times New Roman" w:hAnsi="Times New Roman"/>
              </w:rPr>
            </w:pPr>
            <w:r>
              <w:rPr>
                <w:rFonts w:ascii="Times New Roman" w:hAnsi="Times New Roman"/>
              </w:rPr>
              <w:t>8.3</w:t>
            </w:r>
          </w:p>
          <w:p w14:paraId="77B59049" w14:textId="77777777" w:rsidR="00B5333F" w:rsidRDefault="00B5333F" w:rsidP="00AF50A6">
            <w:pPr>
              <w:jc w:val="both"/>
              <w:rPr>
                <w:rFonts w:ascii="Times New Roman" w:hAnsi="Times New Roman"/>
              </w:rPr>
            </w:pPr>
          </w:p>
          <w:p w14:paraId="79BD6680" w14:textId="77777777" w:rsidR="00B5333F" w:rsidRDefault="00B5333F" w:rsidP="00AF50A6">
            <w:pPr>
              <w:jc w:val="both"/>
              <w:rPr>
                <w:rFonts w:ascii="Times New Roman" w:hAnsi="Times New Roman"/>
              </w:rPr>
            </w:pPr>
            <w:r>
              <w:rPr>
                <w:rFonts w:ascii="Times New Roman" w:hAnsi="Times New Roman"/>
              </w:rPr>
              <w:t>8.3.1</w:t>
            </w:r>
          </w:p>
          <w:p w14:paraId="72122D0A" w14:textId="77777777" w:rsidR="00B5333F" w:rsidRDefault="00B5333F" w:rsidP="00AF50A6">
            <w:pPr>
              <w:jc w:val="both"/>
              <w:rPr>
                <w:rFonts w:ascii="Times New Roman" w:hAnsi="Times New Roman"/>
              </w:rPr>
            </w:pPr>
          </w:p>
          <w:p w14:paraId="5B7764C9" w14:textId="77777777" w:rsidR="00425D5F" w:rsidRDefault="00425D5F" w:rsidP="00AF50A6">
            <w:pPr>
              <w:jc w:val="both"/>
              <w:rPr>
                <w:rFonts w:ascii="Times New Roman" w:hAnsi="Times New Roman"/>
              </w:rPr>
            </w:pPr>
          </w:p>
          <w:p w14:paraId="23CC66DF" w14:textId="77777777" w:rsidR="00B5333F" w:rsidRDefault="00B5333F" w:rsidP="00AF50A6">
            <w:pPr>
              <w:jc w:val="both"/>
              <w:rPr>
                <w:rFonts w:ascii="Times New Roman" w:hAnsi="Times New Roman"/>
              </w:rPr>
            </w:pPr>
          </w:p>
          <w:p w14:paraId="73934463" w14:textId="73B37FD3" w:rsidR="00B5333F" w:rsidRDefault="00B5333F" w:rsidP="00AF50A6">
            <w:pPr>
              <w:jc w:val="both"/>
              <w:rPr>
                <w:rFonts w:ascii="Times New Roman" w:hAnsi="Times New Roman"/>
              </w:rPr>
            </w:pPr>
            <w:r>
              <w:rPr>
                <w:rFonts w:ascii="Times New Roman" w:hAnsi="Times New Roman"/>
              </w:rPr>
              <w:t>8.3.2</w:t>
            </w:r>
          </w:p>
          <w:p w14:paraId="2BAC3DD9" w14:textId="3DA6EC91" w:rsidR="00B5333F" w:rsidRPr="00B5333F" w:rsidRDefault="00B5333F" w:rsidP="00AF50A6">
            <w:pPr>
              <w:jc w:val="both"/>
              <w:rPr>
                <w:rFonts w:ascii="Times New Roman" w:hAnsi="Times New Roman"/>
              </w:rPr>
            </w:pPr>
          </w:p>
        </w:tc>
        <w:tc>
          <w:tcPr>
            <w:tcW w:w="7336" w:type="dxa"/>
          </w:tcPr>
          <w:p w14:paraId="3A71CB90" w14:textId="77777777" w:rsidR="00DA1734" w:rsidRDefault="00DA1734" w:rsidP="00CE3402">
            <w:pPr>
              <w:autoSpaceDE w:val="0"/>
              <w:autoSpaceDN w:val="0"/>
              <w:adjustRightInd w:val="0"/>
              <w:rPr>
                <w:rFonts w:ascii="Times New Roman" w:hAnsi="Times New Roman"/>
                <w:b/>
                <w:u w:val="single"/>
              </w:rPr>
            </w:pPr>
            <w:r w:rsidRPr="00DA1734">
              <w:rPr>
                <w:rFonts w:ascii="Times New Roman" w:hAnsi="Times New Roman"/>
                <w:b/>
                <w:u w:val="single"/>
              </w:rPr>
              <w:t>Proposal for Awarding the RBGE Medal</w:t>
            </w:r>
          </w:p>
          <w:p w14:paraId="5AACC853" w14:textId="77777777" w:rsidR="002B768C" w:rsidRDefault="002B768C" w:rsidP="00CE3402">
            <w:pPr>
              <w:autoSpaceDE w:val="0"/>
              <w:autoSpaceDN w:val="0"/>
              <w:adjustRightInd w:val="0"/>
              <w:rPr>
                <w:rFonts w:ascii="Times New Roman" w:hAnsi="Times New Roman"/>
                <w:b/>
                <w:u w:val="single"/>
              </w:rPr>
            </w:pPr>
          </w:p>
          <w:p w14:paraId="71DA4E87" w14:textId="57E17365" w:rsidR="00B5333F" w:rsidRDefault="00C302E4" w:rsidP="00B5333F">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Sir Peter Hutchison and Dr Sanjeev Kumar Rai were proposed as recipients for the Royal Botanic Garden Edinburgh Medal. </w:t>
            </w:r>
            <w:r w:rsidR="00B5333F">
              <w:rPr>
                <w:rFonts w:ascii="Times New Roman" w:eastAsia="SimSun" w:hAnsi="Times New Roman"/>
                <w:szCs w:val="24"/>
              </w:rPr>
              <w:t xml:space="preserve"> Trustees approved these nominations subject </w:t>
            </w:r>
            <w:r w:rsidR="00A53432">
              <w:rPr>
                <w:rFonts w:ascii="Times New Roman" w:eastAsia="SimSun" w:hAnsi="Times New Roman"/>
                <w:szCs w:val="24"/>
              </w:rPr>
              <w:t xml:space="preserve">to </w:t>
            </w:r>
            <w:r w:rsidR="00242D04">
              <w:rPr>
                <w:rFonts w:ascii="Times New Roman" w:eastAsia="SimSun" w:hAnsi="Times New Roman"/>
                <w:szCs w:val="24"/>
              </w:rPr>
              <w:t xml:space="preserve">confirmation by </w:t>
            </w:r>
            <w:r w:rsidR="00B5333F">
              <w:rPr>
                <w:rFonts w:ascii="Times New Roman" w:eastAsia="SimSun" w:hAnsi="Times New Roman"/>
                <w:szCs w:val="24"/>
              </w:rPr>
              <w:t xml:space="preserve">the Director of Science </w:t>
            </w:r>
            <w:r w:rsidR="00242D04">
              <w:rPr>
                <w:rFonts w:ascii="Times New Roman" w:eastAsia="SimSun" w:hAnsi="Times New Roman"/>
                <w:szCs w:val="24"/>
              </w:rPr>
              <w:t xml:space="preserve">on some administrative </w:t>
            </w:r>
            <w:r w:rsidR="008F1DB8">
              <w:rPr>
                <w:rFonts w:ascii="Times New Roman" w:eastAsia="SimSun" w:hAnsi="Times New Roman"/>
                <w:szCs w:val="24"/>
              </w:rPr>
              <w:t>matters</w:t>
            </w:r>
            <w:r w:rsidR="00242D04">
              <w:rPr>
                <w:rFonts w:ascii="Times New Roman" w:eastAsia="SimSun" w:hAnsi="Times New Roman"/>
                <w:szCs w:val="24"/>
              </w:rPr>
              <w:t xml:space="preserve"> relating to the award to</w:t>
            </w:r>
            <w:r w:rsidR="00B5333F">
              <w:rPr>
                <w:rFonts w:ascii="Times New Roman" w:eastAsia="SimSun" w:hAnsi="Times New Roman"/>
                <w:szCs w:val="24"/>
              </w:rPr>
              <w:t xml:space="preserve"> </w:t>
            </w:r>
            <w:r w:rsidR="00B5333F" w:rsidRPr="00C302E4">
              <w:rPr>
                <w:rFonts w:ascii="Times New Roman" w:eastAsia="SimSun" w:hAnsi="Times New Roman"/>
                <w:szCs w:val="24"/>
              </w:rPr>
              <w:t>Dr Sanjeev Kumar Rai</w:t>
            </w:r>
            <w:r w:rsidR="00242D04">
              <w:rPr>
                <w:rFonts w:ascii="Times New Roman" w:eastAsia="SimSun" w:hAnsi="Times New Roman"/>
                <w:szCs w:val="24"/>
              </w:rPr>
              <w:t>.</w:t>
            </w:r>
          </w:p>
          <w:p w14:paraId="12A99309" w14:textId="77777777" w:rsidR="00C302E4" w:rsidRDefault="00C302E4" w:rsidP="00C302E4">
            <w:pPr>
              <w:autoSpaceDE w:val="0"/>
              <w:autoSpaceDN w:val="0"/>
              <w:adjustRightInd w:val="0"/>
              <w:jc w:val="both"/>
              <w:rPr>
                <w:rFonts w:ascii="Times New Roman" w:eastAsia="SimSun" w:hAnsi="Times New Roman"/>
                <w:szCs w:val="24"/>
              </w:rPr>
            </w:pPr>
          </w:p>
          <w:p w14:paraId="3C7E54E6" w14:textId="77777777" w:rsidR="00C302E4" w:rsidRDefault="00C302E4" w:rsidP="00C302E4">
            <w:pPr>
              <w:autoSpaceDE w:val="0"/>
              <w:autoSpaceDN w:val="0"/>
              <w:adjustRightInd w:val="0"/>
              <w:jc w:val="both"/>
              <w:rPr>
                <w:rFonts w:ascii="Times New Roman" w:eastAsia="SimSun" w:hAnsi="Times New Roman"/>
                <w:szCs w:val="24"/>
                <w:u w:val="single"/>
              </w:rPr>
            </w:pPr>
            <w:r>
              <w:rPr>
                <w:rFonts w:ascii="Times New Roman" w:eastAsia="SimSun" w:hAnsi="Times New Roman"/>
                <w:szCs w:val="24"/>
                <w:u w:val="single"/>
              </w:rPr>
              <w:t>Sir Peter Hutchison</w:t>
            </w:r>
          </w:p>
          <w:p w14:paraId="71948934" w14:textId="77777777" w:rsidR="00C302E4" w:rsidRDefault="00C302E4" w:rsidP="00C302E4">
            <w:pPr>
              <w:autoSpaceDE w:val="0"/>
              <w:autoSpaceDN w:val="0"/>
              <w:adjustRightInd w:val="0"/>
              <w:jc w:val="both"/>
              <w:rPr>
                <w:rFonts w:ascii="Times New Roman" w:eastAsia="SimSun" w:hAnsi="Times New Roman"/>
                <w:szCs w:val="24"/>
                <w:u w:val="single"/>
              </w:rPr>
            </w:pPr>
          </w:p>
          <w:p w14:paraId="5EF3AFF7" w14:textId="633BF519" w:rsidR="00C302E4" w:rsidRDefault="00C302E4" w:rsidP="00C302E4">
            <w:pPr>
              <w:autoSpaceDE w:val="0"/>
              <w:autoSpaceDN w:val="0"/>
              <w:adjustRightInd w:val="0"/>
              <w:jc w:val="both"/>
              <w:rPr>
                <w:rFonts w:ascii="Times New Roman" w:eastAsia="SimSun" w:hAnsi="Times New Roman"/>
                <w:szCs w:val="24"/>
              </w:rPr>
            </w:pPr>
            <w:r>
              <w:rPr>
                <w:rFonts w:ascii="Times New Roman" w:eastAsia="SimSun" w:hAnsi="Times New Roman"/>
                <w:szCs w:val="24"/>
              </w:rPr>
              <w:t>Sir Peter</w:t>
            </w:r>
            <w:r w:rsidR="00B5333F">
              <w:rPr>
                <w:rFonts w:ascii="Times New Roman" w:eastAsia="SimSun" w:hAnsi="Times New Roman"/>
                <w:szCs w:val="24"/>
              </w:rPr>
              <w:t xml:space="preserve"> was nominated for hi</w:t>
            </w:r>
            <w:r>
              <w:rPr>
                <w:rFonts w:ascii="Times New Roman" w:eastAsia="SimSun" w:hAnsi="Times New Roman"/>
                <w:szCs w:val="24"/>
              </w:rPr>
              <w:t xml:space="preserve">s outstanding contribution to the work of the RBGE </w:t>
            </w:r>
            <w:r w:rsidR="007C1C98">
              <w:rPr>
                <w:rFonts w:ascii="Times New Roman" w:eastAsia="SimSun" w:hAnsi="Times New Roman"/>
                <w:szCs w:val="24"/>
              </w:rPr>
              <w:t xml:space="preserve">which </w:t>
            </w:r>
            <w:r>
              <w:rPr>
                <w:rFonts w:ascii="Times New Roman" w:eastAsia="SimSun" w:hAnsi="Times New Roman"/>
                <w:szCs w:val="24"/>
              </w:rPr>
              <w:t>sp</w:t>
            </w:r>
            <w:r w:rsidR="007C1C98">
              <w:rPr>
                <w:rFonts w:ascii="Times New Roman" w:eastAsia="SimSun" w:hAnsi="Times New Roman"/>
                <w:szCs w:val="24"/>
              </w:rPr>
              <w:t>anned 30 years and ranged from C</w:t>
            </w:r>
            <w:r>
              <w:rPr>
                <w:rFonts w:ascii="Times New Roman" w:eastAsia="SimSun" w:hAnsi="Times New Roman"/>
                <w:szCs w:val="24"/>
              </w:rPr>
              <w:t>hairing the first Board of Trustees and the Younger (Benmore) Trust to significant horticultural achievements though plant exploration and active involvement with a wide range of groups.</w:t>
            </w:r>
          </w:p>
          <w:p w14:paraId="0E7A8AD4" w14:textId="77777777" w:rsidR="00C302E4" w:rsidRDefault="00C302E4" w:rsidP="00C302E4">
            <w:pPr>
              <w:autoSpaceDE w:val="0"/>
              <w:autoSpaceDN w:val="0"/>
              <w:adjustRightInd w:val="0"/>
              <w:jc w:val="both"/>
              <w:rPr>
                <w:rFonts w:ascii="Times New Roman" w:eastAsia="SimSun" w:hAnsi="Times New Roman"/>
                <w:szCs w:val="24"/>
              </w:rPr>
            </w:pPr>
          </w:p>
          <w:p w14:paraId="73FFAA9A" w14:textId="77777777" w:rsidR="00C302E4" w:rsidRPr="00C302E4" w:rsidRDefault="00C302E4" w:rsidP="00C302E4">
            <w:pPr>
              <w:autoSpaceDE w:val="0"/>
              <w:autoSpaceDN w:val="0"/>
              <w:adjustRightInd w:val="0"/>
              <w:jc w:val="both"/>
              <w:rPr>
                <w:rFonts w:ascii="Times New Roman" w:eastAsia="SimSun" w:hAnsi="Times New Roman"/>
                <w:szCs w:val="24"/>
                <w:u w:val="single"/>
              </w:rPr>
            </w:pPr>
            <w:r w:rsidRPr="00C302E4">
              <w:rPr>
                <w:rFonts w:ascii="Times New Roman" w:eastAsia="SimSun" w:hAnsi="Times New Roman"/>
                <w:szCs w:val="24"/>
                <w:u w:val="single"/>
              </w:rPr>
              <w:t xml:space="preserve">Dr Sanjeev Kumar Rai </w:t>
            </w:r>
          </w:p>
          <w:p w14:paraId="7B253B5E" w14:textId="77777777" w:rsidR="00C302E4" w:rsidRDefault="00C302E4" w:rsidP="00C302E4">
            <w:pPr>
              <w:autoSpaceDE w:val="0"/>
              <w:autoSpaceDN w:val="0"/>
              <w:adjustRightInd w:val="0"/>
              <w:jc w:val="both"/>
              <w:rPr>
                <w:rFonts w:ascii="Times New Roman" w:eastAsia="SimSun" w:hAnsi="Times New Roman"/>
                <w:szCs w:val="24"/>
              </w:rPr>
            </w:pPr>
          </w:p>
          <w:p w14:paraId="0E2C903B" w14:textId="3077C7A2" w:rsidR="00C302E4" w:rsidRDefault="00C302E4" w:rsidP="00C302E4">
            <w:pPr>
              <w:autoSpaceDE w:val="0"/>
              <w:autoSpaceDN w:val="0"/>
              <w:adjustRightInd w:val="0"/>
              <w:jc w:val="both"/>
              <w:rPr>
                <w:rFonts w:ascii="Times New Roman" w:eastAsia="SimSun" w:hAnsi="Times New Roman"/>
                <w:szCs w:val="24"/>
              </w:rPr>
            </w:pPr>
            <w:r w:rsidRPr="00C302E4">
              <w:rPr>
                <w:rFonts w:ascii="Times New Roman" w:eastAsia="SimSun" w:hAnsi="Times New Roman"/>
                <w:szCs w:val="24"/>
              </w:rPr>
              <w:t xml:space="preserve">Dr Sanjeev Kumar Rai </w:t>
            </w:r>
            <w:r>
              <w:rPr>
                <w:rFonts w:ascii="Times New Roman" w:eastAsia="SimSun" w:hAnsi="Times New Roman"/>
                <w:szCs w:val="24"/>
              </w:rPr>
              <w:t>was nominated for excellence as a y</w:t>
            </w:r>
            <w:r w:rsidRPr="00C302E4">
              <w:rPr>
                <w:rFonts w:ascii="Times New Roman" w:eastAsia="SimSun" w:hAnsi="Times New Roman"/>
                <w:szCs w:val="24"/>
              </w:rPr>
              <w:t>oung</w:t>
            </w:r>
            <w:r>
              <w:rPr>
                <w:rFonts w:ascii="Times New Roman" w:eastAsia="SimSun" w:hAnsi="Times New Roman"/>
                <w:szCs w:val="24"/>
              </w:rPr>
              <w:t xml:space="preserve"> scientist in a developing c</w:t>
            </w:r>
            <w:r w:rsidRPr="00C302E4">
              <w:rPr>
                <w:rFonts w:ascii="Times New Roman" w:eastAsia="SimSun" w:hAnsi="Times New Roman"/>
                <w:szCs w:val="24"/>
              </w:rPr>
              <w:t>ountry</w:t>
            </w:r>
            <w:r>
              <w:rPr>
                <w:rFonts w:ascii="Times New Roman" w:eastAsia="SimSun" w:hAnsi="Times New Roman"/>
                <w:szCs w:val="24"/>
              </w:rPr>
              <w:t xml:space="preserve">.  </w:t>
            </w:r>
            <w:r w:rsidRPr="00C302E4">
              <w:rPr>
                <w:rFonts w:ascii="Times New Roman" w:eastAsia="SimSun" w:hAnsi="Times New Roman"/>
                <w:szCs w:val="24"/>
              </w:rPr>
              <w:t xml:space="preserve">He </w:t>
            </w:r>
            <w:r>
              <w:rPr>
                <w:rFonts w:ascii="Times New Roman" w:eastAsia="SimSun" w:hAnsi="Times New Roman"/>
                <w:szCs w:val="24"/>
              </w:rPr>
              <w:t>was</w:t>
            </w:r>
            <w:r w:rsidRPr="00C302E4">
              <w:rPr>
                <w:rFonts w:ascii="Times New Roman" w:eastAsia="SimSun" w:hAnsi="Times New Roman"/>
                <w:szCs w:val="24"/>
              </w:rPr>
              <w:t xml:space="preserve"> currently Deputy Director General of the Department of Plant Resources (DPR), the</w:t>
            </w:r>
            <w:r>
              <w:rPr>
                <w:rFonts w:ascii="Times New Roman" w:eastAsia="SimSun" w:hAnsi="Times New Roman"/>
                <w:szCs w:val="24"/>
              </w:rPr>
              <w:t xml:space="preserve"> </w:t>
            </w:r>
            <w:r w:rsidRPr="00C302E4">
              <w:rPr>
                <w:rFonts w:ascii="Times New Roman" w:eastAsia="SimSun" w:hAnsi="Times New Roman"/>
                <w:szCs w:val="24"/>
              </w:rPr>
              <w:t>national body responsible for plant biodiversity in Nepal, and RBGE’s main partner for the</w:t>
            </w:r>
            <w:r>
              <w:rPr>
                <w:rFonts w:ascii="Times New Roman" w:eastAsia="SimSun" w:hAnsi="Times New Roman"/>
                <w:szCs w:val="24"/>
              </w:rPr>
              <w:t xml:space="preserve"> </w:t>
            </w:r>
            <w:r w:rsidRPr="00C302E4">
              <w:rPr>
                <w:rFonts w:ascii="Times New Roman" w:eastAsia="SimSun" w:hAnsi="Times New Roman"/>
                <w:szCs w:val="24"/>
              </w:rPr>
              <w:t>Fl</w:t>
            </w:r>
            <w:r w:rsidR="007B676C">
              <w:rPr>
                <w:rFonts w:ascii="Times New Roman" w:eastAsia="SimSun" w:hAnsi="Times New Roman"/>
                <w:szCs w:val="24"/>
              </w:rPr>
              <w:t>ora of Nepal programme. DPR run</w:t>
            </w:r>
            <w:r w:rsidRPr="00C302E4">
              <w:rPr>
                <w:rFonts w:ascii="Times New Roman" w:eastAsia="SimSun" w:hAnsi="Times New Roman"/>
                <w:szCs w:val="24"/>
              </w:rPr>
              <w:t xml:space="preserve"> the National Herbar</w:t>
            </w:r>
            <w:r>
              <w:rPr>
                <w:rFonts w:ascii="Times New Roman" w:eastAsia="SimSun" w:hAnsi="Times New Roman"/>
                <w:szCs w:val="24"/>
              </w:rPr>
              <w:t>ium and National Botanic Garden.</w:t>
            </w:r>
          </w:p>
          <w:p w14:paraId="564D05D8" w14:textId="77777777" w:rsidR="00C302E4" w:rsidRDefault="00C302E4" w:rsidP="00C302E4">
            <w:pPr>
              <w:autoSpaceDE w:val="0"/>
              <w:autoSpaceDN w:val="0"/>
              <w:adjustRightInd w:val="0"/>
              <w:jc w:val="both"/>
              <w:rPr>
                <w:rFonts w:ascii="Times New Roman" w:eastAsia="SimSun" w:hAnsi="Times New Roman"/>
                <w:szCs w:val="24"/>
              </w:rPr>
            </w:pPr>
          </w:p>
          <w:p w14:paraId="0C44BEC3" w14:textId="22D25F7A" w:rsidR="00C302E4" w:rsidRDefault="00C302E4" w:rsidP="00C302E4">
            <w:pPr>
              <w:autoSpaceDE w:val="0"/>
              <w:autoSpaceDN w:val="0"/>
              <w:adjustRightInd w:val="0"/>
              <w:jc w:val="both"/>
              <w:rPr>
                <w:rFonts w:ascii="Times New Roman" w:eastAsia="SimSun" w:hAnsi="Times New Roman"/>
                <w:szCs w:val="24"/>
              </w:rPr>
            </w:pPr>
            <w:r w:rsidRPr="00C302E4">
              <w:rPr>
                <w:rFonts w:ascii="Times New Roman" w:eastAsia="SimSun" w:hAnsi="Times New Roman"/>
                <w:b/>
                <w:szCs w:val="24"/>
                <w:u w:val="single"/>
              </w:rPr>
              <w:t>Decision</w:t>
            </w:r>
            <w:r w:rsidR="005E4593">
              <w:rPr>
                <w:rFonts w:ascii="Times New Roman" w:eastAsia="SimSun" w:hAnsi="Times New Roman"/>
                <w:b/>
                <w:szCs w:val="24"/>
                <w:u w:val="single"/>
              </w:rPr>
              <w:t>s</w:t>
            </w:r>
            <w:r>
              <w:rPr>
                <w:rFonts w:ascii="Times New Roman" w:eastAsia="SimSun" w:hAnsi="Times New Roman"/>
                <w:b/>
                <w:szCs w:val="24"/>
              </w:rPr>
              <w:t>.</w:t>
            </w:r>
            <w:r>
              <w:rPr>
                <w:rFonts w:ascii="Times New Roman" w:eastAsia="SimSun" w:hAnsi="Times New Roman"/>
                <w:szCs w:val="24"/>
              </w:rPr>
              <w:t xml:space="preserve">  It was agreed that:</w:t>
            </w:r>
          </w:p>
          <w:p w14:paraId="55BD890E" w14:textId="77777777" w:rsidR="00C302E4" w:rsidRDefault="00C302E4" w:rsidP="00C302E4">
            <w:pPr>
              <w:autoSpaceDE w:val="0"/>
              <w:autoSpaceDN w:val="0"/>
              <w:adjustRightInd w:val="0"/>
              <w:jc w:val="both"/>
              <w:rPr>
                <w:rFonts w:ascii="Times New Roman" w:eastAsia="SimSun" w:hAnsi="Times New Roman"/>
                <w:szCs w:val="24"/>
              </w:rPr>
            </w:pPr>
          </w:p>
          <w:p w14:paraId="7B2E8A6E" w14:textId="73428985" w:rsidR="00C302E4" w:rsidRDefault="00C302E4" w:rsidP="00C302E4">
            <w:pPr>
              <w:autoSpaceDE w:val="0"/>
              <w:autoSpaceDN w:val="0"/>
              <w:adjustRightInd w:val="0"/>
              <w:jc w:val="both"/>
              <w:rPr>
                <w:rFonts w:ascii="Times New Roman" w:eastAsia="SimSun" w:hAnsi="Times New Roman"/>
                <w:szCs w:val="24"/>
              </w:rPr>
            </w:pPr>
            <w:r w:rsidRPr="00C302E4">
              <w:rPr>
                <w:rFonts w:ascii="Times New Roman" w:eastAsia="SimSun" w:hAnsi="Times New Roman"/>
                <w:szCs w:val="24"/>
              </w:rPr>
              <w:t xml:space="preserve">The </w:t>
            </w:r>
            <w:r w:rsidR="00425D5F">
              <w:rPr>
                <w:rFonts w:ascii="Times New Roman" w:eastAsia="SimSun" w:hAnsi="Times New Roman"/>
                <w:szCs w:val="24"/>
              </w:rPr>
              <w:t xml:space="preserve">award of the RBGE Medal to </w:t>
            </w:r>
            <w:r>
              <w:rPr>
                <w:rFonts w:ascii="Times New Roman" w:eastAsia="SimSun" w:hAnsi="Times New Roman"/>
                <w:szCs w:val="24"/>
              </w:rPr>
              <w:t xml:space="preserve">Sir Peter Hutchison </w:t>
            </w:r>
            <w:r w:rsidR="00425D5F">
              <w:rPr>
                <w:rFonts w:ascii="Times New Roman" w:eastAsia="SimSun" w:hAnsi="Times New Roman"/>
                <w:szCs w:val="24"/>
              </w:rPr>
              <w:t>was approved.  The Regius Keeper would arrange for the Medal to be presented by the Chairman at a suitable occasion.</w:t>
            </w:r>
          </w:p>
          <w:p w14:paraId="239D0FE4" w14:textId="77777777" w:rsidR="00425D5F" w:rsidRDefault="00425D5F" w:rsidP="00C302E4">
            <w:pPr>
              <w:autoSpaceDE w:val="0"/>
              <w:autoSpaceDN w:val="0"/>
              <w:adjustRightInd w:val="0"/>
              <w:jc w:val="both"/>
              <w:rPr>
                <w:rFonts w:ascii="Times New Roman" w:eastAsia="SimSun" w:hAnsi="Times New Roman"/>
                <w:szCs w:val="24"/>
              </w:rPr>
            </w:pPr>
          </w:p>
          <w:p w14:paraId="41D8C166" w14:textId="500CF282" w:rsidR="00C302E4" w:rsidRDefault="00425D5F" w:rsidP="00425D5F">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award of the RBGE Medal to </w:t>
            </w:r>
            <w:r w:rsidR="00C302E4">
              <w:rPr>
                <w:rFonts w:ascii="Times New Roman" w:eastAsia="SimSun" w:hAnsi="Times New Roman"/>
                <w:szCs w:val="24"/>
              </w:rPr>
              <w:t xml:space="preserve">Dr Sanjeev Kumar Rai </w:t>
            </w:r>
            <w:r>
              <w:rPr>
                <w:rFonts w:ascii="Times New Roman" w:eastAsia="SimSun" w:hAnsi="Times New Roman"/>
                <w:szCs w:val="24"/>
              </w:rPr>
              <w:t xml:space="preserve">was approved, subject to confirmation by the Director of Science of some </w:t>
            </w:r>
            <w:r w:rsidR="00242D04">
              <w:rPr>
                <w:rFonts w:ascii="Times New Roman" w:eastAsia="SimSun" w:hAnsi="Times New Roman"/>
                <w:szCs w:val="24"/>
              </w:rPr>
              <w:t>administrative</w:t>
            </w:r>
            <w:r>
              <w:rPr>
                <w:rFonts w:ascii="Times New Roman" w:eastAsia="SimSun" w:hAnsi="Times New Roman"/>
                <w:szCs w:val="24"/>
              </w:rPr>
              <w:t xml:space="preserve"> </w:t>
            </w:r>
            <w:r w:rsidR="008F1DB8">
              <w:rPr>
                <w:rFonts w:ascii="Times New Roman" w:eastAsia="SimSun" w:hAnsi="Times New Roman"/>
                <w:szCs w:val="24"/>
              </w:rPr>
              <w:t>matters</w:t>
            </w:r>
            <w:r>
              <w:rPr>
                <w:rFonts w:ascii="Times New Roman" w:eastAsia="SimSun" w:hAnsi="Times New Roman"/>
                <w:szCs w:val="24"/>
              </w:rPr>
              <w:t>.</w:t>
            </w:r>
          </w:p>
          <w:p w14:paraId="73DD7F37" w14:textId="77777777" w:rsidR="001135A1" w:rsidRDefault="001135A1" w:rsidP="00425D5F">
            <w:pPr>
              <w:autoSpaceDE w:val="0"/>
              <w:autoSpaceDN w:val="0"/>
              <w:adjustRightInd w:val="0"/>
              <w:jc w:val="both"/>
              <w:rPr>
                <w:rFonts w:ascii="Times New Roman" w:eastAsia="SimSun" w:hAnsi="Times New Roman"/>
                <w:szCs w:val="24"/>
              </w:rPr>
            </w:pPr>
          </w:p>
          <w:p w14:paraId="1366514D" w14:textId="77777777" w:rsidR="001135A1" w:rsidRDefault="001135A1" w:rsidP="00425D5F">
            <w:pPr>
              <w:autoSpaceDE w:val="0"/>
              <w:autoSpaceDN w:val="0"/>
              <w:adjustRightInd w:val="0"/>
              <w:jc w:val="both"/>
              <w:rPr>
                <w:rFonts w:ascii="Times New Roman" w:eastAsia="SimSun" w:hAnsi="Times New Roman"/>
                <w:szCs w:val="24"/>
              </w:rPr>
            </w:pPr>
          </w:p>
          <w:p w14:paraId="5749B53D" w14:textId="77777777" w:rsidR="001135A1" w:rsidRDefault="001135A1" w:rsidP="00425D5F">
            <w:pPr>
              <w:autoSpaceDE w:val="0"/>
              <w:autoSpaceDN w:val="0"/>
              <w:adjustRightInd w:val="0"/>
              <w:jc w:val="both"/>
              <w:rPr>
                <w:rFonts w:ascii="Times New Roman" w:eastAsia="SimSun" w:hAnsi="Times New Roman"/>
                <w:szCs w:val="24"/>
              </w:rPr>
            </w:pPr>
          </w:p>
          <w:p w14:paraId="41BABCD4" w14:textId="77777777" w:rsidR="001135A1" w:rsidRDefault="001135A1" w:rsidP="00425D5F">
            <w:pPr>
              <w:autoSpaceDE w:val="0"/>
              <w:autoSpaceDN w:val="0"/>
              <w:adjustRightInd w:val="0"/>
              <w:jc w:val="both"/>
              <w:rPr>
                <w:rFonts w:ascii="Times New Roman" w:eastAsia="SimSun" w:hAnsi="Times New Roman"/>
                <w:szCs w:val="24"/>
              </w:rPr>
            </w:pPr>
          </w:p>
          <w:p w14:paraId="33EAD86C" w14:textId="77777777" w:rsidR="001135A1" w:rsidRDefault="001135A1" w:rsidP="00425D5F">
            <w:pPr>
              <w:autoSpaceDE w:val="0"/>
              <w:autoSpaceDN w:val="0"/>
              <w:adjustRightInd w:val="0"/>
              <w:jc w:val="both"/>
              <w:rPr>
                <w:rFonts w:ascii="Times New Roman" w:eastAsia="SimSun" w:hAnsi="Times New Roman"/>
                <w:szCs w:val="24"/>
              </w:rPr>
            </w:pPr>
          </w:p>
          <w:p w14:paraId="09CD84D4" w14:textId="1968A7A2" w:rsidR="00C302E4" w:rsidRPr="00DA1734" w:rsidRDefault="00C302E4" w:rsidP="00C302E4">
            <w:pPr>
              <w:autoSpaceDE w:val="0"/>
              <w:autoSpaceDN w:val="0"/>
              <w:adjustRightInd w:val="0"/>
              <w:jc w:val="both"/>
              <w:rPr>
                <w:rFonts w:ascii="Times New Roman" w:hAnsi="Times New Roman"/>
                <w:b/>
                <w:u w:val="single"/>
              </w:rPr>
            </w:pPr>
          </w:p>
        </w:tc>
        <w:tc>
          <w:tcPr>
            <w:tcW w:w="1800" w:type="dxa"/>
          </w:tcPr>
          <w:p w14:paraId="143E09FA" w14:textId="77777777" w:rsidR="00DA1734" w:rsidRPr="00511A54" w:rsidRDefault="00DA1734" w:rsidP="001E1BDC">
            <w:pPr>
              <w:jc w:val="center"/>
              <w:rPr>
                <w:rFonts w:ascii="Times New Roman" w:hAnsi="Times New Roman"/>
              </w:rPr>
            </w:pPr>
          </w:p>
          <w:p w14:paraId="2B11894C" w14:textId="77777777" w:rsidR="00B5333F" w:rsidRPr="00511A54" w:rsidRDefault="00B5333F" w:rsidP="001E1BDC">
            <w:pPr>
              <w:jc w:val="center"/>
              <w:rPr>
                <w:rFonts w:ascii="Times New Roman" w:hAnsi="Times New Roman"/>
              </w:rPr>
            </w:pPr>
          </w:p>
          <w:p w14:paraId="5ACCFB67" w14:textId="77777777" w:rsidR="00B5333F" w:rsidRPr="00511A54" w:rsidRDefault="00B5333F" w:rsidP="001E1BDC">
            <w:pPr>
              <w:jc w:val="center"/>
              <w:rPr>
                <w:rFonts w:ascii="Times New Roman" w:hAnsi="Times New Roman"/>
              </w:rPr>
            </w:pPr>
          </w:p>
          <w:p w14:paraId="04D5939C" w14:textId="77777777" w:rsidR="00B5333F" w:rsidRPr="00511A54" w:rsidRDefault="00B5333F" w:rsidP="001E1BDC">
            <w:pPr>
              <w:jc w:val="center"/>
              <w:rPr>
                <w:rFonts w:ascii="Times New Roman" w:hAnsi="Times New Roman"/>
              </w:rPr>
            </w:pPr>
          </w:p>
          <w:p w14:paraId="108C7E73" w14:textId="77777777" w:rsidR="00B5333F" w:rsidRPr="00511A54" w:rsidRDefault="00B5333F" w:rsidP="001E1BDC">
            <w:pPr>
              <w:jc w:val="center"/>
              <w:rPr>
                <w:rFonts w:ascii="Times New Roman" w:hAnsi="Times New Roman"/>
              </w:rPr>
            </w:pPr>
          </w:p>
          <w:p w14:paraId="78DBACC8" w14:textId="77777777" w:rsidR="00B5333F" w:rsidRPr="00511A54" w:rsidRDefault="00B5333F" w:rsidP="001E1BDC">
            <w:pPr>
              <w:jc w:val="center"/>
              <w:rPr>
                <w:rFonts w:ascii="Times New Roman" w:hAnsi="Times New Roman"/>
              </w:rPr>
            </w:pPr>
          </w:p>
          <w:p w14:paraId="1E807EE7" w14:textId="77777777" w:rsidR="00B5333F" w:rsidRPr="00511A54" w:rsidRDefault="00B5333F" w:rsidP="001E1BDC">
            <w:pPr>
              <w:jc w:val="center"/>
              <w:rPr>
                <w:rFonts w:ascii="Times New Roman" w:hAnsi="Times New Roman"/>
              </w:rPr>
            </w:pPr>
          </w:p>
          <w:p w14:paraId="42911C57" w14:textId="77777777" w:rsidR="00B5333F" w:rsidRPr="00511A54" w:rsidRDefault="00B5333F" w:rsidP="001E1BDC">
            <w:pPr>
              <w:jc w:val="center"/>
              <w:rPr>
                <w:rFonts w:ascii="Times New Roman" w:hAnsi="Times New Roman"/>
              </w:rPr>
            </w:pPr>
          </w:p>
          <w:p w14:paraId="53F906D4" w14:textId="77777777" w:rsidR="00B5333F" w:rsidRPr="00511A54" w:rsidRDefault="00B5333F" w:rsidP="001E1BDC">
            <w:pPr>
              <w:jc w:val="center"/>
              <w:rPr>
                <w:rFonts w:ascii="Times New Roman" w:hAnsi="Times New Roman"/>
              </w:rPr>
            </w:pPr>
          </w:p>
          <w:p w14:paraId="1387C8F6" w14:textId="77777777" w:rsidR="00B5333F" w:rsidRPr="00511A54" w:rsidRDefault="00B5333F" w:rsidP="001E1BDC">
            <w:pPr>
              <w:jc w:val="center"/>
              <w:rPr>
                <w:rFonts w:ascii="Times New Roman" w:hAnsi="Times New Roman"/>
              </w:rPr>
            </w:pPr>
          </w:p>
          <w:p w14:paraId="5B3545F4" w14:textId="77777777" w:rsidR="00B5333F" w:rsidRPr="00511A54" w:rsidRDefault="00B5333F" w:rsidP="001E1BDC">
            <w:pPr>
              <w:jc w:val="center"/>
              <w:rPr>
                <w:rFonts w:ascii="Times New Roman" w:hAnsi="Times New Roman"/>
              </w:rPr>
            </w:pPr>
          </w:p>
          <w:p w14:paraId="25C99183" w14:textId="77777777" w:rsidR="00B5333F" w:rsidRPr="00511A54" w:rsidRDefault="00B5333F" w:rsidP="001E1BDC">
            <w:pPr>
              <w:jc w:val="center"/>
              <w:rPr>
                <w:rFonts w:ascii="Times New Roman" w:hAnsi="Times New Roman"/>
              </w:rPr>
            </w:pPr>
          </w:p>
          <w:p w14:paraId="40E00955" w14:textId="77777777" w:rsidR="00B5333F" w:rsidRPr="00511A54" w:rsidRDefault="00B5333F" w:rsidP="001E1BDC">
            <w:pPr>
              <w:jc w:val="center"/>
              <w:rPr>
                <w:rFonts w:ascii="Times New Roman" w:hAnsi="Times New Roman"/>
              </w:rPr>
            </w:pPr>
          </w:p>
          <w:p w14:paraId="6DD2EB4D" w14:textId="77777777" w:rsidR="00B5333F" w:rsidRPr="00511A54" w:rsidRDefault="00B5333F" w:rsidP="001E1BDC">
            <w:pPr>
              <w:jc w:val="center"/>
              <w:rPr>
                <w:rFonts w:ascii="Times New Roman" w:hAnsi="Times New Roman"/>
              </w:rPr>
            </w:pPr>
          </w:p>
          <w:p w14:paraId="4F99D89D" w14:textId="77777777" w:rsidR="00B5333F" w:rsidRPr="00511A54" w:rsidRDefault="00B5333F" w:rsidP="001E1BDC">
            <w:pPr>
              <w:jc w:val="center"/>
              <w:rPr>
                <w:rFonts w:ascii="Times New Roman" w:hAnsi="Times New Roman"/>
              </w:rPr>
            </w:pPr>
          </w:p>
          <w:p w14:paraId="5C17F1C0" w14:textId="77777777" w:rsidR="00B5333F" w:rsidRPr="00511A54" w:rsidRDefault="00B5333F" w:rsidP="001E1BDC">
            <w:pPr>
              <w:jc w:val="center"/>
              <w:rPr>
                <w:rFonts w:ascii="Times New Roman" w:hAnsi="Times New Roman"/>
              </w:rPr>
            </w:pPr>
          </w:p>
          <w:p w14:paraId="1DA2301D" w14:textId="77777777" w:rsidR="00B5333F" w:rsidRPr="00511A54" w:rsidRDefault="00B5333F" w:rsidP="001E1BDC">
            <w:pPr>
              <w:jc w:val="center"/>
              <w:rPr>
                <w:rFonts w:ascii="Times New Roman" w:hAnsi="Times New Roman"/>
              </w:rPr>
            </w:pPr>
          </w:p>
          <w:p w14:paraId="721C8872" w14:textId="77777777" w:rsidR="00B5333F" w:rsidRPr="00511A54" w:rsidRDefault="00B5333F" w:rsidP="001E1BDC">
            <w:pPr>
              <w:jc w:val="center"/>
              <w:rPr>
                <w:rFonts w:ascii="Times New Roman" w:hAnsi="Times New Roman"/>
              </w:rPr>
            </w:pPr>
          </w:p>
          <w:p w14:paraId="4BAB7B4B" w14:textId="77777777" w:rsidR="00B5333F" w:rsidRPr="00511A54" w:rsidRDefault="00B5333F" w:rsidP="001E1BDC">
            <w:pPr>
              <w:jc w:val="center"/>
              <w:rPr>
                <w:rFonts w:ascii="Times New Roman" w:hAnsi="Times New Roman"/>
              </w:rPr>
            </w:pPr>
          </w:p>
          <w:p w14:paraId="0CA5CC15" w14:textId="77777777" w:rsidR="00B5333F" w:rsidRPr="00511A54" w:rsidRDefault="00B5333F" w:rsidP="001E1BDC">
            <w:pPr>
              <w:jc w:val="center"/>
              <w:rPr>
                <w:rFonts w:ascii="Times New Roman" w:hAnsi="Times New Roman"/>
              </w:rPr>
            </w:pPr>
          </w:p>
          <w:p w14:paraId="4F930151" w14:textId="77777777" w:rsidR="00B5333F" w:rsidRPr="00511A54" w:rsidRDefault="00B5333F" w:rsidP="001E1BDC">
            <w:pPr>
              <w:jc w:val="center"/>
              <w:rPr>
                <w:rFonts w:ascii="Times New Roman" w:hAnsi="Times New Roman"/>
              </w:rPr>
            </w:pPr>
          </w:p>
          <w:p w14:paraId="55A66966" w14:textId="77777777" w:rsidR="00B5333F" w:rsidRPr="00511A54" w:rsidRDefault="00B5333F" w:rsidP="001E1BDC">
            <w:pPr>
              <w:jc w:val="center"/>
              <w:rPr>
                <w:rFonts w:ascii="Times New Roman" w:hAnsi="Times New Roman"/>
              </w:rPr>
            </w:pPr>
          </w:p>
          <w:p w14:paraId="6C265A40" w14:textId="77777777" w:rsidR="00B5333F" w:rsidRPr="00511A54" w:rsidRDefault="00B5333F" w:rsidP="001E1BDC">
            <w:pPr>
              <w:jc w:val="center"/>
              <w:rPr>
                <w:rFonts w:ascii="Times New Roman" w:hAnsi="Times New Roman"/>
              </w:rPr>
            </w:pPr>
          </w:p>
          <w:p w14:paraId="16612E2E" w14:textId="77777777" w:rsidR="00B5333F" w:rsidRPr="00511A54" w:rsidRDefault="00B5333F" w:rsidP="001E1BDC">
            <w:pPr>
              <w:jc w:val="center"/>
              <w:rPr>
                <w:rFonts w:ascii="Times New Roman" w:hAnsi="Times New Roman"/>
              </w:rPr>
            </w:pPr>
          </w:p>
          <w:p w14:paraId="293567F7" w14:textId="77777777" w:rsidR="00B5333F" w:rsidRPr="00511A54" w:rsidRDefault="00B5333F" w:rsidP="001E1BDC">
            <w:pPr>
              <w:jc w:val="center"/>
              <w:rPr>
                <w:rFonts w:ascii="Times New Roman" w:hAnsi="Times New Roman"/>
              </w:rPr>
            </w:pPr>
          </w:p>
          <w:p w14:paraId="00E22CA0" w14:textId="77777777" w:rsidR="00B5333F" w:rsidRPr="00511A54" w:rsidRDefault="00B5333F" w:rsidP="001E1BDC">
            <w:pPr>
              <w:jc w:val="center"/>
              <w:rPr>
                <w:rFonts w:ascii="Times New Roman" w:hAnsi="Times New Roman"/>
              </w:rPr>
            </w:pPr>
          </w:p>
          <w:p w14:paraId="7FD6AAF2" w14:textId="48E52B57" w:rsidR="00B5333F" w:rsidRPr="00511A54" w:rsidRDefault="00B5333F" w:rsidP="001E1BDC">
            <w:pPr>
              <w:jc w:val="center"/>
              <w:rPr>
                <w:rFonts w:ascii="Times New Roman" w:hAnsi="Times New Roman"/>
              </w:rPr>
            </w:pPr>
            <w:r w:rsidRPr="00511A54">
              <w:rPr>
                <w:rFonts w:ascii="Times New Roman" w:hAnsi="Times New Roman"/>
              </w:rPr>
              <w:t>Regius Keeper</w:t>
            </w:r>
          </w:p>
          <w:p w14:paraId="1ABC933B" w14:textId="77777777" w:rsidR="00B5333F" w:rsidRPr="00511A54" w:rsidRDefault="00B5333F" w:rsidP="001E1BDC">
            <w:pPr>
              <w:jc w:val="center"/>
              <w:rPr>
                <w:rFonts w:ascii="Times New Roman" w:hAnsi="Times New Roman"/>
              </w:rPr>
            </w:pPr>
          </w:p>
          <w:p w14:paraId="4F69041E" w14:textId="77777777" w:rsidR="00B5333F" w:rsidRDefault="00B5333F" w:rsidP="001E1BDC">
            <w:pPr>
              <w:jc w:val="center"/>
              <w:rPr>
                <w:rFonts w:ascii="Times New Roman" w:hAnsi="Times New Roman"/>
              </w:rPr>
            </w:pPr>
          </w:p>
          <w:p w14:paraId="0E624D63" w14:textId="77777777" w:rsidR="00425D5F" w:rsidRPr="00511A54" w:rsidRDefault="00425D5F" w:rsidP="001E1BDC">
            <w:pPr>
              <w:jc w:val="center"/>
              <w:rPr>
                <w:rFonts w:ascii="Times New Roman" w:hAnsi="Times New Roman"/>
              </w:rPr>
            </w:pPr>
          </w:p>
          <w:p w14:paraId="2C6D6812" w14:textId="50B31E6C" w:rsidR="00B5333F" w:rsidRPr="00511A54" w:rsidRDefault="00B5333F" w:rsidP="001E1BDC">
            <w:pPr>
              <w:jc w:val="center"/>
              <w:rPr>
                <w:rFonts w:ascii="Times New Roman" w:hAnsi="Times New Roman"/>
              </w:rPr>
            </w:pPr>
            <w:r w:rsidRPr="00511A54">
              <w:rPr>
                <w:rFonts w:ascii="Times New Roman" w:hAnsi="Times New Roman"/>
              </w:rPr>
              <w:t xml:space="preserve">Director of Science </w:t>
            </w:r>
          </w:p>
        </w:tc>
      </w:tr>
      <w:tr w:rsidR="00DA1734" w:rsidRPr="001A7C00" w14:paraId="2638B6C7" w14:textId="77777777" w:rsidTr="00FD16BB">
        <w:tc>
          <w:tcPr>
            <w:tcW w:w="944" w:type="dxa"/>
          </w:tcPr>
          <w:p w14:paraId="4A6EF6D5" w14:textId="0437BA68" w:rsidR="00DA1734" w:rsidRDefault="00DA1734" w:rsidP="00AF50A6">
            <w:pPr>
              <w:jc w:val="both"/>
              <w:rPr>
                <w:rFonts w:ascii="Times New Roman" w:hAnsi="Times New Roman"/>
                <w:b/>
              </w:rPr>
            </w:pPr>
            <w:r>
              <w:rPr>
                <w:rFonts w:ascii="Times New Roman" w:hAnsi="Times New Roman"/>
                <w:b/>
              </w:rPr>
              <w:lastRenderedPageBreak/>
              <w:t>9.0</w:t>
            </w:r>
          </w:p>
          <w:p w14:paraId="1E001EBA" w14:textId="77777777" w:rsidR="007B676C" w:rsidRDefault="007B676C" w:rsidP="00AF50A6">
            <w:pPr>
              <w:jc w:val="both"/>
              <w:rPr>
                <w:rFonts w:ascii="Times New Roman" w:hAnsi="Times New Roman"/>
                <w:b/>
              </w:rPr>
            </w:pPr>
          </w:p>
          <w:p w14:paraId="05A774C7" w14:textId="77777777" w:rsidR="007B676C" w:rsidRDefault="007B676C" w:rsidP="00AF50A6">
            <w:pPr>
              <w:jc w:val="both"/>
              <w:rPr>
                <w:rFonts w:ascii="Times New Roman" w:hAnsi="Times New Roman"/>
              </w:rPr>
            </w:pPr>
            <w:r>
              <w:rPr>
                <w:rFonts w:ascii="Times New Roman" w:hAnsi="Times New Roman"/>
              </w:rPr>
              <w:t>9.1</w:t>
            </w:r>
          </w:p>
          <w:p w14:paraId="68F6DF87" w14:textId="77777777" w:rsidR="007B676C" w:rsidRDefault="007B676C" w:rsidP="00AF50A6">
            <w:pPr>
              <w:jc w:val="both"/>
              <w:rPr>
                <w:rFonts w:ascii="Times New Roman" w:hAnsi="Times New Roman"/>
              </w:rPr>
            </w:pPr>
          </w:p>
          <w:p w14:paraId="61EA1D46" w14:textId="77777777" w:rsidR="007B676C" w:rsidRDefault="007B676C" w:rsidP="00AF50A6">
            <w:pPr>
              <w:jc w:val="both"/>
              <w:rPr>
                <w:rFonts w:ascii="Times New Roman" w:hAnsi="Times New Roman"/>
              </w:rPr>
            </w:pPr>
          </w:p>
          <w:p w14:paraId="6D720176" w14:textId="77777777" w:rsidR="007B676C" w:rsidRDefault="007B676C" w:rsidP="00AF50A6">
            <w:pPr>
              <w:jc w:val="both"/>
              <w:rPr>
                <w:rFonts w:ascii="Times New Roman" w:hAnsi="Times New Roman"/>
              </w:rPr>
            </w:pPr>
          </w:p>
          <w:p w14:paraId="49AEEF72" w14:textId="77777777" w:rsidR="007B676C" w:rsidRDefault="007B676C" w:rsidP="00AF50A6">
            <w:pPr>
              <w:jc w:val="both"/>
              <w:rPr>
                <w:rFonts w:ascii="Times New Roman" w:hAnsi="Times New Roman"/>
              </w:rPr>
            </w:pPr>
          </w:p>
          <w:p w14:paraId="5724D1B0" w14:textId="77777777" w:rsidR="007B676C" w:rsidRDefault="007B676C" w:rsidP="00AF50A6">
            <w:pPr>
              <w:jc w:val="both"/>
              <w:rPr>
                <w:rFonts w:ascii="Times New Roman" w:hAnsi="Times New Roman"/>
              </w:rPr>
            </w:pPr>
          </w:p>
          <w:p w14:paraId="3A8D2EA5" w14:textId="77777777" w:rsidR="007B676C" w:rsidRDefault="007B676C" w:rsidP="00AF50A6">
            <w:pPr>
              <w:jc w:val="both"/>
              <w:rPr>
                <w:rFonts w:ascii="Times New Roman" w:hAnsi="Times New Roman"/>
              </w:rPr>
            </w:pPr>
          </w:p>
          <w:p w14:paraId="55434462" w14:textId="77777777" w:rsidR="007B676C" w:rsidRDefault="007B676C" w:rsidP="00AF50A6">
            <w:pPr>
              <w:jc w:val="both"/>
              <w:rPr>
                <w:rFonts w:ascii="Times New Roman" w:hAnsi="Times New Roman"/>
              </w:rPr>
            </w:pPr>
          </w:p>
          <w:p w14:paraId="10A358A5" w14:textId="77777777" w:rsidR="007B676C" w:rsidRDefault="007B676C" w:rsidP="00AF50A6">
            <w:pPr>
              <w:jc w:val="both"/>
              <w:rPr>
                <w:rFonts w:ascii="Times New Roman" w:hAnsi="Times New Roman"/>
              </w:rPr>
            </w:pPr>
          </w:p>
          <w:p w14:paraId="658C5AC6" w14:textId="77777777" w:rsidR="007B676C" w:rsidRDefault="007B676C" w:rsidP="00AF50A6">
            <w:pPr>
              <w:jc w:val="both"/>
              <w:rPr>
                <w:rFonts w:ascii="Times New Roman" w:hAnsi="Times New Roman"/>
              </w:rPr>
            </w:pPr>
          </w:p>
          <w:p w14:paraId="42F835D3" w14:textId="4EB67069" w:rsidR="007B676C" w:rsidRPr="007B676C" w:rsidRDefault="007B676C" w:rsidP="00AF50A6">
            <w:pPr>
              <w:jc w:val="both"/>
              <w:rPr>
                <w:rFonts w:ascii="Times New Roman" w:hAnsi="Times New Roman"/>
              </w:rPr>
            </w:pPr>
            <w:r>
              <w:rPr>
                <w:rFonts w:ascii="Times New Roman" w:hAnsi="Times New Roman"/>
              </w:rPr>
              <w:t>9.2</w:t>
            </w:r>
          </w:p>
        </w:tc>
        <w:tc>
          <w:tcPr>
            <w:tcW w:w="7336" w:type="dxa"/>
          </w:tcPr>
          <w:p w14:paraId="342AC740" w14:textId="77777777" w:rsidR="00DA1734" w:rsidRDefault="00DA1734" w:rsidP="00DA1734">
            <w:pPr>
              <w:tabs>
                <w:tab w:val="left" w:pos="7785"/>
              </w:tabs>
              <w:rPr>
                <w:rFonts w:ascii="Times New Roman" w:hAnsi="Times New Roman"/>
                <w:b/>
                <w:u w:val="single"/>
              </w:rPr>
            </w:pPr>
            <w:r w:rsidRPr="00DA1734">
              <w:rPr>
                <w:rFonts w:ascii="Times New Roman" w:hAnsi="Times New Roman"/>
                <w:b/>
                <w:u w:val="single"/>
              </w:rPr>
              <w:t>Land Sale</w:t>
            </w:r>
          </w:p>
          <w:p w14:paraId="5FC91921" w14:textId="77777777" w:rsidR="005E4593" w:rsidRDefault="005E4593" w:rsidP="00DA1734">
            <w:pPr>
              <w:tabs>
                <w:tab w:val="left" w:pos="7785"/>
              </w:tabs>
              <w:rPr>
                <w:rFonts w:ascii="Times New Roman" w:hAnsi="Times New Roman"/>
                <w:b/>
                <w:u w:val="single"/>
              </w:rPr>
            </w:pPr>
          </w:p>
          <w:p w14:paraId="4F34C17B" w14:textId="73E115FF" w:rsidR="005E4593" w:rsidRDefault="005E4593" w:rsidP="005E4593">
            <w:pPr>
              <w:tabs>
                <w:tab w:val="left" w:pos="7785"/>
              </w:tabs>
              <w:jc w:val="both"/>
              <w:rPr>
                <w:rFonts w:ascii="Times New Roman" w:hAnsi="Times New Roman"/>
              </w:rPr>
            </w:pPr>
            <w:r>
              <w:rPr>
                <w:rFonts w:ascii="Times New Roman" w:hAnsi="Times New Roman"/>
              </w:rPr>
              <w:t xml:space="preserve">A neighbour had asked the RBGE about the </w:t>
            </w:r>
            <w:r w:rsidR="008E4366">
              <w:rPr>
                <w:rFonts w:ascii="Times New Roman" w:hAnsi="Times New Roman"/>
              </w:rPr>
              <w:t>possibility of buying lan</w:t>
            </w:r>
            <w:r>
              <w:rPr>
                <w:rFonts w:ascii="Times New Roman" w:hAnsi="Times New Roman"/>
              </w:rPr>
              <w:t xml:space="preserve">d in the Nursery to extend his garden.  Advice had been sought </w:t>
            </w:r>
            <w:r w:rsidR="00A53432">
              <w:rPr>
                <w:rFonts w:ascii="Times New Roman" w:hAnsi="Times New Roman"/>
              </w:rPr>
              <w:t xml:space="preserve">from </w:t>
            </w:r>
            <w:r>
              <w:rPr>
                <w:rFonts w:ascii="Times New Roman" w:hAnsi="Times New Roman"/>
              </w:rPr>
              <w:t>Rural and Environment Science and Analytical Services Division (RESAS) and the Property Division within the Scottish Government who suggested that any decision would need to be part of a wider strategic plan for the organisation and only when the asset was surplus to requirements</w:t>
            </w:r>
            <w:r w:rsidR="007B676C">
              <w:rPr>
                <w:rFonts w:ascii="Times New Roman" w:hAnsi="Times New Roman"/>
              </w:rPr>
              <w:t xml:space="preserve">.  </w:t>
            </w:r>
            <w:r w:rsidR="007C1C98">
              <w:rPr>
                <w:rFonts w:ascii="Times New Roman" w:hAnsi="Times New Roman"/>
              </w:rPr>
              <w:t>The Board of Trustees would be required to make the decision.</w:t>
            </w:r>
            <w:r>
              <w:rPr>
                <w:rFonts w:ascii="Times New Roman" w:hAnsi="Times New Roman"/>
              </w:rPr>
              <w:t xml:space="preserve">  </w:t>
            </w:r>
            <w:r w:rsidR="00242D04">
              <w:rPr>
                <w:rFonts w:ascii="Times New Roman" w:hAnsi="Times New Roman"/>
              </w:rPr>
              <w:t xml:space="preserve">After some discussion </w:t>
            </w:r>
            <w:r>
              <w:rPr>
                <w:rFonts w:ascii="Times New Roman" w:hAnsi="Times New Roman"/>
              </w:rPr>
              <w:t>Trustees agreed that this request should be refused as the land was a useful resource for the RBGE.</w:t>
            </w:r>
          </w:p>
          <w:p w14:paraId="7E32653E" w14:textId="77777777" w:rsidR="007B676C" w:rsidRDefault="007B676C" w:rsidP="005E4593">
            <w:pPr>
              <w:tabs>
                <w:tab w:val="left" w:pos="7785"/>
              </w:tabs>
              <w:jc w:val="both"/>
              <w:rPr>
                <w:rFonts w:ascii="Times New Roman" w:hAnsi="Times New Roman"/>
              </w:rPr>
            </w:pPr>
          </w:p>
          <w:p w14:paraId="3D52C920" w14:textId="67FE5366" w:rsidR="005E4593" w:rsidRDefault="005E4593" w:rsidP="005E4593">
            <w:pPr>
              <w:tabs>
                <w:tab w:val="left" w:pos="7785"/>
              </w:tabs>
              <w:jc w:val="both"/>
              <w:rPr>
                <w:rFonts w:ascii="Times New Roman" w:hAnsi="Times New Roman"/>
              </w:rPr>
            </w:pPr>
            <w:r>
              <w:rPr>
                <w:rFonts w:ascii="Times New Roman" w:hAnsi="Times New Roman"/>
                <w:b/>
                <w:u w:val="single"/>
              </w:rPr>
              <w:t>Decision</w:t>
            </w:r>
            <w:r>
              <w:rPr>
                <w:rFonts w:ascii="Times New Roman" w:hAnsi="Times New Roman"/>
                <w:b/>
              </w:rPr>
              <w:t xml:space="preserve">.  </w:t>
            </w:r>
            <w:r>
              <w:rPr>
                <w:rFonts w:ascii="Times New Roman" w:hAnsi="Times New Roman"/>
              </w:rPr>
              <w:t>It was agreed that:</w:t>
            </w:r>
          </w:p>
          <w:p w14:paraId="7BA5829D" w14:textId="77777777" w:rsidR="005E4593" w:rsidRDefault="005E4593" w:rsidP="005E4593">
            <w:pPr>
              <w:tabs>
                <w:tab w:val="left" w:pos="7785"/>
              </w:tabs>
              <w:jc w:val="both"/>
              <w:rPr>
                <w:rFonts w:ascii="Times New Roman" w:hAnsi="Times New Roman"/>
              </w:rPr>
            </w:pPr>
          </w:p>
          <w:p w14:paraId="1B3DFB97" w14:textId="537D850B" w:rsidR="008E4366" w:rsidRPr="005E4593" w:rsidRDefault="005E4593" w:rsidP="005E4593">
            <w:pPr>
              <w:tabs>
                <w:tab w:val="left" w:pos="7785"/>
              </w:tabs>
              <w:jc w:val="both"/>
              <w:rPr>
                <w:rFonts w:ascii="Times New Roman" w:hAnsi="Times New Roman"/>
                <w:b/>
                <w:u w:val="single"/>
              </w:rPr>
            </w:pPr>
            <w:r>
              <w:rPr>
                <w:rFonts w:ascii="Times New Roman" w:hAnsi="Times New Roman"/>
              </w:rPr>
              <w:t>The Regius Keeper would inform the neighbour of the Trustees’ decision</w:t>
            </w:r>
            <w:r w:rsidR="00242D04">
              <w:rPr>
                <w:rFonts w:ascii="Times New Roman" w:hAnsi="Times New Roman"/>
              </w:rPr>
              <w:t xml:space="preserve"> not to sell the land</w:t>
            </w:r>
            <w:r>
              <w:rPr>
                <w:rFonts w:ascii="Times New Roman" w:hAnsi="Times New Roman"/>
              </w:rPr>
              <w:t>.</w:t>
            </w:r>
          </w:p>
          <w:p w14:paraId="4735C1BC" w14:textId="77777777" w:rsidR="00DA1734" w:rsidRPr="00DA1734" w:rsidRDefault="00DA1734" w:rsidP="00CE3402">
            <w:pPr>
              <w:autoSpaceDE w:val="0"/>
              <w:autoSpaceDN w:val="0"/>
              <w:adjustRightInd w:val="0"/>
              <w:rPr>
                <w:rFonts w:ascii="Times New Roman" w:hAnsi="Times New Roman"/>
                <w:b/>
                <w:u w:val="single"/>
              </w:rPr>
            </w:pPr>
          </w:p>
        </w:tc>
        <w:tc>
          <w:tcPr>
            <w:tcW w:w="1800" w:type="dxa"/>
          </w:tcPr>
          <w:p w14:paraId="056513B4" w14:textId="77777777" w:rsidR="00DA1734" w:rsidRPr="00511A54" w:rsidRDefault="00DA1734" w:rsidP="001E1BDC">
            <w:pPr>
              <w:jc w:val="center"/>
              <w:rPr>
                <w:rFonts w:ascii="Times New Roman" w:hAnsi="Times New Roman"/>
              </w:rPr>
            </w:pPr>
          </w:p>
          <w:p w14:paraId="11B1A3C1" w14:textId="77777777" w:rsidR="005E4593" w:rsidRPr="00511A54" w:rsidRDefault="005E4593" w:rsidP="001E1BDC">
            <w:pPr>
              <w:jc w:val="center"/>
              <w:rPr>
                <w:rFonts w:ascii="Times New Roman" w:hAnsi="Times New Roman"/>
              </w:rPr>
            </w:pPr>
          </w:p>
          <w:p w14:paraId="66E3E1E7" w14:textId="77777777" w:rsidR="005E4593" w:rsidRPr="00511A54" w:rsidRDefault="005E4593" w:rsidP="001E1BDC">
            <w:pPr>
              <w:jc w:val="center"/>
              <w:rPr>
                <w:rFonts w:ascii="Times New Roman" w:hAnsi="Times New Roman"/>
              </w:rPr>
            </w:pPr>
          </w:p>
          <w:p w14:paraId="4F5E3D00" w14:textId="77777777" w:rsidR="005E4593" w:rsidRPr="00511A54" w:rsidRDefault="005E4593" w:rsidP="001E1BDC">
            <w:pPr>
              <w:jc w:val="center"/>
              <w:rPr>
                <w:rFonts w:ascii="Times New Roman" w:hAnsi="Times New Roman"/>
              </w:rPr>
            </w:pPr>
          </w:p>
          <w:p w14:paraId="6D56F9EC" w14:textId="77777777" w:rsidR="005E4593" w:rsidRPr="00511A54" w:rsidRDefault="005E4593" w:rsidP="001E1BDC">
            <w:pPr>
              <w:jc w:val="center"/>
              <w:rPr>
                <w:rFonts w:ascii="Times New Roman" w:hAnsi="Times New Roman"/>
              </w:rPr>
            </w:pPr>
          </w:p>
          <w:p w14:paraId="3CBEB32B" w14:textId="77777777" w:rsidR="005E4593" w:rsidRPr="00511A54" w:rsidRDefault="005E4593" w:rsidP="001E1BDC">
            <w:pPr>
              <w:jc w:val="center"/>
              <w:rPr>
                <w:rFonts w:ascii="Times New Roman" w:hAnsi="Times New Roman"/>
              </w:rPr>
            </w:pPr>
          </w:p>
          <w:p w14:paraId="7AEC49C4" w14:textId="77777777" w:rsidR="005E4593" w:rsidRPr="00511A54" w:rsidRDefault="005E4593" w:rsidP="001E1BDC">
            <w:pPr>
              <w:jc w:val="center"/>
              <w:rPr>
                <w:rFonts w:ascii="Times New Roman" w:hAnsi="Times New Roman"/>
              </w:rPr>
            </w:pPr>
          </w:p>
          <w:p w14:paraId="55D6D98A" w14:textId="77777777" w:rsidR="005E4593" w:rsidRPr="00511A54" w:rsidRDefault="005E4593" w:rsidP="001E1BDC">
            <w:pPr>
              <w:jc w:val="center"/>
              <w:rPr>
                <w:rFonts w:ascii="Times New Roman" w:hAnsi="Times New Roman"/>
              </w:rPr>
            </w:pPr>
          </w:p>
          <w:p w14:paraId="2E646E5B" w14:textId="77777777" w:rsidR="005E4593" w:rsidRPr="00511A54" w:rsidRDefault="005E4593" w:rsidP="001E1BDC">
            <w:pPr>
              <w:jc w:val="center"/>
              <w:rPr>
                <w:rFonts w:ascii="Times New Roman" w:hAnsi="Times New Roman"/>
              </w:rPr>
            </w:pPr>
          </w:p>
          <w:p w14:paraId="5DEA7020" w14:textId="77777777" w:rsidR="005E4593" w:rsidRPr="00511A54" w:rsidRDefault="005E4593" w:rsidP="001E1BDC">
            <w:pPr>
              <w:jc w:val="center"/>
              <w:rPr>
                <w:rFonts w:ascii="Times New Roman" w:hAnsi="Times New Roman"/>
              </w:rPr>
            </w:pPr>
          </w:p>
          <w:p w14:paraId="05DC5804" w14:textId="77777777" w:rsidR="005E4593" w:rsidRPr="00511A54" w:rsidRDefault="005E4593" w:rsidP="001E1BDC">
            <w:pPr>
              <w:jc w:val="center"/>
              <w:rPr>
                <w:rFonts w:ascii="Times New Roman" w:hAnsi="Times New Roman"/>
              </w:rPr>
            </w:pPr>
          </w:p>
          <w:p w14:paraId="71294381" w14:textId="77777777" w:rsidR="005E4593" w:rsidRPr="00511A54" w:rsidRDefault="005E4593" w:rsidP="001E1BDC">
            <w:pPr>
              <w:jc w:val="center"/>
              <w:rPr>
                <w:rFonts w:ascii="Times New Roman" w:hAnsi="Times New Roman"/>
              </w:rPr>
            </w:pPr>
          </w:p>
          <w:p w14:paraId="570F9297" w14:textId="77777777" w:rsidR="005E4593" w:rsidRPr="00511A54" w:rsidRDefault="005E4593" w:rsidP="001E1BDC">
            <w:pPr>
              <w:jc w:val="center"/>
              <w:rPr>
                <w:rFonts w:ascii="Times New Roman" w:hAnsi="Times New Roman"/>
              </w:rPr>
            </w:pPr>
          </w:p>
          <w:p w14:paraId="480351E6" w14:textId="77777777" w:rsidR="007B676C" w:rsidRPr="00511A54" w:rsidRDefault="007B676C" w:rsidP="001E1BDC">
            <w:pPr>
              <w:jc w:val="center"/>
              <w:rPr>
                <w:rFonts w:ascii="Times New Roman" w:hAnsi="Times New Roman"/>
              </w:rPr>
            </w:pPr>
          </w:p>
          <w:p w14:paraId="03587045" w14:textId="1C98B7ED" w:rsidR="005E4593" w:rsidRPr="00511A54" w:rsidRDefault="005E4593" w:rsidP="001E1BDC">
            <w:pPr>
              <w:jc w:val="center"/>
              <w:rPr>
                <w:rFonts w:ascii="Times New Roman" w:hAnsi="Times New Roman"/>
              </w:rPr>
            </w:pPr>
            <w:r w:rsidRPr="00511A54">
              <w:rPr>
                <w:rFonts w:ascii="Times New Roman" w:hAnsi="Times New Roman"/>
              </w:rPr>
              <w:t>Regius Keeper</w:t>
            </w:r>
          </w:p>
          <w:p w14:paraId="74561A37" w14:textId="77777777" w:rsidR="005E4593" w:rsidRPr="00511A54" w:rsidRDefault="005E4593" w:rsidP="001E1BDC">
            <w:pPr>
              <w:jc w:val="center"/>
              <w:rPr>
                <w:rFonts w:ascii="Times New Roman" w:hAnsi="Times New Roman"/>
              </w:rPr>
            </w:pPr>
          </w:p>
        </w:tc>
      </w:tr>
      <w:tr w:rsidR="001E1BDC" w:rsidRPr="001A7C00" w14:paraId="2214161E" w14:textId="77777777" w:rsidTr="00FD16BB">
        <w:tc>
          <w:tcPr>
            <w:tcW w:w="944" w:type="dxa"/>
          </w:tcPr>
          <w:p w14:paraId="00274715" w14:textId="72D7C4E1" w:rsidR="001E1BDC" w:rsidRPr="00D35739" w:rsidRDefault="001E1BDC" w:rsidP="001E1BDC">
            <w:pPr>
              <w:jc w:val="both"/>
              <w:rPr>
                <w:rFonts w:ascii="Times New Roman" w:hAnsi="Times New Roman"/>
                <w:b/>
                <w:szCs w:val="24"/>
              </w:rPr>
            </w:pPr>
          </w:p>
        </w:tc>
        <w:tc>
          <w:tcPr>
            <w:tcW w:w="7336" w:type="dxa"/>
          </w:tcPr>
          <w:p w14:paraId="7DDE8EF9" w14:textId="634AEC1D" w:rsidR="001E1BDC" w:rsidRPr="00D35739" w:rsidRDefault="00DA1734" w:rsidP="001E1BDC">
            <w:pPr>
              <w:jc w:val="both"/>
              <w:rPr>
                <w:rFonts w:ascii="Times New Roman" w:hAnsi="Times New Roman"/>
                <w:b/>
                <w:szCs w:val="24"/>
                <w:u w:val="single"/>
              </w:rPr>
            </w:pPr>
            <w:r>
              <w:rPr>
                <w:rFonts w:ascii="Times New Roman" w:hAnsi="Times New Roman"/>
                <w:b/>
                <w:szCs w:val="24"/>
                <w:u w:val="single"/>
              </w:rPr>
              <w:t>INFORMATION</w:t>
            </w:r>
            <w:r w:rsidR="001E1BDC" w:rsidRPr="00D35739">
              <w:rPr>
                <w:rFonts w:ascii="Times New Roman" w:hAnsi="Times New Roman"/>
                <w:b/>
                <w:szCs w:val="24"/>
                <w:u w:val="single"/>
              </w:rPr>
              <w:t xml:space="preserve"> ITEMS:</w:t>
            </w:r>
          </w:p>
          <w:p w14:paraId="5E1FD5F3" w14:textId="77777777" w:rsidR="001E1BDC" w:rsidRPr="00D35739" w:rsidRDefault="001E1BDC" w:rsidP="001E1BDC">
            <w:pPr>
              <w:jc w:val="both"/>
              <w:rPr>
                <w:rFonts w:ascii="Times New Roman" w:hAnsi="Times New Roman"/>
                <w:b/>
                <w:szCs w:val="24"/>
                <w:u w:val="single"/>
              </w:rPr>
            </w:pPr>
          </w:p>
        </w:tc>
        <w:tc>
          <w:tcPr>
            <w:tcW w:w="1800" w:type="dxa"/>
          </w:tcPr>
          <w:p w14:paraId="065FBE4C" w14:textId="77777777" w:rsidR="001E1BDC" w:rsidRPr="00D35739" w:rsidRDefault="001E1BDC" w:rsidP="001E1BDC">
            <w:pPr>
              <w:ind w:left="720"/>
              <w:jc w:val="both"/>
              <w:rPr>
                <w:rFonts w:ascii="Times New Roman" w:hAnsi="Times New Roman"/>
                <w:szCs w:val="24"/>
              </w:rPr>
            </w:pPr>
          </w:p>
        </w:tc>
      </w:tr>
      <w:tr w:rsidR="009566E8" w:rsidRPr="001A7C00" w14:paraId="61EC0632" w14:textId="77777777" w:rsidTr="00FD16BB">
        <w:tc>
          <w:tcPr>
            <w:tcW w:w="944" w:type="dxa"/>
          </w:tcPr>
          <w:p w14:paraId="77A152B0" w14:textId="56D201AA" w:rsidR="009566E8" w:rsidRDefault="00DA1734" w:rsidP="00362CC2">
            <w:pPr>
              <w:jc w:val="both"/>
              <w:rPr>
                <w:rFonts w:ascii="Times New Roman" w:hAnsi="Times New Roman"/>
                <w:b/>
                <w:szCs w:val="24"/>
              </w:rPr>
            </w:pPr>
            <w:r>
              <w:rPr>
                <w:rFonts w:ascii="Times New Roman" w:hAnsi="Times New Roman"/>
                <w:b/>
                <w:szCs w:val="24"/>
              </w:rPr>
              <w:t>10</w:t>
            </w:r>
            <w:r w:rsidR="009566E8">
              <w:rPr>
                <w:rFonts w:ascii="Times New Roman" w:hAnsi="Times New Roman"/>
                <w:b/>
                <w:szCs w:val="24"/>
              </w:rPr>
              <w:t>.0</w:t>
            </w:r>
          </w:p>
          <w:p w14:paraId="272A2311" w14:textId="77777777" w:rsidR="00175A79" w:rsidRDefault="00175A79" w:rsidP="00362CC2">
            <w:pPr>
              <w:jc w:val="both"/>
              <w:rPr>
                <w:rFonts w:ascii="Times New Roman" w:hAnsi="Times New Roman"/>
                <w:b/>
                <w:szCs w:val="24"/>
              </w:rPr>
            </w:pPr>
          </w:p>
          <w:p w14:paraId="1DDC0991" w14:textId="77777777" w:rsidR="00F64318" w:rsidRDefault="00F64318" w:rsidP="00362CC2">
            <w:pPr>
              <w:jc w:val="both"/>
              <w:rPr>
                <w:rFonts w:ascii="Times New Roman" w:hAnsi="Times New Roman"/>
                <w:szCs w:val="24"/>
              </w:rPr>
            </w:pPr>
            <w:r>
              <w:rPr>
                <w:rFonts w:ascii="Times New Roman" w:hAnsi="Times New Roman"/>
                <w:szCs w:val="24"/>
              </w:rPr>
              <w:t>10.1</w:t>
            </w:r>
          </w:p>
          <w:p w14:paraId="1D67B673" w14:textId="77777777" w:rsidR="00F64318" w:rsidRDefault="00F64318" w:rsidP="00362CC2">
            <w:pPr>
              <w:jc w:val="both"/>
              <w:rPr>
                <w:rFonts w:ascii="Times New Roman" w:hAnsi="Times New Roman"/>
                <w:szCs w:val="24"/>
              </w:rPr>
            </w:pPr>
          </w:p>
          <w:p w14:paraId="5CB734AF" w14:textId="77777777" w:rsidR="00F64318" w:rsidRDefault="00F64318" w:rsidP="00362CC2">
            <w:pPr>
              <w:jc w:val="both"/>
              <w:rPr>
                <w:rFonts w:ascii="Times New Roman" w:hAnsi="Times New Roman"/>
                <w:szCs w:val="24"/>
              </w:rPr>
            </w:pPr>
          </w:p>
          <w:p w14:paraId="7B6CFC48" w14:textId="77777777" w:rsidR="00F64318" w:rsidRDefault="00F64318" w:rsidP="00362CC2">
            <w:pPr>
              <w:jc w:val="both"/>
              <w:rPr>
                <w:rFonts w:ascii="Times New Roman" w:hAnsi="Times New Roman"/>
                <w:szCs w:val="24"/>
              </w:rPr>
            </w:pPr>
          </w:p>
          <w:p w14:paraId="1F1746C7" w14:textId="77777777" w:rsidR="00F64318" w:rsidRDefault="00F64318" w:rsidP="00362CC2">
            <w:pPr>
              <w:jc w:val="both"/>
              <w:rPr>
                <w:rFonts w:ascii="Times New Roman" w:hAnsi="Times New Roman"/>
                <w:szCs w:val="24"/>
              </w:rPr>
            </w:pPr>
          </w:p>
          <w:p w14:paraId="5B02F411" w14:textId="77777777" w:rsidR="00F64318" w:rsidRDefault="00F64318" w:rsidP="00362CC2">
            <w:pPr>
              <w:jc w:val="both"/>
              <w:rPr>
                <w:rFonts w:ascii="Times New Roman" w:hAnsi="Times New Roman"/>
                <w:szCs w:val="24"/>
              </w:rPr>
            </w:pPr>
          </w:p>
          <w:p w14:paraId="1B5A1DB9" w14:textId="77777777" w:rsidR="00F64318" w:rsidRDefault="00F64318" w:rsidP="00362CC2">
            <w:pPr>
              <w:jc w:val="both"/>
              <w:rPr>
                <w:rFonts w:ascii="Times New Roman" w:hAnsi="Times New Roman"/>
                <w:szCs w:val="24"/>
              </w:rPr>
            </w:pPr>
          </w:p>
          <w:p w14:paraId="6B330B1C" w14:textId="77777777" w:rsidR="00F64318" w:rsidRDefault="00F64318" w:rsidP="00362CC2">
            <w:pPr>
              <w:jc w:val="both"/>
              <w:rPr>
                <w:rFonts w:ascii="Times New Roman" w:hAnsi="Times New Roman"/>
                <w:szCs w:val="24"/>
              </w:rPr>
            </w:pPr>
          </w:p>
          <w:p w14:paraId="5626AB42" w14:textId="77777777" w:rsidR="00F64318" w:rsidRDefault="00F64318" w:rsidP="00362CC2">
            <w:pPr>
              <w:jc w:val="both"/>
              <w:rPr>
                <w:rFonts w:ascii="Times New Roman" w:hAnsi="Times New Roman"/>
                <w:szCs w:val="24"/>
              </w:rPr>
            </w:pPr>
          </w:p>
          <w:p w14:paraId="2484E284" w14:textId="77777777" w:rsidR="00F64318" w:rsidRDefault="00F64318" w:rsidP="00362CC2">
            <w:pPr>
              <w:jc w:val="both"/>
              <w:rPr>
                <w:rFonts w:ascii="Times New Roman" w:hAnsi="Times New Roman"/>
                <w:szCs w:val="24"/>
              </w:rPr>
            </w:pPr>
          </w:p>
          <w:p w14:paraId="18F29CC6" w14:textId="77777777" w:rsidR="00F64318" w:rsidRDefault="00F64318" w:rsidP="00362CC2">
            <w:pPr>
              <w:jc w:val="both"/>
              <w:rPr>
                <w:rFonts w:ascii="Times New Roman" w:hAnsi="Times New Roman"/>
                <w:szCs w:val="24"/>
              </w:rPr>
            </w:pPr>
          </w:p>
          <w:p w14:paraId="2E7521F6" w14:textId="77777777" w:rsidR="00F64318" w:rsidRDefault="00F64318" w:rsidP="00362CC2">
            <w:pPr>
              <w:jc w:val="both"/>
              <w:rPr>
                <w:rFonts w:ascii="Times New Roman" w:hAnsi="Times New Roman"/>
                <w:szCs w:val="24"/>
              </w:rPr>
            </w:pPr>
          </w:p>
          <w:p w14:paraId="5EA49F86" w14:textId="77777777" w:rsidR="00F64318" w:rsidRDefault="00F64318" w:rsidP="00362CC2">
            <w:pPr>
              <w:jc w:val="both"/>
              <w:rPr>
                <w:rFonts w:ascii="Times New Roman" w:hAnsi="Times New Roman"/>
                <w:szCs w:val="24"/>
              </w:rPr>
            </w:pPr>
            <w:r>
              <w:rPr>
                <w:rFonts w:ascii="Times New Roman" w:hAnsi="Times New Roman"/>
                <w:szCs w:val="24"/>
              </w:rPr>
              <w:t>10.2</w:t>
            </w:r>
          </w:p>
          <w:p w14:paraId="6C88CA9E" w14:textId="77777777" w:rsidR="00F64318" w:rsidRDefault="00F64318" w:rsidP="00362CC2">
            <w:pPr>
              <w:jc w:val="both"/>
              <w:rPr>
                <w:rFonts w:ascii="Times New Roman" w:hAnsi="Times New Roman"/>
                <w:szCs w:val="24"/>
              </w:rPr>
            </w:pPr>
          </w:p>
          <w:p w14:paraId="5196B0BF" w14:textId="77777777" w:rsidR="00F64318" w:rsidRDefault="00F64318" w:rsidP="00362CC2">
            <w:pPr>
              <w:jc w:val="both"/>
              <w:rPr>
                <w:rFonts w:ascii="Times New Roman" w:hAnsi="Times New Roman"/>
                <w:szCs w:val="24"/>
              </w:rPr>
            </w:pPr>
          </w:p>
          <w:p w14:paraId="1D076EFF" w14:textId="77777777" w:rsidR="00F64318" w:rsidRDefault="00F64318" w:rsidP="00362CC2">
            <w:pPr>
              <w:jc w:val="both"/>
              <w:rPr>
                <w:rFonts w:ascii="Times New Roman" w:hAnsi="Times New Roman"/>
                <w:szCs w:val="24"/>
              </w:rPr>
            </w:pPr>
          </w:p>
          <w:p w14:paraId="4139FDC9" w14:textId="77777777" w:rsidR="00F64318" w:rsidRDefault="00F64318" w:rsidP="00362CC2">
            <w:pPr>
              <w:jc w:val="both"/>
              <w:rPr>
                <w:rFonts w:ascii="Times New Roman" w:hAnsi="Times New Roman"/>
                <w:szCs w:val="24"/>
              </w:rPr>
            </w:pPr>
          </w:p>
          <w:p w14:paraId="68C9D6FE" w14:textId="77777777" w:rsidR="00F64318" w:rsidRDefault="00F64318" w:rsidP="00362CC2">
            <w:pPr>
              <w:jc w:val="both"/>
              <w:rPr>
                <w:rFonts w:ascii="Times New Roman" w:hAnsi="Times New Roman"/>
                <w:szCs w:val="24"/>
              </w:rPr>
            </w:pPr>
          </w:p>
          <w:p w14:paraId="2249B959" w14:textId="77777777" w:rsidR="00F64318" w:rsidRDefault="00F64318" w:rsidP="00362CC2">
            <w:pPr>
              <w:jc w:val="both"/>
              <w:rPr>
                <w:rFonts w:ascii="Times New Roman" w:hAnsi="Times New Roman"/>
                <w:szCs w:val="24"/>
              </w:rPr>
            </w:pPr>
          </w:p>
          <w:p w14:paraId="01585477" w14:textId="6F6B3ACD" w:rsidR="00F64318" w:rsidRDefault="00F64318" w:rsidP="00362CC2">
            <w:pPr>
              <w:jc w:val="both"/>
              <w:rPr>
                <w:rFonts w:ascii="Times New Roman" w:hAnsi="Times New Roman"/>
                <w:szCs w:val="24"/>
              </w:rPr>
            </w:pPr>
            <w:r>
              <w:rPr>
                <w:rFonts w:ascii="Times New Roman" w:hAnsi="Times New Roman"/>
                <w:szCs w:val="24"/>
              </w:rPr>
              <w:t>10.3</w:t>
            </w:r>
          </w:p>
          <w:p w14:paraId="34AD177F" w14:textId="77777777" w:rsidR="00F64318" w:rsidRPr="00F64318" w:rsidRDefault="00F64318" w:rsidP="00362CC2">
            <w:pPr>
              <w:jc w:val="both"/>
              <w:rPr>
                <w:rFonts w:ascii="Times New Roman" w:hAnsi="Times New Roman"/>
                <w:szCs w:val="24"/>
              </w:rPr>
            </w:pPr>
          </w:p>
          <w:p w14:paraId="05B3DA2D" w14:textId="77777777" w:rsidR="009566E8" w:rsidRPr="00EA698D" w:rsidRDefault="009566E8" w:rsidP="00362CC2">
            <w:pPr>
              <w:jc w:val="both"/>
              <w:rPr>
                <w:rFonts w:ascii="Times New Roman" w:hAnsi="Times New Roman"/>
                <w:szCs w:val="24"/>
              </w:rPr>
            </w:pPr>
          </w:p>
        </w:tc>
        <w:tc>
          <w:tcPr>
            <w:tcW w:w="7336" w:type="dxa"/>
          </w:tcPr>
          <w:p w14:paraId="6015A019" w14:textId="31DBC523" w:rsidR="005E4593" w:rsidRDefault="005E4593" w:rsidP="00DA1734">
            <w:pPr>
              <w:jc w:val="both"/>
              <w:rPr>
                <w:rFonts w:ascii="Times New Roman" w:hAnsi="Times New Roman"/>
                <w:b/>
                <w:szCs w:val="24"/>
                <w:u w:val="single"/>
              </w:rPr>
            </w:pPr>
            <w:r>
              <w:rPr>
                <w:rFonts w:ascii="Times New Roman" w:hAnsi="Times New Roman"/>
                <w:b/>
                <w:szCs w:val="24"/>
                <w:u w:val="single"/>
              </w:rPr>
              <w:t>Finance</w:t>
            </w:r>
          </w:p>
          <w:p w14:paraId="57269732" w14:textId="77777777" w:rsidR="005E4593" w:rsidRDefault="005E4593" w:rsidP="00DA1734">
            <w:pPr>
              <w:jc w:val="both"/>
              <w:rPr>
                <w:rFonts w:ascii="Times New Roman" w:hAnsi="Times New Roman"/>
                <w:b/>
                <w:szCs w:val="24"/>
                <w:u w:val="single"/>
              </w:rPr>
            </w:pPr>
          </w:p>
          <w:p w14:paraId="4493119A" w14:textId="0E8BEB43" w:rsidR="00DA1734" w:rsidRDefault="00DA1734" w:rsidP="00DA1734">
            <w:pPr>
              <w:jc w:val="both"/>
              <w:rPr>
                <w:rFonts w:ascii="Times New Roman" w:hAnsi="Times New Roman"/>
                <w:szCs w:val="24"/>
                <w:u w:val="single"/>
              </w:rPr>
            </w:pPr>
            <w:r w:rsidRPr="005E4593">
              <w:rPr>
                <w:rFonts w:ascii="Times New Roman" w:hAnsi="Times New Roman"/>
                <w:szCs w:val="24"/>
                <w:u w:val="single"/>
              </w:rPr>
              <w:t>Finance Update</w:t>
            </w:r>
            <w:r w:rsidR="005E4593">
              <w:rPr>
                <w:rFonts w:ascii="Times New Roman" w:hAnsi="Times New Roman"/>
                <w:szCs w:val="24"/>
                <w:u w:val="single"/>
              </w:rPr>
              <w:t xml:space="preserve"> </w:t>
            </w:r>
          </w:p>
          <w:p w14:paraId="10075789" w14:textId="77777777" w:rsidR="005E4593" w:rsidRDefault="005E4593" w:rsidP="00DA1734">
            <w:pPr>
              <w:jc w:val="both"/>
              <w:rPr>
                <w:rFonts w:ascii="Times New Roman" w:hAnsi="Times New Roman"/>
                <w:szCs w:val="24"/>
                <w:u w:val="single"/>
              </w:rPr>
            </w:pPr>
          </w:p>
          <w:p w14:paraId="7871E677" w14:textId="1D15C915" w:rsidR="00D857BF" w:rsidRDefault="005E4593" w:rsidP="00DA1734">
            <w:pPr>
              <w:jc w:val="both"/>
              <w:rPr>
                <w:rFonts w:ascii="Times New Roman" w:hAnsi="Times New Roman"/>
                <w:szCs w:val="24"/>
              </w:rPr>
            </w:pPr>
            <w:r>
              <w:rPr>
                <w:rFonts w:ascii="Times New Roman" w:hAnsi="Times New Roman"/>
                <w:szCs w:val="24"/>
              </w:rPr>
              <w:t>The Head of Finance reported that expenditure against budget was on track.  The Capital Plan for the next three to four years was being considered and the Capital Planning Group would meet in November 2017</w:t>
            </w:r>
            <w:r w:rsidR="00BD497A">
              <w:rPr>
                <w:rFonts w:ascii="Times New Roman" w:hAnsi="Times New Roman"/>
                <w:szCs w:val="24"/>
              </w:rPr>
              <w:t xml:space="preserve"> to consider the prioritisation of the allocation of funds for capital projects</w:t>
            </w:r>
            <w:r>
              <w:rPr>
                <w:rFonts w:ascii="Times New Roman" w:hAnsi="Times New Roman"/>
                <w:szCs w:val="24"/>
              </w:rPr>
              <w:t>.  Capital allocated for this financial year would be carefully monitored.  Scott Moncrieff were advising on Her Majesty’s Revenue and Customs</w:t>
            </w:r>
            <w:r w:rsidR="007C1C98">
              <w:rPr>
                <w:rFonts w:ascii="Times New Roman" w:hAnsi="Times New Roman"/>
                <w:szCs w:val="24"/>
              </w:rPr>
              <w:t>’</w:t>
            </w:r>
            <w:r>
              <w:rPr>
                <w:rFonts w:ascii="Times New Roman" w:hAnsi="Times New Roman"/>
                <w:szCs w:val="24"/>
              </w:rPr>
              <w:t xml:space="preserve"> (HMRC) VAT inspection audit and the outcome would be reported to the Audit Committee.  Museums and Galleries Tax Relief was being considered to </w:t>
            </w:r>
            <w:r w:rsidR="007B676C">
              <w:rPr>
                <w:rFonts w:ascii="Times New Roman" w:hAnsi="Times New Roman"/>
                <w:szCs w:val="24"/>
              </w:rPr>
              <w:t>find out</w:t>
            </w:r>
            <w:r>
              <w:rPr>
                <w:rFonts w:ascii="Times New Roman" w:hAnsi="Times New Roman"/>
                <w:szCs w:val="24"/>
              </w:rPr>
              <w:t xml:space="preserve"> if the RBGE could benefit.  </w:t>
            </w:r>
          </w:p>
          <w:p w14:paraId="59170DBF" w14:textId="77777777" w:rsidR="00DA1734" w:rsidRPr="005E4593" w:rsidRDefault="00DA1734" w:rsidP="00DA1734">
            <w:pPr>
              <w:jc w:val="both"/>
              <w:rPr>
                <w:rFonts w:ascii="Times New Roman" w:hAnsi="Times New Roman"/>
                <w:szCs w:val="24"/>
                <w:u w:val="single"/>
              </w:rPr>
            </w:pPr>
          </w:p>
          <w:p w14:paraId="5E7E5F1D" w14:textId="7B87C1B7" w:rsidR="00BD497A" w:rsidRDefault="00BD497A" w:rsidP="00DA1734">
            <w:pPr>
              <w:jc w:val="both"/>
              <w:rPr>
                <w:rFonts w:ascii="Times New Roman" w:hAnsi="Times New Roman"/>
                <w:szCs w:val="24"/>
                <w:u w:val="single"/>
              </w:rPr>
            </w:pPr>
            <w:r w:rsidRPr="005E4593">
              <w:rPr>
                <w:rFonts w:ascii="Times New Roman" w:hAnsi="Times New Roman"/>
                <w:szCs w:val="24"/>
                <w:u w:val="single"/>
              </w:rPr>
              <w:t>Finance Report for the Period to August 2017</w:t>
            </w:r>
          </w:p>
          <w:p w14:paraId="37BBB981" w14:textId="77777777" w:rsidR="00D857BF" w:rsidRDefault="00D857BF" w:rsidP="00DA1734">
            <w:pPr>
              <w:jc w:val="both"/>
              <w:rPr>
                <w:rFonts w:ascii="Times New Roman" w:hAnsi="Times New Roman"/>
                <w:szCs w:val="24"/>
                <w:u w:val="single"/>
              </w:rPr>
            </w:pPr>
          </w:p>
          <w:p w14:paraId="70D869E0" w14:textId="0EF83809" w:rsidR="00D857BF" w:rsidRPr="00D857BF" w:rsidRDefault="00D857BF" w:rsidP="00DA1734">
            <w:pPr>
              <w:jc w:val="both"/>
              <w:rPr>
                <w:rFonts w:ascii="Times New Roman" w:hAnsi="Times New Roman"/>
                <w:szCs w:val="24"/>
              </w:rPr>
            </w:pPr>
            <w:r>
              <w:rPr>
                <w:rFonts w:ascii="Times New Roman" w:hAnsi="Times New Roman"/>
                <w:szCs w:val="24"/>
              </w:rPr>
              <w:t>The Head of Finance reported that although salaries appeared to be up by 23% this was an accounting issue in relation to grant overheads.  The pay settlement included a c</w:t>
            </w:r>
            <w:r w:rsidRPr="00D857BF">
              <w:rPr>
                <w:rFonts w:ascii="Times New Roman" w:hAnsi="Times New Roman"/>
                <w:szCs w:val="24"/>
              </w:rPr>
              <w:t xml:space="preserve">hange </w:t>
            </w:r>
            <w:r>
              <w:rPr>
                <w:rFonts w:ascii="Times New Roman" w:hAnsi="Times New Roman"/>
                <w:szCs w:val="24"/>
              </w:rPr>
              <w:t xml:space="preserve">to </w:t>
            </w:r>
            <w:r w:rsidRPr="00D857BF">
              <w:rPr>
                <w:rFonts w:ascii="Times New Roman" w:hAnsi="Times New Roman"/>
                <w:szCs w:val="24"/>
              </w:rPr>
              <w:t xml:space="preserve">the annual leave carry over entitlement for </w:t>
            </w:r>
            <w:r>
              <w:rPr>
                <w:rFonts w:ascii="Times New Roman" w:hAnsi="Times New Roman"/>
                <w:szCs w:val="24"/>
              </w:rPr>
              <w:t>S</w:t>
            </w:r>
            <w:r w:rsidR="007C1C98">
              <w:rPr>
                <w:rFonts w:ascii="Times New Roman" w:hAnsi="Times New Roman"/>
                <w:szCs w:val="24"/>
              </w:rPr>
              <w:t>taff from ten</w:t>
            </w:r>
            <w:r w:rsidRPr="00D857BF">
              <w:rPr>
                <w:rFonts w:ascii="Times New Roman" w:hAnsi="Times New Roman"/>
                <w:szCs w:val="24"/>
              </w:rPr>
              <w:t xml:space="preserve"> days to </w:t>
            </w:r>
            <w:r w:rsidR="007C1C98">
              <w:rPr>
                <w:rFonts w:ascii="Times New Roman" w:hAnsi="Times New Roman"/>
                <w:szCs w:val="24"/>
              </w:rPr>
              <w:t>five</w:t>
            </w:r>
            <w:r w:rsidRPr="00D857BF">
              <w:rPr>
                <w:rFonts w:ascii="Times New Roman" w:hAnsi="Times New Roman"/>
                <w:szCs w:val="24"/>
              </w:rPr>
              <w:t xml:space="preserve"> from April 2018.</w:t>
            </w:r>
          </w:p>
          <w:p w14:paraId="612F7B59" w14:textId="77777777" w:rsidR="00BD497A" w:rsidRDefault="00BD497A" w:rsidP="00DA1734">
            <w:pPr>
              <w:jc w:val="both"/>
              <w:rPr>
                <w:rFonts w:ascii="Times New Roman" w:hAnsi="Times New Roman"/>
                <w:szCs w:val="24"/>
                <w:u w:val="single"/>
              </w:rPr>
            </w:pPr>
          </w:p>
          <w:p w14:paraId="54911F72" w14:textId="22E7870C" w:rsidR="008C4A05" w:rsidRDefault="00D857BF" w:rsidP="00DA1734">
            <w:pPr>
              <w:jc w:val="both"/>
              <w:rPr>
                <w:rFonts w:ascii="Times New Roman" w:hAnsi="Times New Roman"/>
                <w:szCs w:val="24"/>
                <w:u w:val="single"/>
              </w:rPr>
            </w:pPr>
            <w:r>
              <w:rPr>
                <w:rFonts w:ascii="Times New Roman" w:hAnsi="Times New Roman"/>
                <w:szCs w:val="24"/>
                <w:u w:val="single"/>
              </w:rPr>
              <w:t>Botanics Trading Company (</w:t>
            </w:r>
            <w:r w:rsidR="00DA1734" w:rsidRPr="005E4593">
              <w:rPr>
                <w:rFonts w:ascii="Times New Roman" w:hAnsi="Times New Roman"/>
                <w:szCs w:val="24"/>
                <w:u w:val="single"/>
              </w:rPr>
              <w:t>BTC</w:t>
            </w:r>
            <w:r>
              <w:rPr>
                <w:rFonts w:ascii="Times New Roman" w:hAnsi="Times New Roman"/>
                <w:szCs w:val="24"/>
                <w:u w:val="single"/>
              </w:rPr>
              <w:t>)</w:t>
            </w:r>
            <w:r w:rsidR="00DA1734" w:rsidRPr="005E4593">
              <w:rPr>
                <w:rFonts w:ascii="Times New Roman" w:hAnsi="Times New Roman"/>
                <w:szCs w:val="24"/>
                <w:u w:val="single"/>
              </w:rPr>
              <w:t xml:space="preserve"> Final Accounts</w:t>
            </w:r>
          </w:p>
          <w:p w14:paraId="7C646274" w14:textId="77777777" w:rsidR="00D857BF" w:rsidRDefault="00D857BF" w:rsidP="00DA1734">
            <w:pPr>
              <w:jc w:val="both"/>
              <w:rPr>
                <w:rFonts w:ascii="Times New Roman" w:hAnsi="Times New Roman"/>
                <w:szCs w:val="24"/>
                <w:u w:val="single"/>
              </w:rPr>
            </w:pPr>
          </w:p>
          <w:p w14:paraId="07EFA9A7" w14:textId="77777777" w:rsidR="001135A1" w:rsidRDefault="00D857BF" w:rsidP="003376C7">
            <w:pPr>
              <w:jc w:val="both"/>
              <w:rPr>
                <w:rFonts w:ascii="Times New Roman" w:hAnsi="Times New Roman"/>
                <w:szCs w:val="24"/>
                <w:u w:val="single"/>
              </w:rPr>
            </w:pPr>
            <w:r>
              <w:rPr>
                <w:rFonts w:ascii="Times New Roman" w:hAnsi="Times New Roman"/>
                <w:szCs w:val="24"/>
              </w:rPr>
              <w:t>These were provided for information and had been signed off by the BTC Directors.  There were no issues to report.</w:t>
            </w:r>
          </w:p>
          <w:p w14:paraId="104C2E0F" w14:textId="77777777" w:rsidR="003376C7" w:rsidRDefault="003376C7" w:rsidP="003376C7">
            <w:pPr>
              <w:jc w:val="both"/>
              <w:rPr>
                <w:rFonts w:ascii="Times New Roman" w:hAnsi="Times New Roman"/>
                <w:szCs w:val="24"/>
                <w:u w:val="single"/>
              </w:rPr>
            </w:pPr>
          </w:p>
          <w:p w14:paraId="558FA660" w14:textId="77777777" w:rsidR="003376C7" w:rsidRDefault="003376C7" w:rsidP="003376C7">
            <w:pPr>
              <w:jc w:val="both"/>
              <w:rPr>
                <w:rFonts w:ascii="Times New Roman" w:hAnsi="Times New Roman"/>
                <w:szCs w:val="24"/>
                <w:u w:val="single"/>
              </w:rPr>
            </w:pPr>
          </w:p>
          <w:p w14:paraId="02EEA22C" w14:textId="77777777" w:rsidR="003376C7" w:rsidRDefault="003376C7" w:rsidP="003376C7">
            <w:pPr>
              <w:jc w:val="both"/>
              <w:rPr>
                <w:rFonts w:ascii="Times New Roman" w:hAnsi="Times New Roman"/>
                <w:szCs w:val="24"/>
                <w:u w:val="single"/>
              </w:rPr>
            </w:pPr>
          </w:p>
          <w:p w14:paraId="17D017AD" w14:textId="77777777" w:rsidR="003376C7" w:rsidRDefault="003376C7" w:rsidP="003376C7">
            <w:pPr>
              <w:jc w:val="both"/>
              <w:rPr>
                <w:rFonts w:ascii="Times New Roman" w:hAnsi="Times New Roman"/>
                <w:szCs w:val="24"/>
                <w:u w:val="single"/>
              </w:rPr>
            </w:pPr>
          </w:p>
          <w:p w14:paraId="25290957" w14:textId="77777777" w:rsidR="003376C7" w:rsidRDefault="003376C7" w:rsidP="003376C7">
            <w:pPr>
              <w:jc w:val="both"/>
              <w:rPr>
                <w:rFonts w:ascii="Times New Roman" w:hAnsi="Times New Roman"/>
                <w:szCs w:val="24"/>
                <w:u w:val="single"/>
              </w:rPr>
            </w:pPr>
          </w:p>
          <w:p w14:paraId="32580FA5" w14:textId="77777777" w:rsidR="003376C7" w:rsidRDefault="003376C7" w:rsidP="003376C7">
            <w:pPr>
              <w:jc w:val="both"/>
              <w:rPr>
                <w:rFonts w:ascii="Times New Roman" w:hAnsi="Times New Roman"/>
                <w:szCs w:val="24"/>
                <w:u w:val="single"/>
              </w:rPr>
            </w:pPr>
          </w:p>
          <w:p w14:paraId="32344188" w14:textId="12DB73A1" w:rsidR="003376C7" w:rsidRPr="008C4A05" w:rsidRDefault="003376C7" w:rsidP="003376C7">
            <w:pPr>
              <w:jc w:val="both"/>
              <w:rPr>
                <w:rFonts w:ascii="Times New Roman" w:hAnsi="Times New Roman"/>
                <w:szCs w:val="24"/>
              </w:rPr>
            </w:pPr>
          </w:p>
        </w:tc>
        <w:tc>
          <w:tcPr>
            <w:tcW w:w="1800" w:type="dxa"/>
          </w:tcPr>
          <w:p w14:paraId="3EEDDB3D" w14:textId="77777777" w:rsidR="009566E8" w:rsidRDefault="009566E8" w:rsidP="00362CC2">
            <w:pPr>
              <w:ind w:left="720"/>
              <w:jc w:val="both"/>
              <w:rPr>
                <w:rFonts w:ascii="Times New Roman" w:hAnsi="Times New Roman"/>
                <w:szCs w:val="24"/>
              </w:rPr>
            </w:pPr>
          </w:p>
          <w:p w14:paraId="46008EBA" w14:textId="77777777" w:rsidR="000C70BB" w:rsidRDefault="000C70BB" w:rsidP="00362CC2">
            <w:pPr>
              <w:ind w:left="720"/>
              <w:jc w:val="both"/>
              <w:rPr>
                <w:rFonts w:ascii="Times New Roman" w:hAnsi="Times New Roman"/>
                <w:szCs w:val="24"/>
              </w:rPr>
            </w:pPr>
          </w:p>
          <w:p w14:paraId="1E703EB4" w14:textId="77777777" w:rsidR="000C70BB" w:rsidRDefault="000C70BB" w:rsidP="00362CC2">
            <w:pPr>
              <w:ind w:left="720"/>
              <w:jc w:val="both"/>
              <w:rPr>
                <w:rFonts w:ascii="Times New Roman" w:hAnsi="Times New Roman"/>
                <w:szCs w:val="24"/>
              </w:rPr>
            </w:pPr>
          </w:p>
          <w:p w14:paraId="53223DA8" w14:textId="77777777" w:rsidR="000C70BB" w:rsidRDefault="000C70BB" w:rsidP="00362CC2">
            <w:pPr>
              <w:ind w:left="720"/>
              <w:jc w:val="both"/>
              <w:rPr>
                <w:rFonts w:ascii="Times New Roman" w:hAnsi="Times New Roman"/>
                <w:szCs w:val="24"/>
              </w:rPr>
            </w:pPr>
          </w:p>
          <w:p w14:paraId="63A42DB2" w14:textId="77777777" w:rsidR="000C70BB" w:rsidRDefault="000C70BB" w:rsidP="00362CC2">
            <w:pPr>
              <w:ind w:left="720"/>
              <w:jc w:val="both"/>
              <w:rPr>
                <w:rFonts w:ascii="Times New Roman" w:hAnsi="Times New Roman"/>
                <w:szCs w:val="24"/>
              </w:rPr>
            </w:pPr>
          </w:p>
          <w:p w14:paraId="2C79F36F" w14:textId="77777777" w:rsidR="000C70BB" w:rsidRDefault="000C70BB" w:rsidP="00362CC2">
            <w:pPr>
              <w:ind w:left="720"/>
              <w:jc w:val="both"/>
              <w:rPr>
                <w:rFonts w:ascii="Times New Roman" w:hAnsi="Times New Roman"/>
                <w:szCs w:val="24"/>
              </w:rPr>
            </w:pPr>
          </w:p>
          <w:p w14:paraId="19C2D181" w14:textId="09153018" w:rsidR="000C70BB" w:rsidRPr="00D35739" w:rsidRDefault="000C70BB" w:rsidP="00995B3F">
            <w:pPr>
              <w:jc w:val="both"/>
              <w:rPr>
                <w:rFonts w:ascii="Times New Roman" w:hAnsi="Times New Roman"/>
                <w:szCs w:val="24"/>
              </w:rPr>
            </w:pPr>
            <w:r>
              <w:rPr>
                <w:rFonts w:ascii="Times New Roman" w:hAnsi="Times New Roman"/>
                <w:szCs w:val="24"/>
              </w:rPr>
              <w:t xml:space="preserve"> </w:t>
            </w:r>
          </w:p>
        </w:tc>
      </w:tr>
      <w:tr w:rsidR="009566E8" w:rsidRPr="001A7C00" w14:paraId="2E302C2D" w14:textId="77777777" w:rsidTr="00FD16BB">
        <w:tc>
          <w:tcPr>
            <w:tcW w:w="944" w:type="dxa"/>
          </w:tcPr>
          <w:p w14:paraId="3DD34674" w14:textId="44A35559" w:rsidR="00B53B89" w:rsidRPr="00BD3658" w:rsidRDefault="00DA1734" w:rsidP="00DA1734">
            <w:pPr>
              <w:jc w:val="both"/>
              <w:rPr>
                <w:rFonts w:ascii="Times New Roman" w:hAnsi="Times New Roman"/>
                <w:szCs w:val="24"/>
              </w:rPr>
            </w:pPr>
            <w:r>
              <w:rPr>
                <w:rFonts w:ascii="Times New Roman" w:hAnsi="Times New Roman"/>
                <w:b/>
                <w:szCs w:val="24"/>
              </w:rPr>
              <w:lastRenderedPageBreak/>
              <w:t>11</w:t>
            </w:r>
            <w:r w:rsidR="00AF50A6">
              <w:rPr>
                <w:rFonts w:ascii="Times New Roman" w:hAnsi="Times New Roman"/>
                <w:b/>
                <w:szCs w:val="24"/>
              </w:rPr>
              <w:t>.0</w:t>
            </w:r>
          </w:p>
        </w:tc>
        <w:tc>
          <w:tcPr>
            <w:tcW w:w="7336" w:type="dxa"/>
          </w:tcPr>
          <w:p w14:paraId="0CE2CF4E" w14:textId="77777777" w:rsidR="00DD5D84" w:rsidRDefault="00DA1734" w:rsidP="00637306">
            <w:pPr>
              <w:jc w:val="both"/>
              <w:rPr>
                <w:rFonts w:ascii="Times New Roman" w:hAnsi="Times New Roman"/>
                <w:b/>
                <w:szCs w:val="24"/>
                <w:u w:val="single"/>
              </w:rPr>
            </w:pPr>
            <w:r w:rsidRPr="00DA1734">
              <w:rPr>
                <w:rFonts w:ascii="Times New Roman" w:hAnsi="Times New Roman"/>
                <w:b/>
                <w:szCs w:val="24"/>
                <w:u w:val="single"/>
              </w:rPr>
              <w:t>Project Updates</w:t>
            </w:r>
          </w:p>
          <w:p w14:paraId="45B3D05E" w14:textId="77777777" w:rsidR="00DA1734" w:rsidRDefault="00DA1734" w:rsidP="00637306">
            <w:pPr>
              <w:jc w:val="both"/>
              <w:rPr>
                <w:rFonts w:ascii="Times New Roman" w:hAnsi="Times New Roman"/>
                <w:szCs w:val="24"/>
              </w:rPr>
            </w:pPr>
          </w:p>
          <w:p w14:paraId="1E4D9199" w14:textId="6049CD1C" w:rsidR="00D857BF" w:rsidRDefault="00D857BF" w:rsidP="00D857BF">
            <w:pPr>
              <w:jc w:val="both"/>
              <w:rPr>
                <w:rFonts w:ascii="Times New Roman" w:hAnsi="Times New Roman"/>
                <w:szCs w:val="24"/>
              </w:rPr>
            </w:pPr>
            <w:r w:rsidRPr="00D857BF">
              <w:rPr>
                <w:rFonts w:ascii="Times New Roman" w:hAnsi="Times New Roman"/>
                <w:szCs w:val="24"/>
              </w:rPr>
              <w:t>The application submitte</w:t>
            </w:r>
            <w:r w:rsidR="007B676C">
              <w:rPr>
                <w:rFonts w:ascii="Times New Roman" w:hAnsi="Times New Roman"/>
                <w:szCs w:val="24"/>
              </w:rPr>
              <w:t>d to City of Edinburgh Council P</w:t>
            </w:r>
            <w:r w:rsidRPr="00D857BF">
              <w:rPr>
                <w:rFonts w:ascii="Times New Roman" w:hAnsi="Times New Roman"/>
                <w:szCs w:val="24"/>
              </w:rPr>
              <w:t xml:space="preserve">lanning </w:t>
            </w:r>
            <w:r w:rsidR="007B676C">
              <w:rPr>
                <w:rFonts w:ascii="Times New Roman" w:hAnsi="Times New Roman"/>
                <w:szCs w:val="24"/>
              </w:rPr>
              <w:t xml:space="preserve">Department </w:t>
            </w:r>
            <w:r w:rsidRPr="00D857BF">
              <w:rPr>
                <w:rFonts w:ascii="Times New Roman" w:hAnsi="Times New Roman"/>
                <w:szCs w:val="24"/>
              </w:rPr>
              <w:t>to</w:t>
            </w:r>
            <w:r>
              <w:rPr>
                <w:rFonts w:ascii="Times New Roman" w:hAnsi="Times New Roman"/>
                <w:szCs w:val="24"/>
              </w:rPr>
              <w:t xml:space="preserve"> </w:t>
            </w:r>
            <w:r w:rsidRPr="00D857BF">
              <w:rPr>
                <w:rFonts w:ascii="Times New Roman" w:hAnsi="Times New Roman"/>
                <w:szCs w:val="24"/>
              </w:rPr>
              <w:t>fully co</w:t>
            </w:r>
            <w:r w:rsidR="005E424A">
              <w:rPr>
                <w:rFonts w:ascii="Times New Roman" w:hAnsi="Times New Roman"/>
                <w:szCs w:val="24"/>
              </w:rPr>
              <w:t xml:space="preserve">mply with building regulations for the Botanic Cottage had been approved.  An issue with the structural support element of the front range glasshouses had been identified and the Glasshouses </w:t>
            </w:r>
            <w:r w:rsidR="007B676C">
              <w:rPr>
                <w:rFonts w:ascii="Times New Roman" w:hAnsi="Times New Roman"/>
                <w:szCs w:val="24"/>
              </w:rPr>
              <w:t xml:space="preserve">had to be </w:t>
            </w:r>
            <w:r w:rsidR="005E424A">
              <w:rPr>
                <w:rFonts w:ascii="Times New Roman" w:hAnsi="Times New Roman"/>
                <w:szCs w:val="24"/>
              </w:rPr>
              <w:t>closed until the work was completed.</w:t>
            </w:r>
          </w:p>
          <w:p w14:paraId="5108CEB1" w14:textId="234599E6" w:rsidR="00D857BF" w:rsidRPr="00637306" w:rsidRDefault="00D857BF" w:rsidP="00637306">
            <w:pPr>
              <w:jc w:val="both"/>
              <w:rPr>
                <w:rFonts w:ascii="Times New Roman" w:hAnsi="Times New Roman"/>
                <w:szCs w:val="24"/>
              </w:rPr>
            </w:pPr>
          </w:p>
        </w:tc>
        <w:tc>
          <w:tcPr>
            <w:tcW w:w="1800" w:type="dxa"/>
          </w:tcPr>
          <w:p w14:paraId="3E3263EC" w14:textId="2DFBB9C6" w:rsidR="00DD5D84" w:rsidRPr="00D35739" w:rsidRDefault="00DD5D84" w:rsidP="00DD5D84">
            <w:pPr>
              <w:jc w:val="center"/>
              <w:rPr>
                <w:rFonts w:ascii="Times New Roman" w:hAnsi="Times New Roman"/>
                <w:szCs w:val="24"/>
              </w:rPr>
            </w:pPr>
            <w:r>
              <w:rPr>
                <w:rFonts w:ascii="Times New Roman" w:hAnsi="Times New Roman"/>
                <w:szCs w:val="24"/>
              </w:rPr>
              <w:t xml:space="preserve"> </w:t>
            </w:r>
          </w:p>
        </w:tc>
      </w:tr>
      <w:tr w:rsidR="001E1BDC" w:rsidRPr="001A7C00" w14:paraId="46FBA160" w14:textId="77777777" w:rsidTr="00FD16BB">
        <w:tc>
          <w:tcPr>
            <w:tcW w:w="944" w:type="dxa"/>
          </w:tcPr>
          <w:p w14:paraId="18913B9E" w14:textId="329AA6B5" w:rsidR="005C0FCA" w:rsidRDefault="00AF50A6" w:rsidP="009566E8">
            <w:pPr>
              <w:jc w:val="both"/>
              <w:rPr>
                <w:rFonts w:ascii="Times New Roman" w:hAnsi="Times New Roman"/>
                <w:b/>
                <w:szCs w:val="24"/>
              </w:rPr>
            </w:pPr>
            <w:r>
              <w:rPr>
                <w:rFonts w:ascii="Times New Roman" w:hAnsi="Times New Roman"/>
                <w:b/>
                <w:szCs w:val="24"/>
              </w:rPr>
              <w:t>1</w:t>
            </w:r>
            <w:r w:rsidR="0014623E">
              <w:rPr>
                <w:rFonts w:ascii="Times New Roman" w:hAnsi="Times New Roman"/>
                <w:b/>
                <w:szCs w:val="24"/>
              </w:rPr>
              <w:t>2</w:t>
            </w:r>
            <w:r>
              <w:rPr>
                <w:rFonts w:ascii="Times New Roman" w:hAnsi="Times New Roman"/>
                <w:b/>
                <w:szCs w:val="24"/>
              </w:rPr>
              <w:t>.0</w:t>
            </w:r>
          </w:p>
          <w:p w14:paraId="5FB80FD7" w14:textId="72624216" w:rsidR="00666FE8" w:rsidRPr="00666FE8" w:rsidRDefault="00666FE8" w:rsidP="0014623E">
            <w:pPr>
              <w:jc w:val="both"/>
              <w:rPr>
                <w:rFonts w:ascii="Times New Roman" w:hAnsi="Times New Roman"/>
                <w:szCs w:val="24"/>
              </w:rPr>
            </w:pPr>
          </w:p>
        </w:tc>
        <w:tc>
          <w:tcPr>
            <w:tcW w:w="7336" w:type="dxa"/>
          </w:tcPr>
          <w:p w14:paraId="3B6A450F" w14:textId="467DD8A2" w:rsidR="00DA1734" w:rsidRDefault="005E424A" w:rsidP="00DA1734">
            <w:pPr>
              <w:tabs>
                <w:tab w:val="left" w:pos="7785"/>
              </w:tabs>
              <w:rPr>
                <w:rFonts w:ascii="Times New Roman" w:hAnsi="Times New Roman"/>
                <w:b/>
                <w:u w:val="single"/>
              </w:rPr>
            </w:pPr>
            <w:r>
              <w:rPr>
                <w:rFonts w:ascii="Times New Roman" w:hAnsi="Times New Roman"/>
                <w:b/>
                <w:u w:val="single"/>
              </w:rPr>
              <w:t>Report of the Audit Committee</w:t>
            </w:r>
          </w:p>
          <w:p w14:paraId="64EC88CE" w14:textId="77777777" w:rsidR="005E424A" w:rsidRDefault="005E424A" w:rsidP="00DA1734">
            <w:pPr>
              <w:tabs>
                <w:tab w:val="left" w:pos="7785"/>
              </w:tabs>
              <w:rPr>
                <w:rFonts w:ascii="Times New Roman" w:hAnsi="Times New Roman"/>
                <w:b/>
                <w:u w:val="single"/>
              </w:rPr>
            </w:pPr>
          </w:p>
          <w:p w14:paraId="33E98F27" w14:textId="77777777" w:rsidR="00F64318" w:rsidRDefault="005E424A" w:rsidP="005E424A">
            <w:pPr>
              <w:tabs>
                <w:tab w:val="left" w:pos="7785"/>
              </w:tabs>
              <w:jc w:val="both"/>
              <w:rPr>
                <w:rFonts w:ascii="Times New Roman" w:hAnsi="Times New Roman"/>
              </w:rPr>
            </w:pPr>
            <w:r>
              <w:rPr>
                <w:rFonts w:ascii="Times New Roman" w:hAnsi="Times New Roman"/>
              </w:rPr>
              <w:t xml:space="preserve">The Chair of the Audit Committee </w:t>
            </w:r>
            <w:r w:rsidR="007B676C">
              <w:rPr>
                <w:rFonts w:ascii="Times New Roman" w:hAnsi="Times New Roman"/>
              </w:rPr>
              <w:t>advised that a R</w:t>
            </w:r>
            <w:r>
              <w:rPr>
                <w:rFonts w:ascii="Times New Roman" w:hAnsi="Times New Roman"/>
              </w:rPr>
              <w:t xml:space="preserve">eport received from Audit Scotland had been positive.  The Audit Committee were interested in the governance around the decision making process for </w:t>
            </w:r>
            <w:r w:rsidR="007B676C">
              <w:rPr>
                <w:rFonts w:ascii="Times New Roman" w:hAnsi="Times New Roman"/>
              </w:rPr>
              <w:t xml:space="preserve">the </w:t>
            </w:r>
            <w:r>
              <w:rPr>
                <w:rFonts w:ascii="Times New Roman" w:hAnsi="Times New Roman"/>
              </w:rPr>
              <w:t>prioritisation of maintenance works and would receive a presentation by the Head of Estates at their next meeting.</w:t>
            </w:r>
          </w:p>
          <w:p w14:paraId="0809BF7D" w14:textId="235EC4D9" w:rsidR="008E4366" w:rsidRPr="00DA1734" w:rsidRDefault="008E4366" w:rsidP="005E424A">
            <w:pPr>
              <w:tabs>
                <w:tab w:val="left" w:pos="7785"/>
              </w:tabs>
              <w:jc w:val="both"/>
              <w:rPr>
                <w:rFonts w:ascii="Times New Roman" w:hAnsi="Times New Roman"/>
                <w:b/>
                <w:u w:val="single"/>
              </w:rPr>
            </w:pPr>
          </w:p>
        </w:tc>
        <w:tc>
          <w:tcPr>
            <w:tcW w:w="1800" w:type="dxa"/>
          </w:tcPr>
          <w:p w14:paraId="7903C2D2" w14:textId="77777777" w:rsidR="001E1BDC" w:rsidRDefault="001E1BDC" w:rsidP="001E1BDC">
            <w:pPr>
              <w:ind w:left="720"/>
              <w:jc w:val="both"/>
              <w:rPr>
                <w:rFonts w:ascii="Times New Roman" w:hAnsi="Times New Roman"/>
                <w:szCs w:val="24"/>
              </w:rPr>
            </w:pPr>
          </w:p>
          <w:p w14:paraId="2055FD22" w14:textId="77777777" w:rsidR="005C0FCA" w:rsidRDefault="005C0FCA" w:rsidP="001E1BDC">
            <w:pPr>
              <w:ind w:left="720"/>
              <w:jc w:val="both"/>
              <w:rPr>
                <w:rFonts w:ascii="Times New Roman" w:hAnsi="Times New Roman"/>
                <w:szCs w:val="24"/>
              </w:rPr>
            </w:pPr>
          </w:p>
          <w:p w14:paraId="1DDCCB29" w14:textId="77777777" w:rsidR="005C0FCA" w:rsidRDefault="005C0FCA" w:rsidP="001E1BDC">
            <w:pPr>
              <w:ind w:left="720"/>
              <w:jc w:val="both"/>
              <w:rPr>
                <w:rFonts w:ascii="Times New Roman" w:hAnsi="Times New Roman"/>
                <w:szCs w:val="24"/>
              </w:rPr>
            </w:pPr>
          </w:p>
          <w:p w14:paraId="3A6A9426" w14:textId="77777777" w:rsidR="005C0FCA" w:rsidRDefault="005C0FCA" w:rsidP="001E1BDC">
            <w:pPr>
              <w:ind w:left="720"/>
              <w:jc w:val="both"/>
              <w:rPr>
                <w:rFonts w:ascii="Times New Roman" w:hAnsi="Times New Roman"/>
                <w:szCs w:val="24"/>
              </w:rPr>
            </w:pPr>
          </w:p>
          <w:p w14:paraId="25C24EBF" w14:textId="77777777" w:rsidR="005C0FCA" w:rsidRDefault="005C0FCA" w:rsidP="001E1BDC">
            <w:pPr>
              <w:ind w:left="720"/>
              <w:jc w:val="both"/>
              <w:rPr>
                <w:rFonts w:ascii="Times New Roman" w:hAnsi="Times New Roman"/>
                <w:szCs w:val="24"/>
              </w:rPr>
            </w:pPr>
          </w:p>
          <w:p w14:paraId="01F24988" w14:textId="2F14BD90" w:rsidR="007B14FA" w:rsidRPr="00D35739" w:rsidRDefault="007B14FA" w:rsidP="00AF50A6">
            <w:pPr>
              <w:rPr>
                <w:rFonts w:ascii="Times New Roman" w:hAnsi="Times New Roman"/>
                <w:szCs w:val="24"/>
              </w:rPr>
            </w:pPr>
          </w:p>
        </w:tc>
      </w:tr>
      <w:tr w:rsidR="00FE5EBE" w:rsidRPr="001A7C00" w14:paraId="5AE038AC" w14:textId="77777777" w:rsidTr="00FD16BB">
        <w:tc>
          <w:tcPr>
            <w:tcW w:w="944" w:type="dxa"/>
          </w:tcPr>
          <w:p w14:paraId="3534A2CA" w14:textId="61492B63" w:rsidR="000E19FC" w:rsidRPr="000E19FC" w:rsidRDefault="0014623E" w:rsidP="00DA08D3">
            <w:pPr>
              <w:jc w:val="both"/>
              <w:rPr>
                <w:rFonts w:ascii="Times New Roman" w:hAnsi="Times New Roman"/>
              </w:rPr>
            </w:pPr>
            <w:r>
              <w:rPr>
                <w:rFonts w:ascii="Times New Roman" w:hAnsi="Times New Roman"/>
                <w:b/>
              </w:rPr>
              <w:t>13.0</w:t>
            </w:r>
          </w:p>
          <w:p w14:paraId="3F55DEEC" w14:textId="77777777" w:rsidR="00FE5EBE" w:rsidRPr="004D2FC6" w:rsidRDefault="00FE5EBE" w:rsidP="00DA08D3">
            <w:pPr>
              <w:jc w:val="both"/>
              <w:rPr>
                <w:rFonts w:ascii="Times New Roman" w:hAnsi="Times New Roman"/>
              </w:rPr>
            </w:pPr>
          </w:p>
        </w:tc>
        <w:tc>
          <w:tcPr>
            <w:tcW w:w="7336" w:type="dxa"/>
          </w:tcPr>
          <w:p w14:paraId="5C55DEC5" w14:textId="206597D3" w:rsidR="00FE5EBE" w:rsidRDefault="0014623E" w:rsidP="00DA08D3">
            <w:pPr>
              <w:jc w:val="both"/>
              <w:rPr>
                <w:rFonts w:ascii="Times New Roman" w:hAnsi="Times New Roman"/>
                <w:b/>
                <w:u w:val="single"/>
              </w:rPr>
            </w:pPr>
            <w:r>
              <w:rPr>
                <w:rFonts w:ascii="Times New Roman" w:hAnsi="Times New Roman"/>
                <w:b/>
                <w:u w:val="single"/>
              </w:rPr>
              <w:t>Minutes</w:t>
            </w:r>
            <w:r w:rsidR="00FE5EBE">
              <w:rPr>
                <w:rFonts w:ascii="Times New Roman" w:hAnsi="Times New Roman"/>
                <w:b/>
                <w:u w:val="single"/>
              </w:rPr>
              <w:t xml:space="preserve"> of the Science Advisory Committee </w:t>
            </w:r>
            <w:r w:rsidR="00D84525">
              <w:rPr>
                <w:rFonts w:ascii="Times New Roman" w:hAnsi="Times New Roman"/>
                <w:b/>
                <w:u w:val="single"/>
              </w:rPr>
              <w:t>(SAC)</w:t>
            </w:r>
            <w:r>
              <w:rPr>
                <w:rFonts w:ascii="Times New Roman" w:hAnsi="Times New Roman"/>
                <w:b/>
                <w:u w:val="single"/>
              </w:rPr>
              <w:t xml:space="preserve"> held 7 September 2017</w:t>
            </w:r>
          </w:p>
          <w:p w14:paraId="3E8E45E5" w14:textId="77777777" w:rsidR="005E424A" w:rsidRDefault="005E424A" w:rsidP="00DA08D3">
            <w:pPr>
              <w:jc w:val="both"/>
              <w:rPr>
                <w:rFonts w:ascii="Times New Roman" w:hAnsi="Times New Roman"/>
                <w:b/>
                <w:u w:val="single"/>
              </w:rPr>
            </w:pPr>
          </w:p>
          <w:p w14:paraId="066F691A" w14:textId="1F403925" w:rsidR="00665AE4" w:rsidRDefault="005E424A" w:rsidP="007B676C">
            <w:pPr>
              <w:jc w:val="both"/>
              <w:rPr>
                <w:rFonts w:ascii="Times New Roman" w:hAnsi="Times New Roman"/>
              </w:rPr>
            </w:pPr>
            <w:r>
              <w:rPr>
                <w:rFonts w:ascii="Times New Roman" w:hAnsi="Times New Roman"/>
              </w:rPr>
              <w:t>Prof Beverley Glover reported that S</w:t>
            </w:r>
            <w:r w:rsidR="00964A0B">
              <w:rPr>
                <w:rFonts w:ascii="Times New Roman" w:hAnsi="Times New Roman"/>
              </w:rPr>
              <w:t>AC</w:t>
            </w:r>
            <w:r>
              <w:rPr>
                <w:rFonts w:ascii="Times New Roman" w:hAnsi="Times New Roman"/>
              </w:rPr>
              <w:t xml:space="preserve"> had received an update from Ms Katy Hayden (Mycologist) on plant health.</w:t>
            </w:r>
            <w:r w:rsidR="00964A0B">
              <w:rPr>
                <w:rFonts w:ascii="Times New Roman" w:hAnsi="Times New Roman"/>
              </w:rPr>
              <w:t xml:space="preserve">  A replacement for Dr Toby Pennington (former Head of Tropical Diversity) was discussed and it had been agreed that a member of SAC would sit on the interview panel. </w:t>
            </w:r>
            <w:r w:rsidR="007B676C">
              <w:rPr>
                <w:rFonts w:ascii="Times New Roman" w:hAnsi="Times New Roman"/>
              </w:rPr>
              <w:t xml:space="preserve"> </w:t>
            </w:r>
            <w:r w:rsidR="00F64318">
              <w:rPr>
                <w:rFonts w:ascii="Times New Roman" w:hAnsi="Times New Roman"/>
              </w:rPr>
              <w:t>The SA</w:t>
            </w:r>
            <w:r w:rsidR="007C1C98">
              <w:rPr>
                <w:rFonts w:ascii="Times New Roman" w:hAnsi="Times New Roman"/>
              </w:rPr>
              <w:t>C</w:t>
            </w:r>
            <w:r w:rsidR="00F64318">
              <w:rPr>
                <w:rFonts w:ascii="Times New Roman" w:hAnsi="Times New Roman"/>
              </w:rPr>
              <w:t xml:space="preserve"> had been asked to review the future structures of Science i</w:t>
            </w:r>
            <w:r w:rsidR="007B676C">
              <w:rPr>
                <w:rFonts w:ascii="Times New Roman" w:hAnsi="Times New Roman"/>
              </w:rPr>
              <w:t>n order to help ensure the longer</w:t>
            </w:r>
            <w:r w:rsidR="00F64318">
              <w:rPr>
                <w:rFonts w:ascii="Times New Roman" w:hAnsi="Times New Roman"/>
              </w:rPr>
              <w:t xml:space="preserve"> term success</w:t>
            </w:r>
            <w:r w:rsidR="007B676C">
              <w:rPr>
                <w:rFonts w:ascii="Times New Roman" w:hAnsi="Times New Roman"/>
              </w:rPr>
              <w:t>.</w:t>
            </w:r>
          </w:p>
          <w:p w14:paraId="71E36AB6" w14:textId="516ABA06" w:rsidR="007B676C" w:rsidRPr="00CA1918" w:rsidRDefault="007B676C" w:rsidP="007B676C">
            <w:pPr>
              <w:jc w:val="both"/>
              <w:rPr>
                <w:rFonts w:ascii="Times New Roman" w:hAnsi="Times New Roman"/>
              </w:rPr>
            </w:pPr>
          </w:p>
        </w:tc>
        <w:tc>
          <w:tcPr>
            <w:tcW w:w="1800" w:type="dxa"/>
          </w:tcPr>
          <w:p w14:paraId="3C81CE9D" w14:textId="77777777" w:rsidR="00FE5EBE" w:rsidRPr="001A7C00" w:rsidRDefault="00FE5EBE" w:rsidP="00DA08D3">
            <w:pPr>
              <w:jc w:val="center"/>
              <w:rPr>
                <w:rFonts w:ascii="Times New Roman" w:hAnsi="Times New Roman"/>
              </w:rPr>
            </w:pPr>
            <w:r>
              <w:rPr>
                <w:rFonts w:ascii="Times New Roman" w:hAnsi="Times New Roman"/>
              </w:rPr>
              <w:t xml:space="preserve"> </w:t>
            </w:r>
          </w:p>
        </w:tc>
      </w:tr>
      <w:tr w:rsidR="004D4EAE" w:rsidRPr="001A7C00" w14:paraId="1108D67D" w14:textId="77777777" w:rsidTr="00FD16BB">
        <w:tc>
          <w:tcPr>
            <w:tcW w:w="944" w:type="dxa"/>
          </w:tcPr>
          <w:p w14:paraId="21EFCB8C" w14:textId="7B1FB3A7" w:rsidR="0014623E" w:rsidRPr="0014623E" w:rsidRDefault="0014623E" w:rsidP="00284D44">
            <w:pPr>
              <w:jc w:val="both"/>
              <w:rPr>
                <w:rFonts w:ascii="Times New Roman" w:hAnsi="Times New Roman"/>
                <w:b/>
              </w:rPr>
            </w:pPr>
            <w:r>
              <w:rPr>
                <w:rFonts w:ascii="Times New Roman" w:hAnsi="Times New Roman"/>
                <w:b/>
              </w:rPr>
              <w:t>14.0</w:t>
            </w:r>
          </w:p>
        </w:tc>
        <w:tc>
          <w:tcPr>
            <w:tcW w:w="7336" w:type="dxa"/>
          </w:tcPr>
          <w:p w14:paraId="619BD2A4" w14:textId="77777777" w:rsidR="004D4EAE" w:rsidRDefault="0014623E" w:rsidP="00284D44">
            <w:pPr>
              <w:jc w:val="both"/>
              <w:rPr>
                <w:rFonts w:ascii="Times New Roman" w:hAnsi="Times New Roman"/>
                <w:b/>
                <w:u w:val="single"/>
              </w:rPr>
            </w:pPr>
            <w:r w:rsidRPr="0014623E">
              <w:rPr>
                <w:rFonts w:ascii="Times New Roman" w:hAnsi="Times New Roman"/>
                <w:b/>
                <w:u w:val="single"/>
              </w:rPr>
              <w:t>Minutes of the Botanics Foundation Meeting held 23 August 2017 and Update on the Development of Fundraising Capacity</w:t>
            </w:r>
          </w:p>
          <w:p w14:paraId="442D9976" w14:textId="77777777" w:rsidR="00964A0B" w:rsidRDefault="00964A0B" w:rsidP="00284D44">
            <w:pPr>
              <w:jc w:val="both"/>
              <w:rPr>
                <w:rFonts w:ascii="Times New Roman" w:hAnsi="Times New Roman"/>
                <w:b/>
                <w:u w:val="single"/>
              </w:rPr>
            </w:pPr>
          </w:p>
          <w:p w14:paraId="55B0203F" w14:textId="1BC962DD" w:rsidR="00964A0B" w:rsidRPr="00964A0B" w:rsidRDefault="00964A0B" w:rsidP="00284D44">
            <w:pPr>
              <w:jc w:val="both"/>
              <w:rPr>
                <w:rFonts w:ascii="Times New Roman" w:hAnsi="Times New Roman"/>
              </w:rPr>
            </w:pPr>
            <w:r>
              <w:rPr>
                <w:rFonts w:ascii="Times New Roman" w:hAnsi="Times New Roman"/>
              </w:rPr>
              <w:t>The interim Chair</w:t>
            </w:r>
            <w:r w:rsidR="008E4366">
              <w:rPr>
                <w:rFonts w:ascii="Times New Roman" w:hAnsi="Times New Roman"/>
              </w:rPr>
              <w:t>,</w:t>
            </w:r>
            <w:r>
              <w:rPr>
                <w:rFonts w:ascii="Times New Roman" w:hAnsi="Times New Roman"/>
              </w:rPr>
              <w:t xml:space="preserve"> Lorna Stoddar</w:t>
            </w:r>
            <w:r w:rsidR="007C1C98">
              <w:rPr>
                <w:rFonts w:ascii="Times New Roman" w:hAnsi="Times New Roman"/>
              </w:rPr>
              <w:t>t</w:t>
            </w:r>
            <w:r w:rsidR="008E4366">
              <w:rPr>
                <w:rFonts w:ascii="Times New Roman" w:hAnsi="Times New Roman"/>
              </w:rPr>
              <w:t>,</w:t>
            </w:r>
            <w:r>
              <w:rPr>
                <w:rFonts w:ascii="Times New Roman" w:hAnsi="Times New Roman"/>
              </w:rPr>
              <w:t xml:space="preserve"> was steering the Botanics Foundation</w:t>
            </w:r>
            <w:r w:rsidR="008E4366">
              <w:rPr>
                <w:rFonts w:ascii="Times New Roman" w:hAnsi="Times New Roman"/>
              </w:rPr>
              <w:t>’</w:t>
            </w:r>
            <w:r w:rsidR="00765F00">
              <w:rPr>
                <w:rFonts w:ascii="Times New Roman" w:hAnsi="Times New Roman"/>
              </w:rPr>
              <w:t xml:space="preserve">s new fundraising strategy.  </w:t>
            </w:r>
            <w:r>
              <w:rPr>
                <w:rFonts w:ascii="Times New Roman" w:hAnsi="Times New Roman"/>
              </w:rPr>
              <w:t xml:space="preserve">A Job Description for a Director of </w:t>
            </w:r>
            <w:r w:rsidRPr="007C1C98">
              <w:rPr>
                <w:rFonts w:ascii="Times New Roman" w:hAnsi="Times New Roman"/>
              </w:rPr>
              <w:t>Development</w:t>
            </w:r>
            <w:r>
              <w:rPr>
                <w:rFonts w:ascii="Times New Roman" w:hAnsi="Times New Roman"/>
              </w:rPr>
              <w:t xml:space="preserve"> would be prepared and it was hoped that </w:t>
            </w:r>
            <w:r w:rsidR="003376C7">
              <w:rPr>
                <w:rFonts w:ascii="Times New Roman" w:hAnsi="Times New Roman"/>
              </w:rPr>
              <w:t>early in</w:t>
            </w:r>
            <w:r>
              <w:rPr>
                <w:rFonts w:ascii="Times New Roman" w:hAnsi="Times New Roman"/>
              </w:rPr>
              <w:t xml:space="preserve"> the </w:t>
            </w:r>
            <w:r w:rsidR="008E4366">
              <w:rPr>
                <w:rFonts w:ascii="Times New Roman" w:hAnsi="Times New Roman"/>
              </w:rPr>
              <w:t>N</w:t>
            </w:r>
            <w:r>
              <w:rPr>
                <w:rFonts w:ascii="Times New Roman" w:hAnsi="Times New Roman"/>
              </w:rPr>
              <w:t>ew</w:t>
            </w:r>
            <w:r w:rsidR="008E4366">
              <w:rPr>
                <w:rFonts w:ascii="Times New Roman" w:hAnsi="Times New Roman"/>
              </w:rPr>
              <w:t xml:space="preserve"> Y</w:t>
            </w:r>
            <w:r w:rsidR="007B676C">
              <w:rPr>
                <w:rFonts w:ascii="Times New Roman" w:hAnsi="Times New Roman"/>
              </w:rPr>
              <w:t>ear a complete F</w:t>
            </w:r>
            <w:r>
              <w:rPr>
                <w:rFonts w:ascii="Times New Roman" w:hAnsi="Times New Roman"/>
              </w:rPr>
              <w:t xml:space="preserve">undraising </w:t>
            </w:r>
            <w:r w:rsidR="007B676C">
              <w:rPr>
                <w:rFonts w:ascii="Times New Roman" w:hAnsi="Times New Roman"/>
              </w:rPr>
              <w:t>T</w:t>
            </w:r>
            <w:r>
              <w:rPr>
                <w:rFonts w:ascii="Times New Roman" w:hAnsi="Times New Roman"/>
              </w:rPr>
              <w:t xml:space="preserve">eam would be in place.  </w:t>
            </w:r>
            <w:r w:rsidR="008E4366">
              <w:rPr>
                <w:rFonts w:ascii="Times New Roman" w:hAnsi="Times New Roman"/>
              </w:rPr>
              <w:t>The aim was to appoint t</w:t>
            </w:r>
            <w:r>
              <w:rPr>
                <w:rFonts w:ascii="Times New Roman" w:hAnsi="Times New Roman"/>
              </w:rPr>
              <w:t xml:space="preserve">wo new Trustees by the end of the financial year.  Following the departure of the Director of Corporate Services </w:t>
            </w:r>
            <w:r w:rsidR="007B676C">
              <w:rPr>
                <w:rFonts w:ascii="Times New Roman" w:hAnsi="Times New Roman"/>
              </w:rPr>
              <w:t>the</w:t>
            </w:r>
            <w:r>
              <w:rPr>
                <w:rFonts w:ascii="Times New Roman" w:hAnsi="Times New Roman"/>
              </w:rPr>
              <w:t xml:space="preserve"> Honorary Secretary of the Botanics Foundation</w:t>
            </w:r>
            <w:r w:rsidR="007B676C">
              <w:rPr>
                <w:rFonts w:ascii="Times New Roman" w:hAnsi="Times New Roman"/>
              </w:rPr>
              <w:t xml:space="preserve"> role</w:t>
            </w:r>
            <w:r>
              <w:rPr>
                <w:rFonts w:ascii="Times New Roman" w:hAnsi="Times New Roman"/>
              </w:rPr>
              <w:t xml:space="preserve"> would be </w:t>
            </w:r>
            <w:r w:rsidR="00F333BA">
              <w:rPr>
                <w:rFonts w:ascii="Times New Roman" w:hAnsi="Times New Roman"/>
              </w:rPr>
              <w:t>filled</w:t>
            </w:r>
            <w:r>
              <w:rPr>
                <w:rFonts w:ascii="Times New Roman" w:hAnsi="Times New Roman"/>
              </w:rPr>
              <w:t xml:space="preserve"> by the Head of Resources and Planning when recruited.</w:t>
            </w:r>
          </w:p>
          <w:p w14:paraId="1E31B5A9" w14:textId="16B2BA25" w:rsidR="0014623E" w:rsidRDefault="0014623E" w:rsidP="00284D44">
            <w:pPr>
              <w:jc w:val="both"/>
              <w:rPr>
                <w:rFonts w:ascii="Times New Roman" w:hAnsi="Times New Roman"/>
                <w:b/>
                <w:u w:val="single"/>
              </w:rPr>
            </w:pPr>
          </w:p>
        </w:tc>
        <w:tc>
          <w:tcPr>
            <w:tcW w:w="1800" w:type="dxa"/>
          </w:tcPr>
          <w:p w14:paraId="7412D1D5" w14:textId="77777777" w:rsidR="004D4EAE" w:rsidRDefault="004D4EAE" w:rsidP="00284D44">
            <w:pPr>
              <w:jc w:val="center"/>
              <w:rPr>
                <w:rFonts w:ascii="Times New Roman" w:hAnsi="Times New Roman"/>
              </w:rPr>
            </w:pPr>
          </w:p>
        </w:tc>
      </w:tr>
      <w:tr w:rsidR="0014623E" w:rsidRPr="001A7C00" w14:paraId="706F0C78" w14:textId="77777777" w:rsidTr="00FD16BB">
        <w:tc>
          <w:tcPr>
            <w:tcW w:w="944" w:type="dxa"/>
          </w:tcPr>
          <w:p w14:paraId="0B2CBFA0" w14:textId="4A4DEBE4" w:rsidR="0014623E" w:rsidRDefault="0014623E" w:rsidP="00284D44">
            <w:pPr>
              <w:jc w:val="both"/>
              <w:rPr>
                <w:rFonts w:ascii="Times New Roman" w:hAnsi="Times New Roman"/>
                <w:b/>
              </w:rPr>
            </w:pPr>
            <w:r>
              <w:rPr>
                <w:rFonts w:ascii="Times New Roman" w:hAnsi="Times New Roman"/>
                <w:b/>
              </w:rPr>
              <w:t>15.0</w:t>
            </w:r>
          </w:p>
          <w:p w14:paraId="4EC006EF" w14:textId="77777777" w:rsidR="002E56AF" w:rsidRDefault="002E56AF" w:rsidP="00284D44">
            <w:pPr>
              <w:jc w:val="both"/>
              <w:rPr>
                <w:rFonts w:ascii="Times New Roman" w:hAnsi="Times New Roman"/>
                <w:b/>
              </w:rPr>
            </w:pPr>
          </w:p>
          <w:p w14:paraId="37D6E64D" w14:textId="77777777" w:rsidR="002E56AF" w:rsidRDefault="002E56AF" w:rsidP="00284D44">
            <w:pPr>
              <w:jc w:val="both"/>
              <w:rPr>
                <w:rFonts w:ascii="Times New Roman" w:hAnsi="Times New Roman"/>
              </w:rPr>
            </w:pPr>
            <w:r>
              <w:rPr>
                <w:rFonts w:ascii="Times New Roman" w:hAnsi="Times New Roman"/>
              </w:rPr>
              <w:t>15.1</w:t>
            </w:r>
          </w:p>
          <w:p w14:paraId="2A5F7474" w14:textId="77777777" w:rsidR="002E56AF" w:rsidRDefault="002E56AF" w:rsidP="00284D44">
            <w:pPr>
              <w:jc w:val="both"/>
              <w:rPr>
                <w:rFonts w:ascii="Times New Roman" w:hAnsi="Times New Roman"/>
              </w:rPr>
            </w:pPr>
          </w:p>
          <w:p w14:paraId="2B034BD3" w14:textId="77777777" w:rsidR="002E56AF" w:rsidRDefault="002E56AF" w:rsidP="00284D44">
            <w:pPr>
              <w:jc w:val="both"/>
              <w:rPr>
                <w:rFonts w:ascii="Times New Roman" w:hAnsi="Times New Roman"/>
              </w:rPr>
            </w:pPr>
          </w:p>
          <w:p w14:paraId="3880B4A5" w14:textId="77777777" w:rsidR="002E56AF" w:rsidRDefault="002E56AF" w:rsidP="00284D44">
            <w:pPr>
              <w:jc w:val="both"/>
              <w:rPr>
                <w:rFonts w:ascii="Times New Roman" w:hAnsi="Times New Roman"/>
              </w:rPr>
            </w:pPr>
          </w:p>
          <w:p w14:paraId="7493A6E2" w14:textId="77777777" w:rsidR="008E4366" w:rsidRDefault="008E4366" w:rsidP="00284D44">
            <w:pPr>
              <w:jc w:val="both"/>
              <w:rPr>
                <w:rFonts w:ascii="Times New Roman" w:hAnsi="Times New Roman"/>
              </w:rPr>
            </w:pPr>
          </w:p>
          <w:p w14:paraId="5F7630CC" w14:textId="77777777" w:rsidR="008E4366" w:rsidRDefault="008E4366" w:rsidP="00284D44">
            <w:pPr>
              <w:jc w:val="both"/>
              <w:rPr>
                <w:rFonts w:ascii="Times New Roman" w:hAnsi="Times New Roman"/>
              </w:rPr>
            </w:pPr>
          </w:p>
          <w:p w14:paraId="6BCC912D" w14:textId="3C9EF35C" w:rsidR="002E56AF" w:rsidRPr="002E56AF" w:rsidRDefault="002E56AF" w:rsidP="00284D44">
            <w:pPr>
              <w:jc w:val="both"/>
              <w:rPr>
                <w:rFonts w:ascii="Times New Roman" w:hAnsi="Times New Roman"/>
              </w:rPr>
            </w:pPr>
            <w:r>
              <w:rPr>
                <w:rFonts w:ascii="Times New Roman" w:hAnsi="Times New Roman"/>
              </w:rPr>
              <w:t>15.2</w:t>
            </w:r>
          </w:p>
        </w:tc>
        <w:tc>
          <w:tcPr>
            <w:tcW w:w="7336" w:type="dxa"/>
          </w:tcPr>
          <w:p w14:paraId="4C7C4D5E" w14:textId="77777777" w:rsidR="0014623E" w:rsidRDefault="0014623E" w:rsidP="00964A0B">
            <w:pPr>
              <w:jc w:val="both"/>
              <w:rPr>
                <w:rFonts w:ascii="Times New Roman" w:hAnsi="Times New Roman"/>
                <w:b/>
                <w:u w:val="single"/>
              </w:rPr>
            </w:pPr>
            <w:r>
              <w:rPr>
                <w:rFonts w:ascii="Times New Roman" w:hAnsi="Times New Roman"/>
                <w:b/>
                <w:u w:val="single"/>
              </w:rPr>
              <w:t>Property Asset Management Plan</w:t>
            </w:r>
          </w:p>
          <w:p w14:paraId="57B0DE46" w14:textId="77777777" w:rsidR="00964A0B" w:rsidRDefault="00964A0B" w:rsidP="00964A0B">
            <w:pPr>
              <w:jc w:val="both"/>
              <w:rPr>
                <w:rFonts w:ascii="Times New Roman" w:hAnsi="Times New Roman"/>
                <w:b/>
                <w:u w:val="single"/>
              </w:rPr>
            </w:pPr>
          </w:p>
          <w:p w14:paraId="374BF614" w14:textId="5F41A63F" w:rsidR="00964A0B" w:rsidRDefault="002760E5" w:rsidP="00964A0B">
            <w:pPr>
              <w:jc w:val="both"/>
              <w:rPr>
                <w:rFonts w:ascii="Times New Roman" w:hAnsi="Times New Roman"/>
              </w:rPr>
            </w:pPr>
            <w:r>
              <w:rPr>
                <w:rFonts w:ascii="Times New Roman" w:hAnsi="Times New Roman"/>
              </w:rPr>
              <w:t xml:space="preserve">The </w:t>
            </w:r>
            <w:r w:rsidR="008E4366">
              <w:rPr>
                <w:rFonts w:ascii="Times New Roman" w:hAnsi="Times New Roman"/>
              </w:rPr>
              <w:t xml:space="preserve">Property Asset Management Plan was received by the Trustees and a discussion took place on how best to prioritise and take action on the extensive backlog of property management issues.  </w:t>
            </w:r>
            <w:r>
              <w:rPr>
                <w:rFonts w:ascii="Times New Roman" w:hAnsi="Times New Roman"/>
              </w:rPr>
              <w:t>Trustees suggested that t</w:t>
            </w:r>
            <w:r w:rsidR="00964A0B">
              <w:rPr>
                <w:rFonts w:ascii="Times New Roman" w:hAnsi="Times New Roman"/>
              </w:rPr>
              <w:t xml:space="preserve">he issues should be identified and consideration given </w:t>
            </w:r>
            <w:r w:rsidR="00F333BA">
              <w:rPr>
                <w:rFonts w:ascii="Times New Roman" w:hAnsi="Times New Roman"/>
              </w:rPr>
              <w:t>on how best to deal with</w:t>
            </w:r>
            <w:r w:rsidR="00964A0B">
              <w:rPr>
                <w:rFonts w:ascii="Times New Roman" w:hAnsi="Times New Roman"/>
              </w:rPr>
              <w:t xml:space="preserve"> them in the future.  </w:t>
            </w:r>
          </w:p>
          <w:p w14:paraId="76749C33" w14:textId="77777777" w:rsidR="00F333BA" w:rsidRDefault="00F333BA" w:rsidP="00964A0B">
            <w:pPr>
              <w:jc w:val="both"/>
              <w:rPr>
                <w:rFonts w:ascii="Times New Roman" w:hAnsi="Times New Roman"/>
              </w:rPr>
            </w:pPr>
          </w:p>
          <w:p w14:paraId="72993CB9" w14:textId="0860EDC2" w:rsidR="00F333BA" w:rsidRDefault="002E56AF" w:rsidP="00964A0B">
            <w:pPr>
              <w:jc w:val="both"/>
              <w:rPr>
                <w:rFonts w:ascii="Times New Roman" w:hAnsi="Times New Roman"/>
              </w:rPr>
            </w:pPr>
            <w:r>
              <w:rPr>
                <w:rFonts w:ascii="Times New Roman" w:hAnsi="Times New Roman"/>
                <w:b/>
                <w:u w:val="single"/>
              </w:rPr>
              <w:t>Decision</w:t>
            </w:r>
            <w:r>
              <w:rPr>
                <w:rFonts w:ascii="Times New Roman" w:hAnsi="Times New Roman"/>
                <w:b/>
              </w:rPr>
              <w:t>.</w:t>
            </w:r>
            <w:r>
              <w:rPr>
                <w:rFonts w:ascii="Times New Roman" w:hAnsi="Times New Roman"/>
              </w:rPr>
              <w:t xml:space="preserve">  It was agreed that:</w:t>
            </w:r>
          </w:p>
          <w:p w14:paraId="098DE852" w14:textId="77777777" w:rsidR="002E56AF" w:rsidRDefault="002E56AF" w:rsidP="00964A0B">
            <w:pPr>
              <w:jc w:val="both"/>
              <w:rPr>
                <w:rFonts w:ascii="Times New Roman" w:hAnsi="Times New Roman"/>
              </w:rPr>
            </w:pPr>
          </w:p>
          <w:p w14:paraId="084072CA" w14:textId="180E896A" w:rsidR="002E56AF" w:rsidRPr="002E56AF" w:rsidRDefault="002E56AF" w:rsidP="00964A0B">
            <w:pPr>
              <w:jc w:val="both"/>
              <w:rPr>
                <w:rFonts w:ascii="Times New Roman" w:hAnsi="Times New Roman"/>
              </w:rPr>
            </w:pPr>
            <w:r>
              <w:rPr>
                <w:rFonts w:ascii="Times New Roman" w:hAnsi="Times New Roman"/>
              </w:rPr>
              <w:t xml:space="preserve">Prof Ian Wall and the Regius Keeper would </w:t>
            </w:r>
            <w:r w:rsidR="006E2F69">
              <w:rPr>
                <w:rFonts w:ascii="Times New Roman" w:hAnsi="Times New Roman"/>
              </w:rPr>
              <w:t xml:space="preserve">meet to </w:t>
            </w:r>
            <w:r>
              <w:rPr>
                <w:rFonts w:ascii="Times New Roman" w:hAnsi="Times New Roman"/>
              </w:rPr>
              <w:t xml:space="preserve">consider the best </w:t>
            </w:r>
            <w:r w:rsidR="006E2F69">
              <w:rPr>
                <w:rFonts w:ascii="Times New Roman" w:hAnsi="Times New Roman"/>
              </w:rPr>
              <w:t>application</w:t>
            </w:r>
            <w:r>
              <w:rPr>
                <w:rFonts w:ascii="Times New Roman" w:hAnsi="Times New Roman"/>
              </w:rPr>
              <w:t xml:space="preserve"> of the Property Asset Management Plan.</w:t>
            </w:r>
          </w:p>
          <w:p w14:paraId="21EA54EC" w14:textId="297A1B76" w:rsidR="00964A0B" w:rsidRDefault="00964A0B" w:rsidP="00964A0B">
            <w:pPr>
              <w:jc w:val="both"/>
              <w:rPr>
                <w:rFonts w:ascii="Times New Roman" w:hAnsi="Times New Roman"/>
                <w:b/>
                <w:u w:val="single"/>
              </w:rPr>
            </w:pPr>
          </w:p>
        </w:tc>
        <w:tc>
          <w:tcPr>
            <w:tcW w:w="1800" w:type="dxa"/>
          </w:tcPr>
          <w:p w14:paraId="38EAECF6" w14:textId="77777777" w:rsidR="0014623E" w:rsidRDefault="0014623E" w:rsidP="00284D44">
            <w:pPr>
              <w:jc w:val="center"/>
              <w:rPr>
                <w:rFonts w:ascii="Times New Roman" w:hAnsi="Times New Roman"/>
              </w:rPr>
            </w:pPr>
          </w:p>
          <w:p w14:paraId="2791595C" w14:textId="77777777" w:rsidR="002E56AF" w:rsidRDefault="002E56AF" w:rsidP="00284D44">
            <w:pPr>
              <w:jc w:val="center"/>
              <w:rPr>
                <w:rFonts w:ascii="Times New Roman" w:hAnsi="Times New Roman"/>
              </w:rPr>
            </w:pPr>
          </w:p>
          <w:p w14:paraId="0E1DD68C" w14:textId="77777777" w:rsidR="002E56AF" w:rsidRDefault="002E56AF" w:rsidP="00284D44">
            <w:pPr>
              <w:jc w:val="center"/>
              <w:rPr>
                <w:rFonts w:ascii="Times New Roman" w:hAnsi="Times New Roman"/>
              </w:rPr>
            </w:pPr>
          </w:p>
          <w:p w14:paraId="29BC6E36" w14:textId="77777777" w:rsidR="002E56AF" w:rsidRDefault="002E56AF" w:rsidP="00284D44">
            <w:pPr>
              <w:jc w:val="center"/>
              <w:rPr>
                <w:rFonts w:ascii="Times New Roman" w:hAnsi="Times New Roman"/>
              </w:rPr>
            </w:pPr>
          </w:p>
          <w:p w14:paraId="3CDCCDAE" w14:textId="77777777" w:rsidR="002E56AF" w:rsidRDefault="002E56AF" w:rsidP="00284D44">
            <w:pPr>
              <w:jc w:val="center"/>
              <w:rPr>
                <w:rFonts w:ascii="Times New Roman" w:hAnsi="Times New Roman"/>
              </w:rPr>
            </w:pPr>
          </w:p>
          <w:p w14:paraId="543AF652" w14:textId="77777777" w:rsidR="008E4366" w:rsidRDefault="008E4366" w:rsidP="00284D44">
            <w:pPr>
              <w:jc w:val="center"/>
              <w:rPr>
                <w:rFonts w:ascii="Times New Roman" w:hAnsi="Times New Roman"/>
              </w:rPr>
            </w:pPr>
          </w:p>
          <w:p w14:paraId="75089D6C" w14:textId="77777777" w:rsidR="008E4366" w:rsidRDefault="008E4366" w:rsidP="00284D44">
            <w:pPr>
              <w:jc w:val="center"/>
              <w:rPr>
                <w:rFonts w:ascii="Times New Roman" w:hAnsi="Times New Roman"/>
              </w:rPr>
            </w:pPr>
          </w:p>
          <w:p w14:paraId="7DCB71A9" w14:textId="77777777" w:rsidR="002E56AF" w:rsidRDefault="002E56AF" w:rsidP="00284D44">
            <w:pPr>
              <w:jc w:val="center"/>
              <w:rPr>
                <w:rFonts w:ascii="Times New Roman" w:hAnsi="Times New Roman"/>
              </w:rPr>
            </w:pPr>
          </w:p>
          <w:p w14:paraId="00D45E5A" w14:textId="77777777" w:rsidR="002E56AF" w:rsidRDefault="002E56AF" w:rsidP="00284D44">
            <w:pPr>
              <w:jc w:val="center"/>
              <w:rPr>
                <w:rFonts w:ascii="Times New Roman" w:hAnsi="Times New Roman"/>
              </w:rPr>
            </w:pPr>
          </w:p>
          <w:p w14:paraId="6E346335" w14:textId="77777777" w:rsidR="002E56AF" w:rsidRDefault="002E56AF" w:rsidP="00284D44">
            <w:pPr>
              <w:jc w:val="center"/>
              <w:rPr>
                <w:rFonts w:ascii="Times New Roman" w:hAnsi="Times New Roman"/>
              </w:rPr>
            </w:pPr>
          </w:p>
          <w:p w14:paraId="7AEB51DB" w14:textId="77777777" w:rsidR="002E56AF" w:rsidRDefault="002E56AF" w:rsidP="00284D44">
            <w:pPr>
              <w:jc w:val="center"/>
              <w:rPr>
                <w:rFonts w:ascii="Times New Roman" w:hAnsi="Times New Roman"/>
              </w:rPr>
            </w:pPr>
            <w:r>
              <w:rPr>
                <w:rFonts w:ascii="Times New Roman" w:hAnsi="Times New Roman"/>
              </w:rPr>
              <w:t>Prof Wall/</w:t>
            </w:r>
          </w:p>
          <w:p w14:paraId="35C8B907" w14:textId="7F428BA6" w:rsidR="002E56AF" w:rsidRDefault="002E56AF" w:rsidP="00284D44">
            <w:pPr>
              <w:jc w:val="center"/>
              <w:rPr>
                <w:rFonts w:ascii="Times New Roman" w:hAnsi="Times New Roman"/>
              </w:rPr>
            </w:pPr>
            <w:r>
              <w:rPr>
                <w:rFonts w:ascii="Times New Roman" w:hAnsi="Times New Roman"/>
              </w:rPr>
              <w:t xml:space="preserve">Regius Keeper </w:t>
            </w:r>
          </w:p>
        </w:tc>
      </w:tr>
      <w:tr w:rsidR="004D4EAE" w:rsidRPr="001A7C00" w14:paraId="475168EF" w14:textId="77777777" w:rsidTr="00FD16BB">
        <w:tc>
          <w:tcPr>
            <w:tcW w:w="944" w:type="dxa"/>
          </w:tcPr>
          <w:p w14:paraId="221B2FB0" w14:textId="30B02E94" w:rsidR="004D4EAE" w:rsidRDefault="004D4EAE" w:rsidP="00284D44">
            <w:pPr>
              <w:jc w:val="both"/>
              <w:rPr>
                <w:rFonts w:ascii="Times New Roman" w:hAnsi="Times New Roman"/>
                <w:b/>
              </w:rPr>
            </w:pPr>
            <w:r>
              <w:rPr>
                <w:rFonts w:ascii="Times New Roman" w:hAnsi="Times New Roman"/>
                <w:b/>
              </w:rPr>
              <w:lastRenderedPageBreak/>
              <w:t>16.0</w:t>
            </w:r>
          </w:p>
          <w:p w14:paraId="19EE0994" w14:textId="77777777" w:rsidR="00F64318" w:rsidRDefault="00F64318" w:rsidP="00284D44">
            <w:pPr>
              <w:jc w:val="both"/>
              <w:rPr>
                <w:rFonts w:ascii="Times New Roman" w:hAnsi="Times New Roman"/>
                <w:b/>
              </w:rPr>
            </w:pPr>
          </w:p>
          <w:p w14:paraId="5BF23095" w14:textId="77777777" w:rsidR="00F64318" w:rsidRDefault="00F64318" w:rsidP="00284D44">
            <w:pPr>
              <w:jc w:val="both"/>
              <w:rPr>
                <w:rFonts w:ascii="Times New Roman" w:hAnsi="Times New Roman"/>
              </w:rPr>
            </w:pPr>
            <w:r>
              <w:rPr>
                <w:rFonts w:ascii="Times New Roman" w:hAnsi="Times New Roman"/>
              </w:rPr>
              <w:t>16.1</w:t>
            </w:r>
          </w:p>
          <w:p w14:paraId="753E9858" w14:textId="77777777" w:rsidR="00F64318" w:rsidRDefault="00F64318" w:rsidP="00284D44">
            <w:pPr>
              <w:jc w:val="both"/>
              <w:rPr>
                <w:rFonts w:ascii="Times New Roman" w:hAnsi="Times New Roman"/>
              </w:rPr>
            </w:pPr>
          </w:p>
          <w:p w14:paraId="0405A6DF" w14:textId="77777777" w:rsidR="00F64318" w:rsidRDefault="00F64318" w:rsidP="00284D44">
            <w:pPr>
              <w:jc w:val="both"/>
              <w:rPr>
                <w:rFonts w:ascii="Times New Roman" w:hAnsi="Times New Roman"/>
              </w:rPr>
            </w:pPr>
          </w:p>
          <w:p w14:paraId="67DF722E" w14:textId="77777777" w:rsidR="00F64318" w:rsidRDefault="00F64318" w:rsidP="00284D44">
            <w:pPr>
              <w:jc w:val="both"/>
              <w:rPr>
                <w:rFonts w:ascii="Times New Roman" w:hAnsi="Times New Roman"/>
              </w:rPr>
            </w:pPr>
          </w:p>
          <w:p w14:paraId="022C3F42" w14:textId="77777777" w:rsidR="00F64318" w:rsidRDefault="00F64318" w:rsidP="00284D44">
            <w:pPr>
              <w:jc w:val="both"/>
              <w:rPr>
                <w:rFonts w:ascii="Times New Roman" w:hAnsi="Times New Roman"/>
              </w:rPr>
            </w:pPr>
          </w:p>
          <w:p w14:paraId="768373B5" w14:textId="77777777" w:rsidR="00F64318" w:rsidRDefault="00F64318" w:rsidP="00284D44">
            <w:pPr>
              <w:jc w:val="both"/>
              <w:rPr>
                <w:rFonts w:ascii="Times New Roman" w:hAnsi="Times New Roman"/>
              </w:rPr>
            </w:pPr>
          </w:p>
          <w:p w14:paraId="2BFAD175" w14:textId="77777777" w:rsidR="00F64318" w:rsidRDefault="00F64318" w:rsidP="00284D44">
            <w:pPr>
              <w:jc w:val="both"/>
              <w:rPr>
                <w:rFonts w:ascii="Times New Roman" w:hAnsi="Times New Roman"/>
              </w:rPr>
            </w:pPr>
          </w:p>
          <w:p w14:paraId="504232DF" w14:textId="77777777" w:rsidR="00F64318" w:rsidRDefault="00F64318" w:rsidP="00284D44">
            <w:pPr>
              <w:jc w:val="both"/>
              <w:rPr>
                <w:rFonts w:ascii="Times New Roman" w:hAnsi="Times New Roman"/>
              </w:rPr>
            </w:pPr>
          </w:p>
          <w:p w14:paraId="16A665CA" w14:textId="77777777" w:rsidR="00F64318" w:rsidRDefault="00F64318" w:rsidP="00284D44">
            <w:pPr>
              <w:jc w:val="both"/>
              <w:rPr>
                <w:rFonts w:ascii="Times New Roman" w:hAnsi="Times New Roman"/>
              </w:rPr>
            </w:pPr>
          </w:p>
          <w:p w14:paraId="089BA285" w14:textId="77777777" w:rsidR="00F64318" w:rsidRDefault="00F64318" w:rsidP="00284D44">
            <w:pPr>
              <w:jc w:val="both"/>
              <w:rPr>
                <w:rFonts w:ascii="Times New Roman" w:hAnsi="Times New Roman"/>
              </w:rPr>
            </w:pPr>
          </w:p>
          <w:p w14:paraId="55B67B44" w14:textId="77777777" w:rsidR="00F64318" w:rsidRDefault="00F64318" w:rsidP="00284D44">
            <w:pPr>
              <w:jc w:val="both"/>
              <w:rPr>
                <w:rFonts w:ascii="Times New Roman" w:hAnsi="Times New Roman"/>
              </w:rPr>
            </w:pPr>
          </w:p>
          <w:p w14:paraId="54A3CD53" w14:textId="77777777" w:rsidR="00F64318" w:rsidRDefault="00F64318" w:rsidP="00284D44">
            <w:pPr>
              <w:jc w:val="both"/>
              <w:rPr>
                <w:rFonts w:ascii="Times New Roman" w:hAnsi="Times New Roman"/>
              </w:rPr>
            </w:pPr>
          </w:p>
          <w:p w14:paraId="41BDA02B" w14:textId="77777777" w:rsidR="00242D04" w:rsidRDefault="00242D04" w:rsidP="00284D44">
            <w:pPr>
              <w:jc w:val="both"/>
              <w:rPr>
                <w:rFonts w:ascii="Times New Roman" w:hAnsi="Times New Roman"/>
              </w:rPr>
            </w:pPr>
          </w:p>
          <w:p w14:paraId="2B08B907" w14:textId="77777777" w:rsidR="00F64318" w:rsidRDefault="00F64318" w:rsidP="00284D44">
            <w:pPr>
              <w:jc w:val="both"/>
              <w:rPr>
                <w:rFonts w:ascii="Times New Roman" w:hAnsi="Times New Roman"/>
              </w:rPr>
            </w:pPr>
          </w:p>
          <w:p w14:paraId="08AF0D26" w14:textId="77777777" w:rsidR="00F64318" w:rsidRDefault="00F64318" w:rsidP="00284D44">
            <w:pPr>
              <w:jc w:val="both"/>
              <w:rPr>
                <w:rFonts w:ascii="Times New Roman" w:hAnsi="Times New Roman"/>
              </w:rPr>
            </w:pPr>
          </w:p>
          <w:p w14:paraId="42505E40" w14:textId="4DB6F376" w:rsidR="00F64318" w:rsidRDefault="00F64318" w:rsidP="00284D44">
            <w:pPr>
              <w:jc w:val="both"/>
              <w:rPr>
                <w:rFonts w:ascii="Times New Roman" w:hAnsi="Times New Roman"/>
              </w:rPr>
            </w:pPr>
            <w:r>
              <w:rPr>
                <w:rFonts w:ascii="Times New Roman" w:hAnsi="Times New Roman"/>
              </w:rPr>
              <w:t>16.2</w:t>
            </w:r>
          </w:p>
          <w:p w14:paraId="36FF0948" w14:textId="77777777" w:rsidR="00F64318" w:rsidRDefault="00F64318" w:rsidP="00284D44">
            <w:pPr>
              <w:jc w:val="both"/>
              <w:rPr>
                <w:rFonts w:ascii="Times New Roman" w:hAnsi="Times New Roman"/>
              </w:rPr>
            </w:pPr>
          </w:p>
          <w:p w14:paraId="7113D6EF" w14:textId="77777777" w:rsidR="00F64318" w:rsidRDefault="00F64318" w:rsidP="00284D44">
            <w:pPr>
              <w:jc w:val="both"/>
              <w:rPr>
                <w:rFonts w:ascii="Times New Roman" w:hAnsi="Times New Roman"/>
              </w:rPr>
            </w:pPr>
            <w:r>
              <w:rPr>
                <w:rFonts w:ascii="Times New Roman" w:hAnsi="Times New Roman"/>
              </w:rPr>
              <w:t>16.2.1</w:t>
            </w:r>
          </w:p>
          <w:p w14:paraId="21298F7A" w14:textId="77777777" w:rsidR="00F64318" w:rsidRDefault="00F64318" w:rsidP="00284D44">
            <w:pPr>
              <w:jc w:val="both"/>
              <w:rPr>
                <w:rFonts w:ascii="Times New Roman" w:hAnsi="Times New Roman"/>
              </w:rPr>
            </w:pPr>
          </w:p>
          <w:p w14:paraId="7CF05F95" w14:textId="77777777" w:rsidR="00F64318" w:rsidRDefault="00F64318" w:rsidP="00284D44">
            <w:pPr>
              <w:jc w:val="both"/>
              <w:rPr>
                <w:rFonts w:ascii="Times New Roman" w:hAnsi="Times New Roman"/>
              </w:rPr>
            </w:pPr>
          </w:p>
          <w:p w14:paraId="2C8FC9D8" w14:textId="77777777" w:rsidR="00F64318" w:rsidRDefault="00F64318" w:rsidP="00284D44">
            <w:pPr>
              <w:jc w:val="both"/>
              <w:rPr>
                <w:rFonts w:ascii="Times New Roman" w:hAnsi="Times New Roman"/>
              </w:rPr>
            </w:pPr>
          </w:p>
          <w:p w14:paraId="203C8B41" w14:textId="502886E8" w:rsidR="00F64318" w:rsidRDefault="00F64318" w:rsidP="00284D44">
            <w:pPr>
              <w:jc w:val="both"/>
              <w:rPr>
                <w:rFonts w:ascii="Times New Roman" w:hAnsi="Times New Roman"/>
              </w:rPr>
            </w:pPr>
            <w:r>
              <w:rPr>
                <w:rFonts w:ascii="Times New Roman" w:hAnsi="Times New Roman"/>
              </w:rPr>
              <w:t>16.2.2</w:t>
            </w:r>
          </w:p>
          <w:p w14:paraId="6B6A008D" w14:textId="77777777" w:rsidR="008E4366" w:rsidRDefault="008E4366" w:rsidP="00284D44">
            <w:pPr>
              <w:jc w:val="both"/>
              <w:rPr>
                <w:rFonts w:ascii="Times New Roman" w:hAnsi="Times New Roman"/>
              </w:rPr>
            </w:pPr>
          </w:p>
          <w:p w14:paraId="5CA41788" w14:textId="77777777" w:rsidR="008E4366" w:rsidRDefault="008E4366" w:rsidP="00284D44">
            <w:pPr>
              <w:jc w:val="both"/>
              <w:rPr>
                <w:rFonts w:ascii="Times New Roman" w:hAnsi="Times New Roman"/>
              </w:rPr>
            </w:pPr>
          </w:p>
          <w:p w14:paraId="1E27B56B" w14:textId="74678AC2" w:rsidR="008E4366" w:rsidRPr="00F64318" w:rsidRDefault="008E4366" w:rsidP="00284D44">
            <w:pPr>
              <w:jc w:val="both"/>
              <w:rPr>
                <w:rFonts w:ascii="Times New Roman" w:hAnsi="Times New Roman"/>
              </w:rPr>
            </w:pPr>
            <w:r>
              <w:rPr>
                <w:rFonts w:ascii="Times New Roman" w:hAnsi="Times New Roman"/>
              </w:rPr>
              <w:t>16.2.3</w:t>
            </w:r>
          </w:p>
          <w:p w14:paraId="08013EB2" w14:textId="77777777" w:rsidR="00175A79" w:rsidRDefault="00175A79" w:rsidP="00284D44">
            <w:pPr>
              <w:jc w:val="both"/>
              <w:rPr>
                <w:rFonts w:ascii="Times New Roman" w:hAnsi="Times New Roman"/>
                <w:b/>
              </w:rPr>
            </w:pPr>
          </w:p>
          <w:p w14:paraId="1B192180" w14:textId="2AC3627E" w:rsidR="00175A79" w:rsidRPr="00175A79" w:rsidRDefault="00175A79" w:rsidP="00284D44">
            <w:pPr>
              <w:jc w:val="both"/>
              <w:rPr>
                <w:rFonts w:ascii="Times New Roman" w:hAnsi="Times New Roman"/>
              </w:rPr>
            </w:pPr>
          </w:p>
        </w:tc>
        <w:tc>
          <w:tcPr>
            <w:tcW w:w="7336" w:type="dxa"/>
          </w:tcPr>
          <w:p w14:paraId="2E26E5CC" w14:textId="06318F17" w:rsidR="004D4EAE" w:rsidRDefault="004D4EAE" w:rsidP="00284D44">
            <w:pPr>
              <w:jc w:val="both"/>
              <w:rPr>
                <w:rFonts w:ascii="Times New Roman" w:hAnsi="Times New Roman"/>
                <w:b/>
                <w:u w:val="single"/>
              </w:rPr>
            </w:pPr>
            <w:r>
              <w:rPr>
                <w:rFonts w:ascii="Times New Roman" w:hAnsi="Times New Roman"/>
                <w:b/>
                <w:u w:val="single"/>
              </w:rPr>
              <w:t>Update on 350</w:t>
            </w:r>
            <w:r w:rsidRPr="004D4EAE">
              <w:rPr>
                <w:rFonts w:ascii="Times New Roman" w:hAnsi="Times New Roman"/>
                <w:b/>
                <w:u w:val="single"/>
                <w:vertAlign w:val="superscript"/>
              </w:rPr>
              <w:t>th</w:t>
            </w:r>
            <w:r>
              <w:rPr>
                <w:rFonts w:ascii="Times New Roman" w:hAnsi="Times New Roman"/>
                <w:b/>
                <w:u w:val="single"/>
              </w:rPr>
              <w:t xml:space="preserve"> Anniversary</w:t>
            </w:r>
          </w:p>
          <w:p w14:paraId="21A92DE4" w14:textId="77777777" w:rsidR="009153C0" w:rsidRDefault="009153C0" w:rsidP="00284D44">
            <w:pPr>
              <w:jc w:val="both"/>
              <w:rPr>
                <w:rFonts w:ascii="Times New Roman" w:hAnsi="Times New Roman"/>
                <w:b/>
                <w:u w:val="single"/>
              </w:rPr>
            </w:pPr>
          </w:p>
          <w:p w14:paraId="38F52FB7" w14:textId="0B1436B2" w:rsidR="00242D04" w:rsidRDefault="009153C0" w:rsidP="00284D44">
            <w:pPr>
              <w:jc w:val="both"/>
              <w:rPr>
                <w:rFonts w:ascii="Times New Roman" w:hAnsi="Times New Roman"/>
              </w:rPr>
            </w:pPr>
            <w:r>
              <w:rPr>
                <w:rFonts w:ascii="Times New Roman" w:hAnsi="Times New Roman"/>
              </w:rPr>
              <w:t>The summary of potential/agreed projects was presented to the Trustees.  The next stage would be to work up each idea and</w:t>
            </w:r>
            <w:r w:rsidR="008E4366">
              <w:rPr>
                <w:rFonts w:ascii="Times New Roman" w:hAnsi="Times New Roman"/>
              </w:rPr>
              <w:t xml:space="preserve"> consolidate them into a cohesive plan</w:t>
            </w:r>
            <w:r>
              <w:rPr>
                <w:rFonts w:ascii="Times New Roman" w:hAnsi="Times New Roman"/>
              </w:rPr>
              <w:t>.  Trustees asked if there were any Science projects or events with overseas partners that could be included</w:t>
            </w:r>
            <w:r w:rsidR="006E2F69">
              <w:rPr>
                <w:rFonts w:ascii="Times New Roman" w:hAnsi="Times New Roman"/>
              </w:rPr>
              <w:t xml:space="preserve"> and</w:t>
            </w:r>
            <w:r w:rsidR="00BC0424">
              <w:rPr>
                <w:rFonts w:ascii="Times New Roman" w:hAnsi="Times New Roman"/>
              </w:rPr>
              <w:t xml:space="preserve"> whether there were any events for children and </w:t>
            </w:r>
            <w:r w:rsidR="002E56AF">
              <w:rPr>
                <w:rFonts w:ascii="Times New Roman" w:hAnsi="Times New Roman"/>
              </w:rPr>
              <w:t xml:space="preserve">events with </w:t>
            </w:r>
            <w:r w:rsidR="00BC0424">
              <w:rPr>
                <w:rFonts w:ascii="Times New Roman" w:hAnsi="Times New Roman"/>
              </w:rPr>
              <w:t xml:space="preserve">outreach.  It was noted that many of the annual activities such as the Science Festival would be included in the programme.  The programme should include a strategic look forward for the next 350 years as well as celebrating past events.  It was suggested that there should be a separate cost centre set up for the programme and that some of the income raised could be used </w:t>
            </w:r>
            <w:r w:rsidR="00E619FC">
              <w:rPr>
                <w:rFonts w:ascii="Times New Roman" w:hAnsi="Times New Roman"/>
              </w:rPr>
              <w:t>for a short term appointment to oversee the delivery of the programme</w:t>
            </w:r>
            <w:r w:rsidR="00BC0424">
              <w:rPr>
                <w:rFonts w:ascii="Times New Roman" w:hAnsi="Times New Roman"/>
              </w:rPr>
              <w:t xml:space="preserve">.  There would </w:t>
            </w:r>
            <w:r w:rsidR="00E619FC">
              <w:rPr>
                <w:rFonts w:ascii="Times New Roman" w:hAnsi="Times New Roman"/>
              </w:rPr>
              <w:t>be opportunities to increase M</w:t>
            </w:r>
            <w:r w:rsidR="00BC0424">
              <w:rPr>
                <w:rFonts w:ascii="Times New Roman" w:hAnsi="Times New Roman"/>
              </w:rPr>
              <w:t>embership.</w:t>
            </w:r>
            <w:r w:rsidR="00E619FC">
              <w:rPr>
                <w:rFonts w:ascii="Times New Roman" w:hAnsi="Times New Roman"/>
              </w:rPr>
              <w:t xml:space="preserve">  It was suggested that </w:t>
            </w:r>
            <w:r w:rsidR="00875A2A">
              <w:rPr>
                <w:rFonts w:ascii="Times New Roman" w:hAnsi="Times New Roman"/>
              </w:rPr>
              <w:t>a</w:t>
            </w:r>
            <w:r w:rsidR="00BC0424">
              <w:rPr>
                <w:rFonts w:ascii="Times New Roman" w:hAnsi="Times New Roman"/>
              </w:rPr>
              <w:t xml:space="preserve"> theme of the 350</w:t>
            </w:r>
            <w:r w:rsidR="00BC0424" w:rsidRPr="00BC0424">
              <w:rPr>
                <w:rFonts w:ascii="Times New Roman" w:hAnsi="Times New Roman"/>
                <w:vertAlign w:val="superscript"/>
              </w:rPr>
              <w:t>th</w:t>
            </w:r>
            <w:r w:rsidR="00BC0424">
              <w:rPr>
                <w:rFonts w:ascii="Times New Roman" w:hAnsi="Times New Roman"/>
              </w:rPr>
              <w:t xml:space="preserve"> Anniversary </w:t>
            </w:r>
            <w:r w:rsidR="008E4366">
              <w:rPr>
                <w:rFonts w:ascii="Times New Roman" w:hAnsi="Times New Roman"/>
              </w:rPr>
              <w:t>might</w:t>
            </w:r>
            <w:r w:rsidR="00BC0424">
              <w:rPr>
                <w:rFonts w:ascii="Times New Roman" w:hAnsi="Times New Roman"/>
              </w:rPr>
              <w:t xml:space="preserve"> be identified</w:t>
            </w:r>
            <w:r w:rsidR="00E619FC">
              <w:rPr>
                <w:rFonts w:ascii="Times New Roman" w:hAnsi="Times New Roman"/>
              </w:rPr>
              <w:t xml:space="preserve"> (ie 350 years of collecting information </w:t>
            </w:r>
            <w:r w:rsidR="007C1C98">
              <w:rPr>
                <w:rFonts w:ascii="Times New Roman" w:hAnsi="Times New Roman"/>
              </w:rPr>
              <w:t xml:space="preserve">and were now </w:t>
            </w:r>
            <w:r w:rsidR="00E619FC">
              <w:rPr>
                <w:rFonts w:ascii="Times New Roman" w:hAnsi="Times New Roman"/>
              </w:rPr>
              <w:t xml:space="preserve">disseminating </w:t>
            </w:r>
            <w:r w:rsidR="007C1C98">
              <w:rPr>
                <w:rFonts w:ascii="Times New Roman" w:hAnsi="Times New Roman"/>
              </w:rPr>
              <w:t>them</w:t>
            </w:r>
            <w:r w:rsidR="00E619FC">
              <w:rPr>
                <w:rFonts w:ascii="Times New Roman" w:hAnsi="Times New Roman"/>
              </w:rPr>
              <w:t>).  Items could be packaged for sponsorship.</w:t>
            </w:r>
          </w:p>
          <w:p w14:paraId="27D82281" w14:textId="313462C3" w:rsidR="00E619FC" w:rsidRDefault="00E619FC" w:rsidP="00284D44">
            <w:pPr>
              <w:jc w:val="both"/>
              <w:rPr>
                <w:rFonts w:ascii="Times New Roman" w:hAnsi="Times New Roman"/>
              </w:rPr>
            </w:pPr>
            <w:r>
              <w:rPr>
                <w:rFonts w:ascii="Times New Roman" w:hAnsi="Times New Roman"/>
              </w:rPr>
              <w:t xml:space="preserve">  </w:t>
            </w:r>
          </w:p>
          <w:p w14:paraId="2BA6498B" w14:textId="12BF3A08" w:rsidR="009153C0" w:rsidRDefault="009153C0" w:rsidP="00284D44">
            <w:pPr>
              <w:jc w:val="both"/>
              <w:rPr>
                <w:rFonts w:ascii="Times New Roman" w:hAnsi="Times New Roman"/>
              </w:rPr>
            </w:pPr>
            <w:r>
              <w:rPr>
                <w:rFonts w:ascii="Times New Roman" w:hAnsi="Times New Roman"/>
                <w:b/>
                <w:u w:val="single"/>
              </w:rPr>
              <w:t>Decision</w:t>
            </w:r>
            <w:r w:rsidR="008E4366">
              <w:rPr>
                <w:rFonts w:ascii="Times New Roman" w:hAnsi="Times New Roman"/>
                <w:b/>
                <w:u w:val="single"/>
              </w:rPr>
              <w:t>s</w:t>
            </w:r>
            <w:r>
              <w:rPr>
                <w:rFonts w:ascii="Times New Roman" w:hAnsi="Times New Roman"/>
                <w:b/>
              </w:rPr>
              <w:t xml:space="preserve">.  </w:t>
            </w:r>
            <w:r>
              <w:rPr>
                <w:rFonts w:ascii="Times New Roman" w:hAnsi="Times New Roman"/>
              </w:rPr>
              <w:t>It was agreed that:</w:t>
            </w:r>
          </w:p>
          <w:p w14:paraId="709F05A4" w14:textId="77777777" w:rsidR="009153C0" w:rsidRDefault="009153C0" w:rsidP="00284D44">
            <w:pPr>
              <w:jc w:val="both"/>
              <w:rPr>
                <w:rFonts w:ascii="Times New Roman" w:hAnsi="Times New Roman"/>
              </w:rPr>
            </w:pPr>
          </w:p>
          <w:p w14:paraId="23902221" w14:textId="7F3697F4" w:rsidR="00BC0424" w:rsidRDefault="00BC0424" w:rsidP="00284D44">
            <w:pPr>
              <w:jc w:val="both"/>
              <w:rPr>
                <w:rFonts w:ascii="Times New Roman" w:hAnsi="Times New Roman"/>
              </w:rPr>
            </w:pPr>
            <w:r>
              <w:rPr>
                <w:rFonts w:ascii="Times New Roman" w:hAnsi="Times New Roman"/>
              </w:rPr>
              <w:t>The Directo</w:t>
            </w:r>
            <w:r w:rsidR="008E4366">
              <w:rPr>
                <w:rFonts w:ascii="Times New Roman" w:hAnsi="Times New Roman"/>
              </w:rPr>
              <w:t>r of Science would consider if</w:t>
            </w:r>
            <w:r>
              <w:rPr>
                <w:rFonts w:ascii="Times New Roman" w:hAnsi="Times New Roman"/>
              </w:rPr>
              <w:t xml:space="preserve"> any opportunities for science projects or collaboration with the RBGE’s overseas partners </w:t>
            </w:r>
            <w:r w:rsidR="00E619FC">
              <w:rPr>
                <w:rFonts w:ascii="Times New Roman" w:hAnsi="Times New Roman"/>
              </w:rPr>
              <w:t>that could</w:t>
            </w:r>
            <w:r>
              <w:rPr>
                <w:rFonts w:ascii="Times New Roman" w:hAnsi="Times New Roman"/>
              </w:rPr>
              <w:t xml:space="preserve"> be included in the programme. </w:t>
            </w:r>
          </w:p>
          <w:p w14:paraId="6C706805" w14:textId="77777777" w:rsidR="008E4366" w:rsidRDefault="008E4366" w:rsidP="00284D44">
            <w:pPr>
              <w:jc w:val="both"/>
              <w:rPr>
                <w:rFonts w:ascii="Times New Roman" w:hAnsi="Times New Roman"/>
              </w:rPr>
            </w:pPr>
          </w:p>
          <w:p w14:paraId="2F5375BD" w14:textId="06A462AB" w:rsidR="008E4366" w:rsidRDefault="008E4366" w:rsidP="00284D44">
            <w:pPr>
              <w:jc w:val="both"/>
              <w:rPr>
                <w:rFonts w:ascii="Times New Roman" w:hAnsi="Times New Roman"/>
              </w:rPr>
            </w:pPr>
            <w:r>
              <w:rPr>
                <w:rFonts w:ascii="Times New Roman" w:hAnsi="Times New Roman"/>
              </w:rPr>
              <w:t>The Regius Keeper would investigate the potential for appointing a (fixed term) 350</w:t>
            </w:r>
            <w:r w:rsidRPr="008E4366">
              <w:rPr>
                <w:rFonts w:ascii="Times New Roman" w:hAnsi="Times New Roman"/>
                <w:vertAlign w:val="superscript"/>
              </w:rPr>
              <w:t>th</w:t>
            </w:r>
            <w:r>
              <w:rPr>
                <w:rFonts w:ascii="Times New Roman" w:hAnsi="Times New Roman"/>
              </w:rPr>
              <w:t xml:space="preserve"> Anniversary Coordinator.</w:t>
            </w:r>
          </w:p>
          <w:p w14:paraId="4258A942" w14:textId="77777777" w:rsidR="00BC0424" w:rsidRDefault="00BC0424" w:rsidP="00284D44">
            <w:pPr>
              <w:jc w:val="both"/>
              <w:rPr>
                <w:rFonts w:ascii="Times New Roman" w:hAnsi="Times New Roman"/>
              </w:rPr>
            </w:pPr>
          </w:p>
          <w:p w14:paraId="17EA7888" w14:textId="20F578E9" w:rsidR="009153C0" w:rsidRPr="009153C0" w:rsidRDefault="00BC0424" w:rsidP="00284D44">
            <w:pPr>
              <w:jc w:val="both"/>
              <w:rPr>
                <w:rFonts w:ascii="Times New Roman" w:hAnsi="Times New Roman"/>
              </w:rPr>
            </w:pPr>
            <w:r>
              <w:rPr>
                <w:rFonts w:ascii="Times New Roman" w:hAnsi="Times New Roman"/>
              </w:rPr>
              <w:t xml:space="preserve">The Director of Horticulture and Learning would </w:t>
            </w:r>
            <w:r w:rsidR="00875A2A">
              <w:rPr>
                <w:rFonts w:ascii="Times New Roman" w:hAnsi="Times New Roman"/>
              </w:rPr>
              <w:t>further the investigation of potential Legacy Projects.</w:t>
            </w:r>
            <w:r>
              <w:rPr>
                <w:rFonts w:ascii="Times New Roman" w:hAnsi="Times New Roman"/>
              </w:rPr>
              <w:t xml:space="preserve"> </w:t>
            </w:r>
          </w:p>
          <w:p w14:paraId="254A82BA" w14:textId="77777777" w:rsidR="00B53B89" w:rsidRDefault="00B53B89" w:rsidP="0014623E">
            <w:pPr>
              <w:jc w:val="both"/>
              <w:rPr>
                <w:rFonts w:ascii="Times New Roman" w:hAnsi="Times New Roman"/>
                <w:b/>
                <w:u w:val="single"/>
              </w:rPr>
            </w:pPr>
          </w:p>
        </w:tc>
        <w:tc>
          <w:tcPr>
            <w:tcW w:w="1800" w:type="dxa"/>
          </w:tcPr>
          <w:p w14:paraId="7EA6CE34" w14:textId="77777777" w:rsidR="004F0788" w:rsidRPr="00511A54" w:rsidRDefault="004F0788" w:rsidP="00284D44">
            <w:pPr>
              <w:jc w:val="center"/>
              <w:rPr>
                <w:rFonts w:ascii="Times New Roman" w:hAnsi="Times New Roman"/>
              </w:rPr>
            </w:pPr>
          </w:p>
          <w:p w14:paraId="6041A703" w14:textId="77777777" w:rsidR="00F64318" w:rsidRPr="00511A54" w:rsidRDefault="00F64318" w:rsidP="00284D44">
            <w:pPr>
              <w:jc w:val="center"/>
              <w:rPr>
                <w:rFonts w:ascii="Times New Roman" w:hAnsi="Times New Roman"/>
              </w:rPr>
            </w:pPr>
          </w:p>
          <w:p w14:paraId="51B0FD53" w14:textId="77777777" w:rsidR="00F64318" w:rsidRPr="00511A54" w:rsidRDefault="00F64318" w:rsidP="00284D44">
            <w:pPr>
              <w:jc w:val="center"/>
              <w:rPr>
                <w:rFonts w:ascii="Times New Roman" w:hAnsi="Times New Roman"/>
              </w:rPr>
            </w:pPr>
          </w:p>
          <w:p w14:paraId="0DF32DD3" w14:textId="77777777" w:rsidR="00F64318" w:rsidRPr="00511A54" w:rsidRDefault="00F64318" w:rsidP="00284D44">
            <w:pPr>
              <w:jc w:val="center"/>
              <w:rPr>
                <w:rFonts w:ascii="Times New Roman" w:hAnsi="Times New Roman"/>
              </w:rPr>
            </w:pPr>
          </w:p>
          <w:p w14:paraId="4531B4DE" w14:textId="77777777" w:rsidR="00F64318" w:rsidRPr="00511A54" w:rsidRDefault="00F64318" w:rsidP="00284D44">
            <w:pPr>
              <w:jc w:val="center"/>
              <w:rPr>
                <w:rFonts w:ascii="Times New Roman" w:hAnsi="Times New Roman"/>
              </w:rPr>
            </w:pPr>
          </w:p>
          <w:p w14:paraId="1EF491DA" w14:textId="77777777" w:rsidR="00F64318" w:rsidRPr="00511A54" w:rsidRDefault="00F64318" w:rsidP="00284D44">
            <w:pPr>
              <w:jc w:val="center"/>
              <w:rPr>
                <w:rFonts w:ascii="Times New Roman" w:hAnsi="Times New Roman"/>
              </w:rPr>
            </w:pPr>
          </w:p>
          <w:p w14:paraId="278C0C92" w14:textId="77777777" w:rsidR="00F64318" w:rsidRPr="00511A54" w:rsidRDefault="00F64318" w:rsidP="00284D44">
            <w:pPr>
              <w:jc w:val="center"/>
              <w:rPr>
                <w:rFonts w:ascii="Times New Roman" w:hAnsi="Times New Roman"/>
              </w:rPr>
            </w:pPr>
          </w:p>
          <w:p w14:paraId="42CB159B" w14:textId="77777777" w:rsidR="00F64318" w:rsidRPr="00511A54" w:rsidRDefault="00F64318" w:rsidP="00284D44">
            <w:pPr>
              <w:jc w:val="center"/>
              <w:rPr>
                <w:rFonts w:ascii="Times New Roman" w:hAnsi="Times New Roman"/>
              </w:rPr>
            </w:pPr>
          </w:p>
          <w:p w14:paraId="0408A99D" w14:textId="77777777" w:rsidR="00F64318" w:rsidRPr="00511A54" w:rsidRDefault="00F64318" w:rsidP="00284D44">
            <w:pPr>
              <w:jc w:val="center"/>
              <w:rPr>
                <w:rFonts w:ascii="Times New Roman" w:hAnsi="Times New Roman"/>
              </w:rPr>
            </w:pPr>
          </w:p>
          <w:p w14:paraId="5B5F9864" w14:textId="77777777" w:rsidR="00F64318" w:rsidRPr="00511A54" w:rsidRDefault="00F64318" w:rsidP="00284D44">
            <w:pPr>
              <w:jc w:val="center"/>
              <w:rPr>
                <w:rFonts w:ascii="Times New Roman" w:hAnsi="Times New Roman"/>
              </w:rPr>
            </w:pPr>
          </w:p>
          <w:p w14:paraId="7D66228B" w14:textId="77777777" w:rsidR="00F64318" w:rsidRPr="00511A54" w:rsidRDefault="00F64318" w:rsidP="00284D44">
            <w:pPr>
              <w:jc w:val="center"/>
              <w:rPr>
                <w:rFonts w:ascii="Times New Roman" w:hAnsi="Times New Roman"/>
              </w:rPr>
            </w:pPr>
          </w:p>
          <w:p w14:paraId="5248361E" w14:textId="77777777" w:rsidR="00F64318" w:rsidRPr="00511A54" w:rsidRDefault="00F64318" w:rsidP="00284D44">
            <w:pPr>
              <w:jc w:val="center"/>
              <w:rPr>
                <w:rFonts w:ascii="Times New Roman" w:hAnsi="Times New Roman"/>
              </w:rPr>
            </w:pPr>
          </w:p>
          <w:p w14:paraId="3750EE0C" w14:textId="77777777" w:rsidR="00F64318" w:rsidRPr="00511A54" w:rsidRDefault="00F64318" w:rsidP="00284D44">
            <w:pPr>
              <w:jc w:val="center"/>
              <w:rPr>
                <w:rFonts w:ascii="Times New Roman" w:hAnsi="Times New Roman"/>
              </w:rPr>
            </w:pPr>
          </w:p>
          <w:p w14:paraId="36C91156" w14:textId="77777777" w:rsidR="00F64318" w:rsidRPr="00511A54" w:rsidRDefault="00F64318" w:rsidP="00284D44">
            <w:pPr>
              <w:jc w:val="center"/>
              <w:rPr>
                <w:rFonts w:ascii="Times New Roman" w:hAnsi="Times New Roman"/>
              </w:rPr>
            </w:pPr>
          </w:p>
          <w:p w14:paraId="5AAAD4F3" w14:textId="77777777" w:rsidR="00F64318" w:rsidRPr="00511A54" w:rsidRDefault="00F64318" w:rsidP="00284D44">
            <w:pPr>
              <w:jc w:val="center"/>
              <w:rPr>
                <w:rFonts w:ascii="Times New Roman" w:hAnsi="Times New Roman"/>
              </w:rPr>
            </w:pPr>
          </w:p>
          <w:p w14:paraId="66B85DC5" w14:textId="77777777" w:rsidR="00F64318" w:rsidRDefault="00F64318" w:rsidP="00284D44">
            <w:pPr>
              <w:jc w:val="center"/>
              <w:rPr>
                <w:rFonts w:ascii="Times New Roman" w:hAnsi="Times New Roman"/>
              </w:rPr>
            </w:pPr>
          </w:p>
          <w:p w14:paraId="22B6567B" w14:textId="77777777" w:rsidR="00242D04" w:rsidRPr="00511A54" w:rsidRDefault="00242D04" w:rsidP="00284D44">
            <w:pPr>
              <w:jc w:val="center"/>
              <w:rPr>
                <w:rFonts w:ascii="Times New Roman" w:hAnsi="Times New Roman"/>
              </w:rPr>
            </w:pPr>
          </w:p>
          <w:p w14:paraId="49F23332" w14:textId="77777777" w:rsidR="00F64318" w:rsidRPr="00511A54" w:rsidRDefault="00F64318" w:rsidP="00284D44">
            <w:pPr>
              <w:jc w:val="center"/>
              <w:rPr>
                <w:rFonts w:ascii="Times New Roman" w:hAnsi="Times New Roman"/>
              </w:rPr>
            </w:pPr>
          </w:p>
          <w:p w14:paraId="2EB3C9B5" w14:textId="77777777" w:rsidR="00F64318" w:rsidRPr="00511A54" w:rsidRDefault="00F64318" w:rsidP="00284D44">
            <w:pPr>
              <w:jc w:val="center"/>
              <w:rPr>
                <w:rFonts w:ascii="Times New Roman" w:hAnsi="Times New Roman"/>
              </w:rPr>
            </w:pPr>
          </w:p>
          <w:p w14:paraId="424DEF3C" w14:textId="63C5BB00" w:rsidR="00F64318" w:rsidRPr="00511A54" w:rsidRDefault="00F64318" w:rsidP="00284D44">
            <w:pPr>
              <w:jc w:val="center"/>
              <w:rPr>
                <w:rFonts w:ascii="Times New Roman" w:hAnsi="Times New Roman"/>
              </w:rPr>
            </w:pPr>
            <w:r w:rsidRPr="00511A54">
              <w:rPr>
                <w:rFonts w:ascii="Times New Roman" w:hAnsi="Times New Roman"/>
              </w:rPr>
              <w:t>Director of Science</w:t>
            </w:r>
          </w:p>
          <w:p w14:paraId="33A3DA26" w14:textId="77777777" w:rsidR="00F64318" w:rsidRPr="00511A54" w:rsidRDefault="00F64318" w:rsidP="00284D44">
            <w:pPr>
              <w:jc w:val="center"/>
              <w:rPr>
                <w:rFonts w:ascii="Times New Roman" w:hAnsi="Times New Roman"/>
              </w:rPr>
            </w:pPr>
          </w:p>
          <w:p w14:paraId="2FF4B3E8" w14:textId="77777777" w:rsidR="00F64318" w:rsidRPr="00511A54" w:rsidRDefault="00F64318" w:rsidP="00284D44">
            <w:pPr>
              <w:jc w:val="center"/>
              <w:rPr>
                <w:rFonts w:ascii="Times New Roman" w:hAnsi="Times New Roman"/>
              </w:rPr>
            </w:pPr>
          </w:p>
          <w:p w14:paraId="0C9D744E" w14:textId="77777777" w:rsidR="008E4366" w:rsidRDefault="008E4366" w:rsidP="00284D44">
            <w:pPr>
              <w:jc w:val="center"/>
              <w:rPr>
                <w:rFonts w:ascii="Times New Roman" w:hAnsi="Times New Roman"/>
              </w:rPr>
            </w:pPr>
            <w:r>
              <w:rPr>
                <w:rFonts w:ascii="Times New Roman" w:hAnsi="Times New Roman"/>
              </w:rPr>
              <w:t xml:space="preserve">Regius Keeper </w:t>
            </w:r>
          </w:p>
          <w:p w14:paraId="434EB020" w14:textId="77777777" w:rsidR="008E4366" w:rsidRDefault="008E4366" w:rsidP="00284D44">
            <w:pPr>
              <w:jc w:val="center"/>
              <w:rPr>
                <w:rFonts w:ascii="Times New Roman" w:hAnsi="Times New Roman"/>
              </w:rPr>
            </w:pPr>
          </w:p>
          <w:p w14:paraId="3CC783DB" w14:textId="77777777" w:rsidR="008E4366" w:rsidRDefault="008E4366" w:rsidP="00284D44">
            <w:pPr>
              <w:jc w:val="center"/>
              <w:rPr>
                <w:rFonts w:ascii="Times New Roman" w:hAnsi="Times New Roman"/>
              </w:rPr>
            </w:pPr>
          </w:p>
          <w:p w14:paraId="3685D537" w14:textId="0F83833F" w:rsidR="00F64318" w:rsidRPr="00511A54" w:rsidRDefault="00F64318" w:rsidP="00284D44">
            <w:pPr>
              <w:jc w:val="center"/>
              <w:rPr>
                <w:rFonts w:ascii="Times New Roman" w:hAnsi="Times New Roman"/>
              </w:rPr>
            </w:pPr>
            <w:r w:rsidRPr="00511A54">
              <w:rPr>
                <w:rFonts w:ascii="Times New Roman" w:hAnsi="Times New Roman"/>
              </w:rPr>
              <w:t>Director of Horticulture and Learning</w:t>
            </w:r>
          </w:p>
        </w:tc>
      </w:tr>
      <w:tr w:rsidR="001E1BDC" w:rsidRPr="001A7C00" w14:paraId="6525EAE4" w14:textId="77777777" w:rsidTr="00FD16BB">
        <w:tc>
          <w:tcPr>
            <w:tcW w:w="944" w:type="dxa"/>
          </w:tcPr>
          <w:p w14:paraId="129CABC0" w14:textId="42DF9967" w:rsidR="001E1BDC" w:rsidRDefault="001E1BDC" w:rsidP="001E1BDC">
            <w:pPr>
              <w:jc w:val="both"/>
              <w:rPr>
                <w:rFonts w:ascii="Times New Roman" w:hAnsi="Times New Roman"/>
                <w:b/>
              </w:rPr>
            </w:pPr>
          </w:p>
        </w:tc>
        <w:tc>
          <w:tcPr>
            <w:tcW w:w="7336" w:type="dxa"/>
          </w:tcPr>
          <w:p w14:paraId="1F759A7A" w14:textId="77777777" w:rsidR="001E1BDC" w:rsidRDefault="001E1BDC" w:rsidP="001E1BDC">
            <w:pPr>
              <w:jc w:val="both"/>
              <w:rPr>
                <w:rFonts w:ascii="Times New Roman" w:hAnsi="Times New Roman"/>
                <w:b/>
                <w:u w:val="single"/>
              </w:rPr>
            </w:pPr>
            <w:r>
              <w:rPr>
                <w:rFonts w:ascii="Times New Roman" w:hAnsi="Times New Roman"/>
                <w:b/>
                <w:u w:val="single"/>
              </w:rPr>
              <w:t>CLOSING ITEMS:</w:t>
            </w:r>
          </w:p>
          <w:p w14:paraId="7DB3F6DC" w14:textId="77777777" w:rsidR="001E1BDC" w:rsidRDefault="001E1BDC" w:rsidP="001E1BDC">
            <w:pPr>
              <w:jc w:val="both"/>
              <w:rPr>
                <w:rFonts w:ascii="Times New Roman" w:hAnsi="Times New Roman"/>
                <w:b/>
                <w:u w:val="single"/>
              </w:rPr>
            </w:pPr>
          </w:p>
        </w:tc>
        <w:tc>
          <w:tcPr>
            <w:tcW w:w="1800" w:type="dxa"/>
          </w:tcPr>
          <w:p w14:paraId="7C124D21" w14:textId="77777777" w:rsidR="001E1BDC" w:rsidRPr="001A7C00" w:rsidRDefault="001E1BDC" w:rsidP="001E1BDC">
            <w:pPr>
              <w:jc w:val="center"/>
              <w:rPr>
                <w:rFonts w:ascii="Times New Roman" w:hAnsi="Times New Roman"/>
              </w:rPr>
            </w:pPr>
          </w:p>
        </w:tc>
      </w:tr>
      <w:tr w:rsidR="001E1BDC" w:rsidRPr="001A7C00" w14:paraId="51F7F848" w14:textId="77777777" w:rsidTr="00FD16BB">
        <w:tc>
          <w:tcPr>
            <w:tcW w:w="944" w:type="dxa"/>
          </w:tcPr>
          <w:p w14:paraId="7AB10910" w14:textId="30A9A347" w:rsidR="001E1BDC" w:rsidRDefault="001E1BDC" w:rsidP="001E1BDC">
            <w:pPr>
              <w:jc w:val="both"/>
              <w:rPr>
                <w:rFonts w:ascii="Times New Roman" w:hAnsi="Times New Roman"/>
                <w:b/>
              </w:rPr>
            </w:pPr>
            <w:r>
              <w:rPr>
                <w:rFonts w:ascii="Times New Roman" w:hAnsi="Times New Roman"/>
                <w:b/>
              </w:rPr>
              <w:t>1</w:t>
            </w:r>
            <w:r w:rsidR="0014623E">
              <w:rPr>
                <w:rFonts w:ascii="Times New Roman" w:hAnsi="Times New Roman"/>
                <w:b/>
              </w:rPr>
              <w:t>7</w:t>
            </w:r>
            <w:r>
              <w:rPr>
                <w:rFonts w:ascii="Times New Roman" w:hAnsi="Times New Roman"/>
                <w:b/>
              </w:rPr>
              <w:t>.0</w:t>
            </w:r>
          </w:p>
          <w:p w14:paraId="7B27FF51" w14:textId="77777777" w:rsidR="00175A79" w:rsidRDefault="00175A79" w:rsidP="001E1BDC">
            <w:pPr>
              <w:jc w:val="both"/>
              <w:rPr>
                <w:rFonts w:ascii="Times New Roman" w:hAnsi="Times New Roman"/>
                <w:b/>
              </w:rPr>
            </w:pPr>
          </w:p>
          <w:p w14:paraId="487AAF2D" w14:textId="11E52CCF" w:rsidR="00175A79" w:rsidRDefault="0014623E" w:rsidP="001E1BDC">
            <w:pPr>
              <w:jc w:val="both"/>
              <w:rPr>
                <w:rFonts w:ascii="Times New Roman" w:hAnsi="Times New Roman"/>
              </w:rPr>
            </w:pPr>
            <w:r>
              <w:rPr>
                <w:rFonts w:ascii="Times New Roman" w:hAnsi="Times New Roman"/>
              </w:rPr>
              <w:t>17</w:t>
            </w:r>
            <w:r w:rsidR="00175A79">
              <w:rPr>
                <w:rFonts w:ascii="Times New Roman" w:hAnsi="Times New Roman"/>
              </w:rPr>
              <w:t>.1</w:t>
            </w:r>
          </w:p>
          <w:p w14:paraId="5C436C63" w14:textId="77777777" w:rsidR="00A0706B" w:rsidRDefault="00A0706B" w:rsidP="001E1BDC">
            <w:pPr>
              <w:jc w:val="both"/>
              <w:rPr>
                <w:rFonts w:ascii="Times New Roman" w:hAnsi="Times New Roman"/>
              </w:rPr>
            </w:pPr>
          </w:p>
          <w:p w14:paraId="21A1FD7D" w14:textId="77777777" w:rsidR="00A0706B" w:rsidRDefault="00A0706B" w:rsidP="001E1BDC">
            <w:pPr>
              <w:jc w:val="both"/>
              <w:rPr>
                <w:rFonts w:ascii="Times New Roman" w:hAnsi="Times New Roman"/>
              </w:rPr>
            </w:pPr>
          </w:p>
          <w:p w14:paraId="5E8670FC" w14:textId="77777777" w:rsidR="00A0706B" w:rsidRDefault="00A0706B" w:rsidP="001E1BDC">
            <w:pPr>
              <w:jc w:val="both"/>
              <w:rPr>
                <w:rFonts w:ascii="Times New Roman" w:hAnsi="Times New Roman"/>
              </w:rPr>
            </w:pPr>
          </w:p>
          <w:p w14:paraId="66A965CF" w14:textId="77777777" w:rsidR="00A0706B" w:rsidRDefault="00A0706B" w:rsidP="001E1BDC">
            <w:pPr>
              <w:jc w:val="both"/>
              <w:rPr>
                <w:rFonts w:ascii="Times New Roman" w:hAnsi="Times New Roman"/>
              </w:rPr>
            </w:pPr>
          </w:p>
          <w:p w14:paraId="0BB3B67B" w14:textId="77777777" w:rsidR="00A0706B" w:rsidRDefault="00A0706B" w:rsidP="001E1BDC">
            <w:pPr>
              <w:jc w:val="both"/>
              <w:rPr>
                <w:rFonts w:ascii="Times New Roman" w:hAnsi="Times New Roman"/>
              </w:rPr>
            </w:pPr>
          </w:p>
          <w:p w14:paraId="086C3EF7" w14:textId="77777777" w:rsidR="00A0706B" w:rsidRDefault="00A0706B" w:rsidP="001E1BDC">
            <w:pPr>
              <w:jc w:val="both"/>
              <w:rPr>
                <w:rFonts w:ascii="Times New Roman" w:hAnsi="Times New Roman"/>
              </w:rPr>
            </w:pPr>
          </w:p>
          <w:p w14:paraId="3BB838A3" w14:textId="77777777" w:rsidR="00A0706B" w:rsidRDefault="00A0706B" w:rsidP="001E1BDC">
            <w:pPr>
              <w:jc w:val="both"/>
              <w:rPr>
                <w:rFonts w:ascii="Times New Roman" w:hAnsi="Times New Roman"/>
              </w:rPr>
            </w:pPr>
          </w:p>
          <w:p w14:paraId="256193D1" w14:textId="77777777" w:rsidR="00A0706B" w:rsidRDefault="00A0706B" w:rsidP="001E1BDC">
            <w:pPr>
              <w:jc w:val="both"/>
              <w:rPr>
                <w:rFonts w:ascii="Times New Roman" w:hAnsi="Times New Roman"/>
              </w:rPr>
            </w:pPr>
          </w:p>
          <w:p w14:paraId="2B708129" w14:textId="77777777" w:rsidR="00A0706B" w:rsidRDefault="00A0706B" w:rsidP="001E1BDC">
            <w:pPr>
              <w:jc w:val="both"/>
              <w:rPr>
                <w:rFonts w:ascii="Times New Roman" w:hAnsi="Times New Roman"/>
              </w:rPr>
            </w:pPr>
          </w:p>
          <w:p w14:paraId="1617B945" w14:textId="77777777" w:rsidR="00A0706B" w:rsidRDefault="00A0706B" w:rsidP="001E1BDC">
            <w:pPr>
              <w:jc w:val="both"/>
              <w:rPr>
                <w:rFonts w:ascii="Times New Roman" w:hAnsi="Times New Roman"/>
              </w:rPr>
            </w:pPr>
          </w:p>
          <w:p w14:paraId="272B4876" w14:textId="77777777" w:rsidR="00A0706B" w:rsidRDefault="00A0706B" w:rsidP="001E1BDC">
            <w:pPr>
              <w:jc w:val="both"/>
              <w:rPr>
                <w:rFonts w:ascii="Times New Roman" w:hAnsi="Times New Roman"/>
              </w:rPr>
            </w:pPr>
          </w:p>
          <w:p w14:paraId="428799C7" w14:textId="77777777" w:rsidR="00A0706B" w:rsidRDefault="00A0706B" w:rsidP="001E1BDC">
            <w:pPr>
              <w:jc w:val="both"/>
              <w:rPr>
                <w:rFonts w:ascii="Times New Roman" w:hAnsi="Times New Roman"/>
              </w:rPr>
            </w:pPr>
          </w:p>
          <w:p w14:paraId="672348FF" w14:textId="77777777" w:rsidR="00A0706B" w:rsidRDefault="00A0706B" w:rsidP="001E1BDC">
            <w:pPr>
              <w:jc w:val="both"/>
              <w:rPr>
                <w:rFonts w:ascii="Times New Roman" w:hAnsi="Times New Roman"/>
              </w:rPr>
            </w:pPr>
          </w:p>
          <w:p w14:paraId="4FB45972" w14:textId="77777777" w:rsidR="00A0706B" w:rsidRDefault="00A0706B" w:rsidP="001E1BDC">
            <w:pPr>
              <w:jc w:val="both"/>
              <w:rPr>
                <w:rFonts w:ascii="Times New Roman" w:hAnsi="Times New Roman"/>
              </w:rPr>
            </w:pPr>
          </w:p>
          <w:p w14:paraId="54D83916" w14:textId="77777777" w:rsidR="00A0706B" w:rsidRDefault="00A0706B" w:rsidP="001E1BDC">
            <w:pPr>
              <w:jc w:val="both"/>
              <w:rPr>
                <w:rFonts w:ascii="Times New Roman" w:hAnsi="Times New Roman"/>
              </w:rPr>
            </w:pPr>
          </w:p>
          <w:p w14:paraId="0612F68F" w14:textId="77777777" w:rsidR="00A0706B" w:rsidRDefault="00A0706B" w:rsidP="001E1BDC">
            <w:pPr>
              <w:jc w:val="both"/>
              <w:rPr>
                <w:rFonts w:ascii="Times New Roman" w:hAnsi="Times New Roman"/>
              </w:rPr>
            </w:pPr>
          </w:p>
          <w:p w14:paraId="20897F34" w14:textId="77777777" w:rsidR="00A0706B" w:rsidRDefault="00A0706B" w:rsidP="001E1BDC">
            <w:pPr>
              <w:jc w:val="both"/>
              <w:rPr>
                <w:rFonts w:ascii="Times New Roman" w:hAnsi="Times New Roman"/>
              </w:rPr>
            </w:pPr>
          </w:p>
          <w:p w14:paraId="55E1AAA8" w14:textId="77777777" w:rsidR="00A0706B" w:rsidRDefault="00A0706B" w:rsidP="001E1BDC">
            <w:pPr>
              <w:jc w:val="both"/>
              <w:rPr>
                <w:rFonts w:ascii="Times New Roman" w:hAnsi="Times New Roman"/>
              </w:rPr>
            </w:pPr>
            <w:r>
              <w:rPr>
                <w:rFonts w:ascii="Times New Roman" w:hAnsi="Times New Roman"/>
              </w:rPr>
              <w:lastRenderedPageBreak/>
              <w:t>17.1</w:t>
            </w:r>
          </w:p>
          <w:p w14:paraId="4D5CD4C9" w14:textId="77777777" w:rsidR="00A0706B" w:rsidRDefault="00A0706B" w:rsidP="001E1BDC">
            <w:pPr>
              <w:jc w:val="both"/>
              <w:rPr>
                <w:rFonts w:ascii="Times New Roman" w:hAnsi="Times New Roman"/>
              </w:rPr>
            </w:pPr>
          </w:p>
          <w:p w14:paraId="4B17AB94" w14:textId="77777777" w:rsidR="00A0706B" w:rsidRDefault="00A0706B" w:rsidP="001E1BDC">
            <w:pPr>
              <w:jc w:val="both"/>
              <w:rPr>
                <w:rFonts w:ascii="Times New Roman" w:hAnsi="Times New Roman"/>
              </w:rPr>
            </w:pPr>
            <w:r>
              <w:rPr>
                <w:rFonts w:ascii="Times New Roman" w:hAnsi="Times New Roman"/>
              </w:rPr>
              <w:t>17.1.1</w:t>
            </w:r>
          </w:p>
          <w:p w14:paraId="305AC259" w14:textId="77777777" w:rsidR="00A0706B" w:rsidRDefault="00A0706B" w:rsidP="001E1BDC">
            <w:pPr>
              <w:jc w:val="both"/>
              <w:rPr>
                <w:rFonts w:ascii="Times New Roman" w:hAnsi="Times New Roman"/>
              </w:rPr>
            </w:pPr>
          </w:p>
          <w:p w14:paraId="24DEA12F" w14:textId="77777777" w:rsidR="00A0706B" w:rsidRDefault="00A0706B" w:rsidP="001E1BDC">
            <w:pPr>
              <w:jc w:val="both"/>
              <w:rPr>
                <w:rFonts w:ascii="Times New Roman" w:hAnsi="Times New Roman"/>
              </w:rPr>
            </w:pPr>
          </w:p>
          <w:p w14:paraId="661E3032" w14:textId="77777777" w:rsidR="00A0706B" w:rsidRDefault="00A0706B" w:rsidP="001E1BDC">
            <w:pPr>
              <w:jc w:val="both"/>
              <w:rPr>
                <w:rFonts w:ascii="Times New Roman" w:hAnsi="Times New Roman"/>
              </w:rPr>
            </w:pPr>
          </w:p>
          <w:p w14:paraId="3DDB3D94" w14:textId="77777777" w:rsidR="00A0706B" w:rsidRDefault="00A0706B" w:rsidP="001E1BDC">
            <w:pPr>
              <w:jc w:val="both"/>
              <w:rPr>
                <w:rFonts w:ascii="Times New Roman" w:hAnsi="Times New Roman"/>
              </w:rPr>
            </w:pPr>
            <w:r>
              <w:rPr>
                <w:rFonts w:ascii="Times New Roman" w:hAnsi="Times New Roman"/>
              </w:rPr>
              <w:t>17.1.2</w:t>
            </w:r>
          </w:p>
          <w:p w14:paraId="1ED62E95" w14:textId="77777777" w:rsidR="00A0706B" w:rsidRDefault="00A0706B" w:rsidP="001E1BDC">
            <w:pPr>
              <w:jc w:val="both"/>
              <w:rPr>
                <w:rFonts w:ascii="Times New Roman" w:hAnsi="Times New Roman"/>
              </w:rPr>
            </w:pPr>
          </w:p>
          <w:p w14:paraId="49F75621" w14:textId="77777777" w:rsidR="00A0706B" w:rsidRDefault="00A0706B" w:rsidP="001E1BDC">
            <w:pPr>
              <w:jc w:val="both"/>
              <w:rPr>
                <w:rFonts w:ascii="Times New Roman" w:hAnsi="Times New Roman"/>
              </w:rPr>
            </w:pPr>
          </w:p>
          <w:p w14:paraId="0BDA3B2E" w14:textId="77777777" w:rsidR="00A0706B" w:rsidRDefault="00A0706B" w:rsidP="001E1BDC">
            <w:pPr>
              <w:jc w:val="both"/>
              <w:rPr>
                <w:rFonts w:ascii="Times New Roman" w:hAnsi="Times New Roman"/>
              </w:rPr>
            </w:pPr>
          </w:p>
          <w:p w14:paraId="571AFA86" w14:textId="77777777" w:rsidR="00A0706B" w:rsidRDefault="00A0706B" w:rsidP="001E1BDC">
            <w:pPr>
              <w:jc w:val="both"/>
              <w:rPr>
                <w:rFonts w:ascii="Times New Roman" w:hAnsi="Times New Roman"/>
              </w:rPr>
            </w:pPr>
            <w:r>
              <w:rPr>
                <w:rFonts w:ascii="Times New Roman" w:hAnsi="Times New Roman"/>
              </w:rPr>
              <w:t>17.1.3</w:t>
            </w:r>
          </w:p>
          <w:p w14:paraId="4109D127" w14:textId="77777777" w:rsidR="00A0706B" w:rsidRDefault="00A0706B" w:rsidP="001E1BDC">
            <w:pPr>
              <w:jc w:val="both"/>
              <w:rPr>
                <w:rFonts w:ascii="Times New Roman" w:hAnsi="Times New Roman"/>
              </w:rPr>
            </w:pPr>
          </w:p>
          <w:p w14:paraId="77CD09D6" w14:textId="77777777" w:rsidR="001E1BDC" w:rsidRPr="00327310" w:rsidRDefault="001E1BDC" w:rsidP="00765F00">
            <w:pPr>
              <w:jc w:val="both"/>
              <w:rPr>
                <w:rFonts w:ascii="Times New Roman" w:hAnsi="Times New Roman"/>
              </w:rPr>
            </w:pPr>
          </w:p>
        </w:tc>
        <w:tc>
          <w:tcPr>
            <w:tcW w:w="7336" w:type="dxa"/>
          </w:tcPr>
          <w:p w14:paraId="0FFF4C4F" w14:textId="77777777" w:rsidR="001E1BDC" w:rsidRDefault="001E1BDC" w:rsidP="001E1BDC">
            <w:pPr>
              <w:jc w:val="both"/>
              <w:rPr>
                <w:rFonts w:ascii="Times New Roman" w:hAnsi="Times New Roman"/>
                <w:b/>
                <w:u w:val="single"/>
              </w:rPr>
            </w:pPr>
            <w:r>
              <w:rPr>
                <w:rFonts w:ascii="Times New Roman" w:hAnsi="Times New Roman"/>
                <w:b/>
                <w:u w:val="single"/>
              </w:rPr>
              <w:lastRenderedPageBreak/>
              <w:t>Any Other Business</w:t>
            </w:r>
          </w:p>
          <w:p w14:paraId="501F2606" w14:textId="77777777" w:rsidR="00B53003" w:rsidRDefault="00B53003" w:rsidP="009566E8">
            <w:pPr>
              <w:jc w:val="both"/>
              <w:rPr>
                <w:rFonts w:ascii="Times New Roman" w:hAnsi="Times New Roman"/>
                <w:u w:val="single"/>
              </w:rPr>
            </w:pPr>
          </w:p>
          <w:p w14:paraId="27654BD9" w14:textId="7D1E2739" w:rsidR="004F0788" w:rsidRDefault="00E619FC" w:rsidP="009566E8">
            <w:pPr>
              <w:jc w:val="both"/>
              <w:rPr>
                <w:rFonts w:ascii="Times New Roman" w:hAnsi="Times New Roman"/>
                <w:u w:val="single"/>
              </w:rPr>
            </w:pPr>
            <w:r>
              <w:rPr>
                <w:rFonts w:ascii="Times New Roman" w:hAnsi="Times New Roman"/>
                <w:u w:val="single"/>
              </w:rPr>
              <w:t>Investment Committee</w:t>
            </w:r>
          </w:p>
          <w:p w14:paraId="08D3AB7F" w14:textId="77777777" w:rsidR="00E619FC" w:rsidRDefault="00E619FC" w:rsidP="009566E8">
            <w:pPr>
              <w:jc w:val="both"/>
              <w:rPr>
                <w:rFonts w:ascii="Times New Roman" w:hAnsi="Times New Roman"/>
                <w:u w:val="single"/>
              </w:rPr>
            </w:pPr>
          </w:p>
          <w:p w14:paraId="50B7E02A" w14:textId="2356D189" w:rsidR="00B3684C" w:rsidRDefault="00E619FC" w:rsidP="00E619FC">
            <w:pPr>
              <w:jc w:val="both"/>
              <w:rPr>
                <w:rFonts w:ascii="Times New Roman" w:hAnsi="Times New Roman"/>
              </w:rPr>
            </w:pPr>
            <w:r>
              <w:rPr>
                <w:rFonts w:ascii="Times New Roman" w:hAnsi="Times New Roman"/>
              </w:rPr>
              <w:t xml:space="preserve">Dr David Hamilton had agreed to join the Investment Committee.  Trustees were asked if the RBGE and Botanics Foundation investments should be considered by their respective Boards annually (the RBGE’s auditors would be happy with this arrangement) or if they should continue to be considered separately by the Investment Committee.  It was suggested that until the restructuring of the Senior Management Team had taken place the Investment Committee should </w:t>
            </w:r>
            <w:r w:rsidR="00417BB6">
              <w:rPr>
                <w:rFonts w:ascii="Times New Roman" w:hAnsi="Times New Roman"/>
              </w:rPr>
              <w:t xml:space="preserve">continue to </w:t>
            </w:r>
            <w:r>
              <w:rPr>
                <w:rFonts w:ascii="Times New Roman" w:hAnsi="Times New Roman"/>
              </w:rPr>
              <w:t xml:space="preserve">meet and </w:t>
            </w:r>
            <w:r w:rsidR="00417BB6">
              <w:rPr>
                <w:rFonts w:ascii="Times New Roman" w:hAnsi="Times New Roman"/>
              </w:rPr>
              <w:t xml:space="preserve">should </w:t>
            </w:r>
            <w:r>
              <w:rPr>
                <w:rFonts w:ascii="Times New Roman" w:hAnsi="Times New Roman"/>
              </w:rPr>
              <w:t xml:space="preserve">consider </w:t>
            </w:r>
            <w:r w:rsidR="00417BB6">
              <w:rPr>
                <w:rFonts w:ascii="Times New Roman" w:hAnsi="Times New Roman"/>
              </w:rPr>
              <w:t xml:space="preserve">a brief to specify how ethical the RBGE and the Botanics Foundation investments should be to allow a comparison of </w:t>
            </w:r>
            <w:r>
              <w:rPr>
                <w:rFonts w:ascii="Times New Roman" w:hAnsi="Times New Roman"/>
              </w:rPr>
              <w:t>potential Investment Fund Managers</w:t>
            </w:r>
            <w:r w:rsidR="00417BB6">
              <w:rPr>
                <w:rFonts w:ascii="Times New Roman" w:hAnsi="Times New Roman"/>
              </w:rPr>
              <w:t xml:space="preserve"> to take place (these discussions should include the Chair of the Botanics Foundation).  The Ethical Policy should relate to the RBGE’s Mission.  A</w:t>
            </w:r>
            <w:r>
              <w:rPr>
                <w:rFonts w:ascii="Times New Roman" w:hAnsi="Times New Roman"/>
              </w:rPr>
              <w:t xml:space="preserve"> meeting of the </w:t>
            </w:r>
            <w:r w:rsidR="00417BB6">
              <w:rPr>
                <w:rFonts w:ascii="Times New Roman" w:hAnsi="Times New Roman"/>
              </w:rPr>
              <w:t>I</w:t>
            </w:r>
            <w:r>
              <w:rPr>
                <w:rFonts w:ascii="Times New Roman" w:hAnsi="Times New Roman"/>
              </w:rPr>
              <w:t>nvestment Committee would be arranged for November 2017.</w:t>
            </w:r>
            <w:r w:rsidR="00417BB6">
              <w:rPr>
                <w:rFonts w:ascii="Times New Roman" w:hAnsi="Times New Roman"/>
              </w:rPr>
              <w:t xml:space="preserve">  In the longer term the RBGE and Botanics Foundation Boards would take over the consideration of the investments from the Investment Committee.  </w:t>
            </w:r>
          </w:p>
          <w:p w14:paraId="1245951A" w14:textId="77777777" w:rsidR="00E619FC" w:rsidRDefault="00E619FC" w:rsidP="00E619FC">
            <w:pPr>
              <w:jc w:val="both"/>
              <w:rPr>
                <w:rFonts w:ascii="Times New Roman" w:hAnsi="Times New Roman"/>
              </w:rPr>
            </w:pPr>
          </w:p>
          <w:p w14:paraId="48B54C8E" w14:textId="51BDB31C" w:rsidR="00E619FC" w:rsidRDefault="00E619FC" w:rsidP="00E619FC">
            <w:pPr>
              <w:jc w:val="both"/>
              <w:rPr>
                <w:rFonts w:ascii="Times New Roman" w:hAnsi="Times New Roman"/>
              </w:rPr>
            </w:pPr>
            <w:r>
              <w:rPr>
                <w:rFonts w:ascii="Times New Roman" w:hAnsi="Times New Roman"/>
                <w:b/>
                <w:u w:val="single"/>
              </w:rPr>
              <w:lastRenderedPageBreak/>
              <w:t>Decision</w:t>
            </w:r>
            <w:r w:rsidR="00A0706B">
              <w:rPr>
                <w:rFonts w:ascii="Times New Roman" w:hAnsi="Times New Roman"/>
                <w:b/>
                <w:u w:val="single"/>
              </w:rPr>
              <w:t>s</w:t>
            </w:r>
            <w:r>
              <w:rPr>
                <w:rFonts w:ascii="Times New Roman" w:hAnsi="Times New Roman"/>
                <w:b/>
              </w:rPr>
              <w:t xml:space="preserve">.  </w:t>
            </w:r>
            <w:r>
              <w:rPr>
                <w:rFonts w:ascii="Times New Roman" w:hAnsi="Times New Roman"/>
              </w:rPr>
              <w:t>It was agreed that:</w:t>
            </w:r>
          </w:p>
          <w:p w14:paraId="422A0C33" w14:textId="77777777" w:rsidR="00E619FC" w:rsidRDefault="00E619FC" w:rsidP="00E619FC">
            <w:pPr>
              <w:jc w:val="both"/>
              <w:rPr>
                <w:rFonts w:ascii="Times New Roman" w:hAnsi="Times New Roman"/>
              </w:rPr>
            </w:pPr>
          </w:p>
          <w:p w14:paraId="6C291073" w14:textId="0651AAAC" w:rsidR="00E619FC" w:rsidRDefault="00E619FC" w:rsidP="00E619FC">
            <w:pPr>
              <w:jc w:val="both"/>
              <w:rPr>
                <w:rFonts w:ascii="Times New Roman" w:hAnsi="Times New Roman"/>
              </w:rPr>
            </w:pPr>
            <w:r>
              <w:rPr>
                <w:rFonts w:ascii="Times New Roman" w:hAnsi="Times New Roman"/>
              </w:rPr>
              <w:t>The Regius Keeper would ask the Chair of the Botanics Foundation if she would be happy for the Investment Committee to consider potential Investment Fund Managers</w:t>
            </w:r>
            <w:r w:rsidR="00417BB6">
              <w:rPr>
                <w:rFonts w:ascii="Times New Roman" w:hAnsi="Times New Roman"/>
              </w:rPr>
              <w:t xml:space="preserve"> for the Botanics Foundation investments</w:t>
            </w:r>
            <w:r>
              <w:rPr>
                <w:rFonts w:ascii="Times New Roman" w:hAnsi="Times New Roman"/>
              </w:rPr>
              <w:t>.</w:t>
            </w:r>
          </w:p>
          <w:p w14:paraId="028D3BCE" w14:textId="77777777" w:rsidR="00417BB6" w:rsidRDefault="00417BB6" w:rsidP="00E619FC">
            <w:pPr>
              <w:jc w:val="both"/>
              <w:rPr>
                <w:rFonts w:ascii="Times New Roman" w:hAnsi="Times New Roman"/>
              </w:rPr>
            </w:pPr>
          </w:p>
          <w:p w14:paraId="7F3BF64B" w14:textId="732FD7F3" w:rsidR="00417BB6" w:rsidRDefault="00765F00" w:rsidP="00E619FC">
            <w:pPr>
              <w:jc w:val="both"/>
              <w:rPr>
                <w:rFonts w:ascii="Times New Roman" w:hAnsi="Times New Roman"/>
              </w:rPr>
            </w:pPr>
            <w:r>
              <w:rPr>
                <w:rFonts w:ascii="Times New Roman" w:hAnsi="Times New Roman"/>
              </w:rPr>
              <w:t xml:space="preserve">Dr David Hamilton and Prof Ian Wall </w:t>
            </w:r>
            <w:r w:rsidR="00417BB6">
              <w:rPr>
                <w:rFonts w:ascii="Times New Roman" w:hAnsi="Times New Roman"/>
              </w:rPr>
              <w:t>would consider the investment policies of other similar organisations</w:t>
            </w:r>
            <w:r w:rsidR="00A0706B">
              <w:rPr>
                <w:rFonts w:ascii="Times New Roman" w:hAnsi="Times New Roman"/>
              </w:rPr>
              <w:t xml:space="preserve"> </w:t>
            </w:r>
            <w:r>
              <w:rPr>
                <w:rFonts w:ascii="Times New Roman" w:hAnsi="Times New Roman"/>
              </w:rPr>
              <w:t>and draft a RBGE Ethical Policy for approval by the Board.</w:t>
            </w:r>
          </w:p>
          <w:p w14:paraId="6E4EE18D" w14:textId="77777777" w:rsidR="00417BB6" w:rsidRDefault="00417BB6" w:rsidP="00E619FC">
            <w:pPr>
              <w:jc w:val="both"/>
              <w:rPr>
                <w:rFonts w:ascii="Times New Roman" w:hAnsi="Times New Roman"/>
              </w:rPr>
            </w:pPr>
          </w:p>
          <w:p w14:paraId="0F69325C" w14:textId="3065D4E9" w:rsidR="00A0706B" w:rsidRDefault="00417BB6" w:rsidP="00E619FC">
            <w:pPr>
              <w:jc w:val="both"/>
              <w:rPr>
                <w:rFonts w:ascii="Times New Roman" w:hAnsi="Times New Roman"/>
              </w:rPr>
            </w:pPr>
            <w:r>
              <w:rPr>
                <w:rFonts w:ascii="Times New Roman" w:hAnsi="Times New Roman"/>
              </w:rPr>
              <w:t xml:space="preserve">The Investment Committee would arrange for a </w:t>
            </w:r>
            <w:r w:rsidR="00765F00">
              <w:rPr>
                <w:rFonts w:ascii="Times New Roman" w:hAnsi="Times New Roman"/>
              </w:rPr>
              <w:t>review</w:t>
            </w:r>
            <w:r>
              <w:rPr>
                <w:rFonts w:ascii="Times New Roman" w:hAnsi="Times New Roman"/>
              </w:rPr>
              <w:t xml:space="preserve"> of</w:t>
            </w:r>
            <w:r w:rsidR="00765F00">
              <w:rPr>
                <w:rFonts w:ascii="Times New Roman" w:hAnsi="Times New Roman"/>
              </w:rPr>
              <w:t xml:space="preserve"> </w:t>
            </w:r>
            <w:r>
              <w:rPr>
                <w:rFonts w:ascii="Times New Roman" w:hAnsi="Times New Roman"/>
              </w:rPr>
              <w:t xml:space="preserve">Investment Fund Managers to take place.  </w:t>
            </w:r>
          </w:p>
          <w:p w14:paraId="21C2F322" w14:textId="5FC62CF7" w:rsidR="00E619FC" w:rsidRPr="00B3684C" w:rsidRDefault="00E619FC" w:rsidP="00E619FC">
            <w:pPr>
              <w:jc w:val="both"/>
              <w:rPr>
                <w:rFonts w:ascii="Times New Roman" w:hAnsi="Times New Roman"/>
              </w:rPr>
            </w:pPr>
          </w:p>
        </w:tc>
        <w:tc>
          <w:tcPr>
            <w:tcW w:w="1800" w:type="dxa"/>
          </w:tcPr>
          <w:p w14:paraId="758D2225" w14:textId="77777777" w:rsidR="001E1BDC" w:rsidRPr="00511A54" w:rsidRDefault="001E1BDC" w:rsidP="001E1BDC">
            <w:pPr>
              <w:jc w:val="center"/>
              <w:rPr>
                <w:rFonts w:ascii="Times New Roman" w:hAnsi="Times New Roman"/>
              </w:rPr>
            </w:pPr>
          </w:p>
          <w:p w14:paraId="4263D1A3" w14:textId="77777777" w:rsidR="00A0706B" w:rsidRPr="00511A54" w:rsidRDefault="00A0706B" w:rsidP="001E1BDC">
            <w:pPr>
              <w:jc w:val="center"/>
              <w:rPr>
                <w:rFonts w:ascii="Times New Roman" w:hAnsi="Times New Roman"/>
              </w:rPr>
            </w:pPr>
          </w:p>
          <w:p w14:paraId="0A6E3F26" w14:textId="77777777" w:rsidR="00A0706B" w:rsidRPr="00511A54" w:rsidRDefault="00A0706B" w:rsidP="001E1BDC">
            <w:pPr>
              <w:jc w:val="center"/>
              <w:rPr>
                <w:rFonts w:ascii="Times New Roman" w:hAnsi="Times New Roman"/>
              </w:rPr>
            </w:pPr>
          </w:p>
          <w:p w14:paraId="42793B9E" w14:textId="77777777" w:rsidR="00A0706B" w:rsidRPr="00511A54" w:rsidRDefault="00A0706B" w:rsidP="001E1BDC">
            <w:pPr>
              <w:jc w:val="center"/>
              <w:rPr>
                <w:rFonts w:ascii="Times New Roman" w:hAnsi="Times New Roman"/>
              </w:rPr>
            </w:pPr>
          </w:p>
          <w:p w14:paraId="3FF0F9AF" w14:textId="77777777" w:rsidR="00A0706B" w:rsidRPr="00511A54" w:rsidRDefault="00A0706B" w:rsidP="001E1BDC">
            <w:pPr>
              <w:jc w:val="center"/>
              <w:rPr>
                <w:rFonts w:ascii="Times New Roman" w:hAnsi="Times New Roman"/>
              </w:rPr>
            </w:pPr>
          </w:p>
          <w:p w14:paraId="1AA78DE3" w14:textId="77777777" w:rsidR="00A0706B" w:rsidRPr="00511A54" w:rsidRDefault="00A0706B" w:rsidP="001E1BDC">
            <w:pPr>
              <w:jc w:val="center"/>
              <w:rPr>
                <w:rFonts w:ascii="Times New Roman" w:hAnsi="Times New Roman"/>
              </w:rPr>
            </w:pPr>
          </w:p>
          <w:p w14:paraId="28FAF2BE" w14:textId="77777777" w:rsidR="00A0706B" w:rsidRPr="00511A54" w:rsidRDefault="00A0706B" w:rsidP="001E1BDC">
            <w:pPr>
              <w:jc w:val="center"/>
              <w:rPr>
                <w:rFonts w:ascii="Times New Roman" w:hAnsi="Times New Roman"/>
              </w:rPr>
            </w:pPr>
          </w:p>
          <w:p w14:paraId="3E3F1C1F" w14:textId="77777777" w:rsidR="00A0706B" w:rsidRPr="00511A54" w:rsidRDefault="00A0706B" w:rsidP="001E1BDC">
            <w:pPr>
              <w:jc w:val="center"/>
              <w:rPr>
                <w:rFonts w:ascii="Times New Roman" w:hAnsi="Times New Roman"/>
              </w:rPr>
            </w:pPr>
          </w:p>
          <w:p w14:paraId="1626947A" w14:textId="77777777" w:rsidR="00A0706B" w:rsidRPr="00511A54" w:rsidRDefault="00A0706B" w:rsidP="001E1BDC">
            <w:pPr>
              <w:jc w:val="center"/>
              <w:rPr>
                <w:rFonts w:ascii="Times New Roman" w:hAnsi="Times New Roman"/>
              </w:rPr>
            </w:pPr>
          </w:p>
          <w:p w14:paraId="611ABD2C" w14:textId="77777777" w:rsidR="00A0706B" w:rsidRPr="00511A54" w:rsidRDefault="00A0706B" w:rsidP="001E1BDC">
            <w:pPr>
              <w:jc w:val="center"/>
              <w:rPr>
                <w:rFonts w:ascii="Times New Roman" w:hAnsi="Times New Roman"/>
              </w:rPr>
            </w:pPr>
          </w:p>
          <w:p w14:paraId="59D82B4E" w14:textId="77777777" w:rsidR="00A0706B" w:rsidRPr="00511A54" w:rsidRDefault="00A0706B" w:rsidP="001E1BDC">
            <w:pPr>
              <w:jc w:val="center"/>
              <w:rPr>
                <w:rFonts w:ascii="Times New Roman" w:hAnsi="Times New Roman"/>
              </w:rPr>
            </w:pPr>
          </w:p>
          <w:p w14:paraId="550245DF" w14:textId="77777777" w:rsidR="00A0706B" w:rsidRPr="00511A54" w:rsidRDefault="00A0706B" w:rsidP="001E1BDC">
            <w:pPr>
              <w:jc w:val="center"/>
              <w:rPr>
                <w:rFonts w:ascii="Times New Roman" w:hAnsi="Times New Roman"/>
              </w:rPr>
            </w:pPr>
          </w:p>
          <w:p w14:paraId="533F637D" w14:textId="77777777" w:rsidR="00A0706B" w:rsidRPr="00511A54" w:rsidRDefault="00A0706B" w:rsidP="001E1BDC">
            <w:pPr>
              <w:jc w:val="center"/>
              <w:rPr>
                <w:rFonts w:ascii="Times New Roman" w:hAnsi="Times New Roman"/>
              </w:rPr>
            </w:pPr>
          </w:p>
          <w:p w14:paraId="41D88654" w14:textId="77777777" w:rsidR="00A0706B" w:rsidRPr="00511A54" w:rsidRDefault="00A0706B" w:rsidP="001E1BDC">
            <w:pPr>
              <w:jc w:val="center"/>
              <w:rPr>
                <w:rFonts w:ascii="Times New Roman" w:hAnsi="Times New Roman"/>
              </w:rPr>
            </w:pPr>
          </w:p>
          <w:p w14:paraId="2AA62F24" w14:textId="77777777" w:rsidR="00A0706B" w:rsidRPr="00511A54" w:rsidRDefault="00A0706B" w:rsidP="001E1BDC">
            <w:pPr>
              <w:jc w:val="center"/>
              <w:rPr>
                <w:rFonts w:ascii="Times New Roman" w:hAnsi="Times New Roman"/>
              </w:rPr>
            </w:pPr>
          </w:p>
          <w:p w14:paraId="446B3DC3" w14:textId="77777777" w:rsidR="00A0706B" w:rsidRPr="00511A54" w:rsidRDefault="00A0706B" w:rsidP="001E1BDC">
            <w:pPr>
              <w:jc w:val="center"/>
              <w:rPr>
                <w:rFonts w:ascii="Times New Roman" w:hAnsi="Times New Roman"/>
              </w:rPr>
            </w:pPr>
          </w:p>
          <w:p w14:paraId="612D38D4" w14:textId="77777777" w:rsidR="00A0706B" w:rsidRPr="00511A54" w:rsidRDefault="00A0706B" w:rsidP="001E1BDC">
            <w:pPr>
              <w:jc w:val="center"/>
              <w:rPr>
                <w:rFonts w:ascii="Times New Roman" w:hAnsi="Times New Roman"/>
              </w:rPr>
            </w:pPr>
          </w:p>
          <w:p w14:paraId="1EEA18CD" w14:textId="77777777" w:rsidR="00A0706B" w:rsidRPr="00511A54" w:rsidRDefault="00A0706B" w:rsidP="001E1BDC">
            <w:pPr>
              <w:jc w:val="center"/>
              <w:rPr>
                <w:rFonts w:ascii="Times New Roman" w:hAnsi="Times New Roman"/>
              </w:rPr>
            </w:pPr>
          </w:p>
          <w:p w14:paraId="15C626A6" w14:textId="77777777" w:rsidR="00A0706B" w:rsidRPr="00511A54" w:rsidRDefault="00A0706B" w:rsidP="001E1BDC">
            <w:pPr>
              <w:jc w:val="center"/>
              <w:rPr>
                <w:rFonts w:ascii="Times New Roman" w:hAnsi="Times New Roman"/>
              </w:rPr>
            </w:pPr>
          </w:p>
          <w:p w14:paraId="6DC56E4A" w14:textId="77777777" w:rsidR="00A0706B" w:rsidRPr="00511A54" w:rsidRDefault="00A0706B" w:rsidP="001E1BDC">
            <w:pPr>
              <w:jc w:val="center"/>
              <w:rPr>
                <w:rFonts w:ascii="Times New Roman" w:hAnsi="Times New Roman"/>
              </w:rPr>
            </w:pPr>
          </w:p>
          <w:p w14:paraId="4A2511BB" w14:textId="77777777" w:rsidR="00A0706B" w:rsidRPr="00511A54" w:rsidRDefault="00A0706B" w:rsidP="001E1BDC">
            <w:pPr>
              <w:jc w:val="center"/>
              <w:rPr>
                <w:rFonts w:ascii="Times New Roman" w:hAnsi="Times New Roman"/>
              </w:rPr>
            </w:pPr>
          </w:p>
          <w:p w14:paraId="0B260EB9" w14:textId="77777777" w:rsidR="00A0706B" w:rsidRPr="00511A54" w:rsidRDefault="00A0706B" w:rsidP="001E1BDC">
            <w:pPr>
              <w:jc w:val="center"/>
              <w:rPr>
                <w:rFonts w:ascii="Times New Roman" w:hAnsi="Times New Roman"/>
              </w:rPr>
            </w:pPr>
          </w:p>
          <w:p w14:paraId="4E0F963D" w14:textId="419E45F1" w:rsidR="00A0706B" w:rsidRPr="00511A54" w:rsidRDefault="00A0706B" w:rsidP="001E1BDC">
            <w:pPr>
              <w:jc w:val="center"/>
              <w:rPr>
                <w:rFonts w:ascii="Times New Roman" w:hAnsi="Times New Roman"/>
              </w:rPr>
            </w:pPr>
            <w:r w:rsidRPr="00511A54">
              <w:rPr>
                <w:rFonts w:ascii="Times New Roman" w:hAnsi="Times New Roman"/>
              </w:rPr>
              <w:t>Regius Keeper</w:t>
            </w:r>
          </w:p>
          <w:p w14:paraId="6FEDFBF3" w14:textId="77777777" w:rsidR="00A0706B" w:rsidRPr="00511A54" w:rsidRDefault="00A0706B" w:rsidP="001E1BDC">
            <w:pPr>
              <w:jc w:val="center"/>
              <w:rPr>
                <w:rFonts w:ascii="Times New Roman" w:hAnsi="Times New Roman"/>
              </w:rPr>
            </w:pPr>
          </w:p>
          <w:p w14:paraId="17E78B79" w14:textId="77777777" w:rsidR="00A0706B" w:rsidRPr="00511A54" w:rsidRDefault="00A0706B" w:rsidP="001E1BDC">
            <w:pPr>
              <w:jc w:val="center"/>
              <w:rPr>
                <w:rFonts w:ascii="Times New Roman" w:hAnsi="Times New Roman"/>
              </w:rPr>
            </w:pPr>
          </w:p>
          <w:p w14:paraId="28DE4D8B" w14:textId="77777777" w:rsidR="00A0706B" w:rsidRPr="00511A54" w:rsidRDefault="00A0706B" w:rsidP="001E1BDC">
            <w:pPr>
              <w:jc w:val="center"/>
              <w:rPr>
                <w:rFonts w:ascii="Times New Roman" w:hAnsi="Times New Roman"/>
              </w:rPr>
            </w:pPr>
          </w:p>
          <w:p w14:paraId="5A594A8A" w14:textId="77777777" w:rsidR="00765F00" w:rsidRDefault="00765F00" w:rsidP="001E1BDC">
            <w:pPr>
              <w:jc w:val="center"/>
              <w:rPr>
                <w:rFonts w:ascii="Times New Roman" w:hAnsi="Times New Roman"/>
              </w:rPr>
            </w:pPr>
            <w:r>
              <w:rPr>
                <w:rFonts w:ascii="Times New Roman" w:hAnsi="Times New Roman"/>
              </w:rPr>
              <w:t>Dr Hamilton/</w:t>
            </w:r>
          </w:p>
          <w:p w14:paraId="752A0243" w14:textId="2E8D7CA1" w:rsidR="00A0706B" w:rsidRPr="00511A54" w:rsidRDefault="00765F00" w:rsidP="001E1BDC">
            <w:pPr>
              <w:jc w:val="center"/>
              <w:rPr>
                <w:rFonts w:ascii="Times New Roman" w:hAnsi="Times New Roman"/>
              </w:rPr>
            </w:pPr>
            <w:r>
              <w:rPr>
                <w:rFonts w:ascii="Times New Roman" w:hAnsi="Times New Roman"/>
              </w:rPr>
              <w:t>Prof Wall</w:t>
            </w:r>
          </w:p>
          <w:p w14:paraId="5BBA0E1A" w14:textId="77777777" w:rsidR="00A0706B" w:rsidRPr="00511A54" w:rsidRDefault="00A0706B" w:rsidP="001E1BDC">
            <w:pPr>
              <w:jc w:val="center"/>
              <w:rPr>
                <w:rFonts w:ascii="Times New Roman" w:hAnsi="Times New Roman"/>
              </w:rPr>
            </w:pPr>
          </w:p>
          <w:p w14:paraId="0BBBF37C" w14:textId="77777777" w:rsidR="00A0706B" w:rsidRPr="00511A54" w:rsidRDefault="00A0706B" w:rsidP="001E1BDC">
            <w:pPr>
              <w:jc w:val="center"/>
              <w:rPr>
                <w:rFonts w:ascii="Times New Roman" w:hAnsi="Times New Roman"/>
              </w:rPr>
            </w:pPr>
          </w:p>
          <w:p w14:paraId="44788F13" w14:textId="27CBC8D0" w:rsidR="00A0706B" w:rsidRPr="00511A54" w:rsidRDefault="00765F00" w:rsidP="001E1BDC">
            <w:pPr>
              <w:jc w:val="center"/>
              <w:rPr>
                <w:rFonts w:ascii="Times New Roman" w:hAnsi="Times New Roman"/>
              </w:rPr>
            </w:pPr>
            <w:r>
              <w:rPr>
                <w:rFonts w:ascii="Times New Roman" w:hAnsi="Times New Roman"/>
              </w:rPr>
              <w:t>Prof Ian Wall</w:t>
            </w:r>
          </w:p>
          <w:p w14:paraId="247B58E2" w14:textId="77777777" w:rsidR="00A0706B" w:rsidRPr="00511A54" w:rsidRDefault="00A0706B" w:rsidP="001E1BDC">
            <w:pPr>
              <w:jc w:val="center"/>
              <w:rPr>
                <w:rFonts w:ascii="Times New Roman" w:hAnsi="Times New Roman"/>
              </w:rPr>
            </w:pPr>
          </w:p>
          <w:p w14:paraId="4EF617B2" w14:textId="54ED3687" w:rsidR="00A0706B" w:rsidRPr="00511A54" w:rsidRDefault="00A0706B" w:rsidP="00765F00">
            <w:pPr>
              <w:jc w:val="center"/>
              <w:rPr>
                <w:rFonts w:ascii="Times New Roman" w:hAnsi="Times New Roman"/>
              </w:rPr>
            </w:pPr>
          </w:p>
        </w:tc>
      </w:tr>
      <w:tr w:rsidR="001E1BDC" w:rsidRPr="001A7C00" w14:paraId="37543085" w14:textId="77777777" w:rsidTr="00FD16BB">
        <w:tc>
          <w:tcPr>
            <w:tcW w:w="944" w:type="dxa"/>
          </w:tcPr>
          <w:p w14:paraId="6C23A8C2" w14:textId="60159A20" w:rsidR="001E1BDC" w:rsidRDefault="0014623E" w:rsidP="001E1BDC">
            <w:pPr>
              <w:jc w:val="both"/>
              <w:rPr>
                <w:rFonts w:ascii="Times New Roman" w:hAnsi="Times New Roman"/>
                <w:b/>
              </w:rPr>
            </w:pPr>
            <w:r>
              <w:rPr>
                <w:rFonts w:ascii="Times New Roman" w:hAnsi="Times New Roman"/>
                <w:b/>
              </w:rPr>
              <w:lastRenderedPageBreak/>
              <w:t>18</w:t>
            </w:r>
            <w:r w:rsidR="004D4EAE">
              <w:rPr>
                <w:rFonts w:ascii="Times New Roman" w:hAnsi="Times New Roman"/>
                <w:b/>
              </w:rPr>
              <w:t>.0</w:t>
            </w:r>
          </w:p>
          <w:p w14:paraId="65ECA63F" w14:textId="77777777" w:rsidR="00175A79" w:rsidRDefault="00175A79" w:rsidP="001E1BDC">
            <w:pPr>
              <w:jc w:val="both"/>
              <w:rPr>
                <w:rFonts w:ascii="Times New Roman" w:hAnsi="Times New Roman"/>
                <w:b/>
              </w:rPr>
            </w:pPr>
          </w:p>
          <w:p w14:paraId="42B2A90F" w14:textId="25262AF6" w:rsidR="00175A79" w:rsidRPr="00175A79" w:rsidRDefault="0014623E" w:rsidP="001E1BDC">
            <w:pPr>
              <w:jc w:val="both"/>
              <w:rPr>
                <w:rFonts w:ascii="Times New Roman" w:hAnsi="Times New Roman"/>
              </w:rPr>
            </w:pPr>
            <w:r>
              <w:rPr>
                <w:rFonts w:ascii="Times New Roman" w:hAnsi="Times New Roman"/>
              </w:rPr>
              <w:t>18</w:t>
            </w:r>
            <w:r w:rsidR="00175A79">
              <w:rPr>
                <w:rFonts w:ascii="Times New Roman" w:hAnsi="Times New Roman"/>
              </w:rPr>
              <w:t>.1</w:t>
            </w:r>
          </w:p>
          <w:p w14:paraId="2F0E1031" w14:textId="77777777" w:rsidR="001E1BDC" w:rsidRPr="009A6058" w:rsidRDefault="001E1BDC" w:rsidP="001E1BDC">
            <w:pPr>
              <w:jc w:val="both"/>
              <w:rPr>
                <w:rFonts w:ascii="Times New Roman" w:hAnsi="Times New Roman"/>
              </w:rPr>
            </w:pPr>
          </w:p>
        </w:tc>
        <w:tc>
          <w:tcPr>
            <w:tcW w:w="7336" w:type="dxa"/>
          </w:tcPr>
          <w:p w14:paraId="498FE910" w14:textId="77777777" w:rsidR="001E1BDC" w:rsidRDefault="001E1BDC" w:rsidP="001E1BDC">
            <w:pPr>
              <w:jc w:val="both"/>
              <w:rPr>
                <w:rFonts w:ascii="Times New Roman" w:hAnsi="Times New Roman"/>
                <w:b/>
                <w:u w:val="single"/>
              </w:rPr>
            </w:pPr>
            <w:r>
              <w:rPr>
                <w:rFonts w:ascii="Times New Roman" w:hAnsi="Times New Roman"/>
                <w:b/>
                <w:u w:val="single"/>
              </w:rPr>
              <w:t>Arrangements for the Next Meeting</w:t>
            </w:r>
          </w:p>
          <w:p w14:paraId="2353E772" w14:textId="77777777" w:rsidR="00765F00" w:rsidRDefault="00765F00" w:rsidP="001E1BDC">
            <w:pPr>
              <w:jc w:val="both"/>
              <w:rPr>
                <w:rFonts w:ascii="Times New Roman" w:hAnsi="Times New Roman"/>
              </w:rPr>
            </w:pPr>
          </w:p>
          <w:p w14:paraId="0C403E81" w14:textId="1E52EA17" w:rsidR="001E1BDC" w:rsidRDefault="001E1BDC" w:rsidP="001E1BDC">
            <w:pPr>
              <w:jc w:val="both"/>
              <w:rPr>
                <w:rFonts w:ascii="Times New Roman" w:hAnsi="Times New Roman"/>
              </w:rPr>
            </w:pPr>
            <w:r>
              <w:rPr>
                <w:rFonts w:ascii="Times New Roman" w:hAnsi="Times New Roman"/>
              </w:rPr>
              <w:t>The ne</w:t>
            </w:r>
            <w:r w:rsidR="00FE5EBE">
              <w:rPr>
                <w:rFonts w:ascii="Times New Roman" w:hAnsi="Times New Roman"/>
              </w:rPr>
              <w:t xml:space="preserve">xt meeting would be </w:t>
            </w:r>
            <w:r w:rsidR="009566E8">
              <w:rPr>
                <w:rFonts w:ascii="Times New Roman" w:hAnsi="Times New Roman"/>
              </w:rPr>
              <w:t>held on</w:t>
            </w:r>
            <w:r w:rsidR="009566E8">
              <w:t xml:space="preserve"> </w:t>
            </w:r>
            <w:r w:rsidR="0014623E">
              <w:rPr>
                <w:rFonts w:ascii="Times New Roman" w:hAnsi="Times New Roman"/>
              </w:rPr>
              <w:t>Friday 8 December</w:t>
            </w:r>
            <w:r w:rsidR="004D4EAE">
              <w:rPr>
                <w:rFonts w:ascii="Times New Roman" w:hAnsi="Times New Roman"/>
              </w:rPr>
              <w:t xml:space="preserve"> </w:t>
            </w:r>
            <w:r w:rsidR="009566E8" w:rsidRPr="009566E8">
              <w:rPr>
                <w:rFonts w:ascii="Times New Roman" w:hAnsi="Times New Roman"/>
              </w:rPr>
              <w:t xml:space="preserve">2017 </w:t>
            </w:r>
            <w:r w:rsidR="00B53B89">
              <w:rPr>
                <w:rFonts w:ascii="Times New Roman" w:hAnsi="Times New Roman"/>
              </w:rPr>
              <w:t>in the David Douglas Room, John Hope Gateway, Arboretum Place, Edinburgh EH3 5NZ.</w:t>
            </w:r>
          </w:p>
          <w:p w14:paraId="17AAA14C" w14:textId="77777777" w:rsidR="001E1BDC" w:rsidRPr="009F5BE3" w:rsidRDefault="001E1BDC" w:rsidP="001E1BDC">
            <w:pPr>
              <w:jc w:val="both"/>
              <w:rPr>
                <w:rFonts w:ascii="Times New Roman" w:hAnsi="Times New Roman"/>
              </w:rPr>
            </w:pPr>
          </w:p>
        </w:tc>
        <w:tc>
          <w:tcPr>
            <w:tcW w:w="1800" w:type="dxa"/>
          </w:tcPr>
          <w:p w14:paraId="07FAB090" w14:textId="77777777" w:rsidR="001E1BDC" w:rsidRPr="001A7C00" w:rsidRDefault="001E1BDC" w:rsidP="001E1BDC">
            <w:pPr>
              <w:jc w:val="center"/>
              <w:rPr>
                <w:rFonts w:ascii="Times New Roman" w:hAnsi="Times New Roman"/>
              </w:rPr>
            </w:pPr>
          </w:p>
        </w:tc>
      </w:tr>
    </w:tbl>
    <w:p w14:paraId="33D63E9A" w14:textId="0DE4DB04" w:rsidR="001E1BDC" w:rsidRDefault="001E1BDC" w:rsidP="001E1BDC">
      <w:pPr>
        <w:ind w:left="-234" w:hanging="26"/>
        <w:jc w:val="both"/>
        <w:rPr>
          <w:rFonts w:ascii="Times New Roman" w:hAnsi="Times New Roman"/>
          <w:b/>
        </w:rPr>
      </w:pPr>
      <w:r>
        <w:rPr>
          <w:rFonts w:ascii="Times New Roman" w:hAnsi="Times New Roman"/>
          <w:b/>
        </w:rPr>
        <w:tab/>
        <w:t xml:space="preserve"> </w:t>
      </w:r>
    </w:p>
    <w:p w14:paraId="3D2C5D15" w14:textId="77777777" w:rsidR="001E1BDC" w:rsidRDefault="001E1BDC" w:rsidP="001E1BDC">
      <w:pPr>
        <w:jc w:val="both"/>
        <w:rPr>
          <w:rFonts w:ascii="Times New Roman" w:hAnsi="Times New Roman"/>
          <w:b/>
        </w:rPr>
      </w:pPr>
    </w:p>
    <w:p w14:paraId="75045E47" w14:textId="77777777" w:rsidR="0014623E" w:rsidRDefault="00FE5EBE" w:rsidP="001E1BDC">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22AF8C8B" w14:textId="77777777" w:rsidR="0014623E" w:rsidRDefault="00FE5EBE" w:rsidP="001E1BDC">
      <w:pPr>
        <w:ind w:left="-360"/>
        <w:jc w:val="both"/>
        <w:rPr>
          <w:rFonts w:ascii="Times New Roman" w:hAnsi="Times New Roman"/>
        </w:rPr>
      </w:pPr>
      <w:r>
        <w:rPr>
          <w:rFonts w:ascii="Times New Roman" w:hAnsi="Times New Roman"/>
        </w:rPr>
        <w:t>PA to the Regius Keeper</w:t>
      </w:r>
    </w:p>
    <w:p w14:paraId="35D89917" w14:textId="1D7B7AB3" w:rsidR="001E1BDC" w:rsidRDefault="001135A1" w:rsidP="001E1BDC">
      <w:pPr>
        <w:ind w:left="-360"/>
        <w:jc w:val="both"/>
      </w:pPr>
      <w:r>
        <w:rPr>
          <w:rFonts w:ascii="Times New Roman" w:hAnsi="Times New Roman"/>
        </w:rPr>
        <w:t xml:space="preserve">1 November </w:t>
      </w:r>
      <w:r w:rsidR="004F0788">
        <w:rPr>
          <w:rFonts w:ascii="Times New Roman" w:hAnsi="Times New Roman"/>
        </w:rPr>
        <w:t>2017</w:t>
      </w:r>
    </w:p>
    <w:sectPr w:rsidR="001E1BDC"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C4C5" w14:textId="77777777" w:rsidR="00721384" w:rsidRDefault="00721384">
      <w:r>
        <w:separator/>
      </w:r>
    </w:p>
  </w:endnote>
  <w:endnote w:type="continuationSeparator" w:id="0">
    <w:p w14:paraId="50854DEF" w14:textId="77777777" w:rsidR="00721384" w:rsidRDefault="007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61CF" w14:textId="371AE714" w:rsidR="00D857BF" w:rsidRPr="00137923" w:rsidRDefault="00D857BF"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1E6705">
      <w:rPr>
        <w:rFonts w:ascii="Times New Roman" w:hAnsi="Times New Roman"/>
        <w:i/>
        <w:noProof/>
        <w:sz w:val="20"/>
      </w:rPr>
      <w:t>2</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1E6705">
      <w:rPr>
        <w:rFonts w:ascii="Times New Roman" w:hAnsi="Times New Roman"/>
        <w:i/>
        <w:noProof/>
        <w:sz w:val="20"/>
      </w:rPr>
      <w:t>8</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59638" w14:textId="77777777" w:rsidR="00721384" w:rsidRDefault="00721384">
      <w:r>
        <w:separator/>
      </w:r>
    </w:p>
  </w:footnote>
  <w:footnote w:type="continuationSeparator" w:id="0">
    <w:p w14:paraId="00C5D803" w14:textId="77777777" w:rsidR="00721384" w:rsidRDefault="0072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2"/>
  </w:num>
  <w:num w:numId="5">
    <w:abstractNumId w:val="4"/>
  </w:num>
  <w:num w:numId="6">
    <w:abstractNumId w:val="1"/>
  </w:num>
  <w:num w:numId="7">
    <w:abstractNumId w:val="10"/>
  </w:num>
  <w:num w:numId="8">
    <w:abstractNumId w:val="6"/>
  </w:num>
  <w:num w:numId="9">
    <w:abstractNumId w:val="11"/>
  </w:num>
  <w:num w:numId="10">
    <w:abstractNumId w:val="9"/>
  </w:num>
  <w:num w:numId="11">
    <w:abstractNumId w:val="7"/>
  </w:num>
  <w:num w:numId="12">
    <w:abstractNumId w:val="8"/>
  </w:num>
  <w:num w:numId="13">
    <w:abstractNumId w:val="0"/>
  </w:num>
  <w:num w:numId="14">
    <w:abstractNumId w:val="3"/>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12A59"/>
    <w:rsid w:val="000169B9"/>
    <w:rsid w:val="00030A9D"/>
    <w:rsid w:val="00032332"/>
    <w:rsid w:val="00053194"/>
    <w:rsid w:val="000648F2"/>
    <w:rsid w:val="00067B40"/>
    <w:rsid w:val="000825D3"/>
    <w:rsid w:val="000827EA"/>
    <w:rsid w:val="000A2420"/>
    <w:rsid w:val="000B3130"/>
    <w:rsid w:val="000C3C0C"/>
    <w:rsid w:val="000C70BB"/>
    <w:rsid w:val="000D6B37"/>
    <w:rsid w:val="000E19FC"/>
    <w:rsid w:val="000F5518"/>
    <w:rsid w:val="00101246"/>
    <w:rsid w:val="001135A1"/>
    <w:rsid w:val="0011428D"/>
    <w:rsid w:val="00116045"/>
    <w:rsid w:val="00120B2B"/>
    <w:rsid w:val="00140EAE"/>
    <w:rsid w:val="0014623E"/>
    <w:rsid w:val="00147BB1"/>
    <w:rsid w:val="00152AE9"/>
    <w:rsid w:val="00160111"/>
    <w:rsid w:val="0016050C"/>
    <w:rsid w:val="001606D1"/>
    <w:rsid w:val="00175A79"/>
    <w:rsid w:val="0017641E"/>
    <w:rsid w:val="00190F05"/>
    <w:rsid w:val="001C28F7"/>
    <w:rsid w:val="001D5C47"/>
    <w:rsid w:val="001E1BDC"/>
    <w:rsid w:val="001E6705"/>
    <w:rsid w:val="001E71CE"/>
    <w:rsid w:val="002274A2"/>
    <w:rsid w:val="00231C29"/>
    <w:rsid w:val="002353DE"/>
    <w:rsid w:val="002401B9"/>
    <w:rsid w:val="00242D04"/>
    <w:rsid w:val="0027033F"/>
    <w:rsid w:val="00275D05"/>
    <w:rsid w:val="002760E5"/>
    <w:rsid w:val="00281350"/>
    <w:rsid w:val="00284D44"/>
    <w:rsid w:val="002A04EC"/>
    <w:rsid w:val="002B04BB"/>
    <w:rsid w:val="002B768C"/>
    <w:rsid w:val="002E20A3"/>
    <w:rsid w:val="002E32BE"/>
    <w:rsid w:val="002E4DCF"/>
    <w:rsid w:val="002E54C3"/>
    <w:rsid w:val="002E56AF"/>
    <w:rsid w:val="002F342E"/>
    <w:rsid w:val="0031262A"/>
    <w:rsid w:val="003376C7"/>
    <w:rsid w:val="00341758"/>
    <w:rsid w:val="003476DE"/>
    <w:rsid w:val="003526C8"/>
    <w:rsid w:val="00362CC2"/>
    <w:rsid w:val="0036441A"/>
    <w:rsid w:val="0036691D"/>
    <w:rsid w:val="00370869"/>
    <w:rsid w:val="00373ABB"/>
    <w:rsid w:val="00386096"/>
    <w:rsid w:val="00386235"/>
    <w:rsid w:val="003960EF"/>
    <w:rsid w:val="003B22D4"/>
    <w:rsid w:val="003C3658"/>
    <w:rsid w:val="00403510"/>
    <w:rsid w:val="00417BB6"/>
    <w:rsid w:val="00425D5F"/>
    <w:rsid w:val="00474AF6"/>
    <w:rsid w:val="00482204"/>
    <w:rsid w:val="004A5B54"/>
    <w:rsid w:val="004C6523"/>
    <w:rsid w:val="004D4EAE"/>
    <w:rsid w:val="004E57C7"/>
    <w:rsid w:val="004F0788"/>
    <w:rsid w:val="004F4020"/>
    <w:rsid w:val="00501CA9"/>
    <w:rsid w:val="00505895"/>
    <w:rsid w:val="00511A54"/>
    <w:rsid w:val="005254EB"/>
    <w:rsid w:val="00535DEC"/>
    <w:rsid w:val="005779AB"/>
    <w:rsid w:val="005960AA"/>
    <w:rsid w:val="005C0FCA"/>
    <w:rsid w:val="005C43FA"/>
    <w:rsid w:val="005C5C81"/>
    <w:rsid w:val="005D711A"/>
    <w:rsid w:val="005E424A"/>
    <w:rsid w:val="005E4593"/>
    <w:rsid w:val="005F271B"/>
    <w:rsid w:val="005F4A10"/>
    <w:rsid w:val="005F683B"/>
    <w:rsid w:val="00604D0D"/>
    <w:rsid w:val="00607CCA"/>
    <w:rsid w:val="00610F46"/>
    <w:rsid w:val="006114AF"/>
    <w:rsid w:val="00612F96"/>
    <w:rsid w:val="006144DC"/>
    <w:rsid w:val="00622A13"/>
    <w:rsid w:val="00622E1A"/>
    <w:rsid w:val="00630CA0"/>
    <w:rsid w:val="0063242E"/>
    <w:rsid w:val="00637306"/>
    <w:rsid w:val="00662691"/>
    <w:rsid w:val="00665AE4"/>
    <w:rsid w:val="00666FE8"/>
    <w:rsid w:val="006C4B38"/>
    <w:rsid w:val="006C63F6"/>
    <w:rsid w:val="006D04AA"/>
    <w:rsid w:val="006D3DF3"/>
    <w:rsid w:val="006E2F69"/>
    <w:rsid w:val="006E30C1"/>
    <w:rsid w:val="006E4E38"/>
    <w:rsid w:val="006F616C"/>
    <w:rsid w:val="006F75DA"/>
    <w:rsid w:val="007041E9"/>
    <w:rsid w:val="00721384"/>
    <w:rsid w:val="00727A23"/>
    <w:rsid w:val="00751DA1"/>
    <w:rsid w:val="0075397D"/>
    <w:rsid w:val="00765F00"/>
    <w:rsid w:val="00775993"/>
    <w:rsid w:val="007938A7"/>
    <w:rsid w:val="007B14FA"/>
    <w:rsid w:val="007B676C"/>
    <w:rsid w:val="007C1C98"/>
    <w:rsid w:val="00843FF6"/>
    <w:rsid w:val="00846443"/>
    <w:rsid w:val="00847A90"/>
    <w:rsid w:val="00875A2A"/>
    <w:rsid w:val="00891184"/>
    <w:rsid w:val="00893F7D"/>
    <w:rsid w:val="008944A2"/>
    <w:rsid w:val="00894F2D"/>
    <w:rsid w:val="008952AE"/>
    <w:rsid w:val="008B1C07"/>
    <w:rsid w:val="008B41A0"/>
    <w:rsid w:val="008C3FF2"/>
    <w:rsid w:val="008C4A05"/>
    <w:rsid w:val="008C7CFB"/>
    <w:rsid w:val="008D1E7E"/>
    <w:rsid w:val="008D7B58"/>
    <w:rsid w:val="008E42B2"/>
    <w:rsid w:val="008E4366"/>
    <w:rsid w:val="008E4383"/>
    <w:rsid w:val="008E7EC4"/>
    <w:rsid w:val="008F1DB8"/>
    <w:rsid w:val="008F679B"/>
    <w:rsid w:val="009062CE"/>
    <w:rsid w:val="00912234"/>
    <w:rsid w:val="009126C1"/>
    <w:rsid w:val="009153C0"/>
    <w:rsid w:val="00917376"/>
    <w:rsid w:val="00920255"/>
    <w:rsid w:val="009212B8"/>
    <w:rsid w:val="0093519C"/>
    <w:rsid w:val="00954FAD"/>
    <w:rsid w:val="009566E8"/>
    <w:rsid w:val="00964A0B"/>
    <w:rsid w:val="009667F7"/>
    <w:rsid w:val="00982851"/>
    <w:rsid w:val="0099236D"/>
    <w:rsid w:val="00995B3F"/>
    <w:rsid w:val="009A085B"/>
    <w:rsid w:val="009B55DC"/>
    <w:rsid w:val="009B5E63"/>
    <w:rsid w:val="009C7E97"/>
    <w:rsid w:val="009E4320"/>
    <w:rsid w:val="009F7F7B"/>
    <w:rsid w:val="00A0706B"/>
    <w:rsid w:val="00A3214F"/>
    <w:rsid w:val="00A37C8F"/>
    <w:rsid w:val="00A52AB2"/>
    <w:rsid w:val="00A53432"/>
    <w:rsid w:val="00A567EC"/>
    <w:rsid w:val="00A6041E"/>
    <w:rsid w:val="00A805C2"/>
    <w:rsid w:val="00A82A8B"/>
    <w:rsid w:val="00A842C0"/>
    <w:rsid w:val="00A84B3F"/>
    <w:rsid w:val="00A9122F"/>
    <w:rsid w:val="00AA6154"/>
    <w:rsid w:val="00AC2AFF"/>
    <w:rsid w:val="00AE143A"/>
    <w:rsid w:val="00AF2E96"/>
    <w:rsid w:val="00AF50A6"/>
    <w:rsid w:val="00B00D5B"/>
    <w:rsid w:val="00B23622"/>
    <w:rsid w:val="00B249EA"/>
    <w:rsid w:val="00B255D1"/>
    <w:rsid w:val="00B3684C"/>
    <w:rsid w:val="00B42FDA"/>
    <w:rsid w:val="00B4775A"/>
    <w:rsid w:val="00B53003"/>
    <w:rsid w:val="00B5333F"/>
    <w:rsid w:val="00B53B89"/>
    <w:rsid w:val="00B620EC"/>
    <w:rsid w:val="00B74F03"/>
    <w:rsid w:val="00B93C0F"/>
    <w:rsid w:val="00BB77A2"/>
    <w:rsid w:val="00BC0424"/>
    <w:rsid w:val="00BC3BDF"/>
    <w:rsid w:val="00BD208C"/>
    <w:rsid w:val="00BD3658"/>
    <w:rsid w:val="00BD497A"/>
    <w:rsid w:val="00BD54A2"/>
    <w:rsid w:val="00BD6DC2"/>
    <w:rsid w:val="00BF0801"/>
    <w:rsid w:val="00BF21A5"/>
    <w:rsid w:val="00C00571"/>
    <w:rsid w:val="00C169FA"/>
    <w:rsid w:val="00C302E4"/>
    <w:rsid w:val="00C4009D"/>
    <w:rsid w:val="00C4034F"/>
    <w:rsid w:val="00C613A1"/>
    <w:rsid w:val="00C74E1A"/>
    <w:rsid w:val="00C771B9"/>
    <w:rsid w:val="00C86275"/>
    <w:rsid w:val="00C907B7"/>
    <w:rsid w:val="00CE3402"/>
    <w:rsid w:val="00D02FF1"/>
    <w:rsid w:val="00D03FC7"/>
    <w:rsid w:val="00D20A61"/>
    <w:rsid w:val="00D314E7"/>
    <w:rsid w:val="00D3731C"/>
    <w:rsid w:val="00D47C12"/>
    <w:rsid w:val="00D50192"/>
    <w:rsid w:val="00D609A3"/>
    <w:rsid w:val="00D70D7C"/>
    <w:rsid w:val="00D84525"/>
    <w:rsid w:val="00D857BF"/>
    <w:rsid w:val="00D8745A"/>
    <w:rsid w:val="00DA08D3"/>
    <w:rsid w:val="00DA1734"/>
    <w:rsid w:val="00DD5D84"/>
    <w:rsid w:val="00DE073B"/>
    <w:rsid w:val="00DF1606"/>
    <w:rsid w:val="00E0004A"/>
    <w:rsid w:val="00E01673"/>
    <w:rsid w:val="00E12911"/>
    <w:rsid w:val="00E23191"/>
    <w:rsid w:val="00E26301"/>
    <w:rsid w:val="00E5504F"/>
    <w:rsid w:val="00E619FC"/>
    <w:rsid w:val="00E80357"/>
    <w:rsid w:val="00E9489E"/>
    <w:rsid w:val="00EA698D"/>
    <w:rsid w:val="00EC19EA"/>
    <w:rsid w:val="00EC60E4"/>
    <w:rsid w:val="00ED5EAF"/>
    <w:rsid w:val="00F004B8"/>
    <w:rsid w:val="00F0257C"/>
    <w:rsid w:val="00F073C1"/>
    <w:rsid w:val="00F12039"/>
    <w:rsid w:val="00F177DD"/>
    <w:rsid w:val="00F333BA"/>
    <w:rsid w:val="00F337DC"/>
    <w:rsid w:val="00F57007"/>
    <w:rsid w:val="00F64318"/>
    <w:rsid w:val="00FC5227"/>
    <w:rsid w:val="00FC689D"/>
    <w:rsid w:val="00FD16BB"/>
    <w:rsid w:val="00FE1C06"/>
    <w:rsid w:val="00FE2A81"/>
    <w:rsid w:val="00FE5EBE"/>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CECECD"/>
  <w15:docId w15:val="{6C80A838-BF16-4A94-8CF5-5B6A2599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A8B"/>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34E4-B2CB-4C01-AAB4-68391F25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2364</Words>
  <Characters>13475</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5</cp:revision>
  <cp:lastPrinted>2017-10-31T14:37:00Z</cp:lastPrinted>
  <dcterms:created xsi:type="dcterms:W3CDTF">2017-12-11T09:34:00Z</dcterms:created>
  <dcterms:modified xsi:type="dcterms:W3CDTF">2020-11-13T11:22:00Z</dcterms:modified>
</cp:coreProperties>
</file>