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8F75B" w14:textId="77777777" w:rsidR="009C2F60" w:rsidRDefault="009C2F60" w:rsidP="001E1BDC">
      <w:pPr>
        <w:tabs>
          <w:tab w:val="left" w:pos="6300"/>
        </w:tabs>
        <w:ind w:left="-360" w:right="-334"/>
        <w:jc w:val="center"/>
        <w:outlineLvl w:val="0"/>
        <w:rPr>
          <w:rFonts w:ascii="Times New Roman" w:hAnsi="Times New Roman"/>
          <w:b/>
          <w:u w:val="single"/>
        </w:rPr>
      </w:pPr>
    </w:p>
    <w:p w14:paraId="2BFDE8B2" w14:textId="395513BC" w:rsidR="003966E0" w:rsidRDefault="0025047E"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 xml:space="preserve">Minutes </w:t>
      </w:r>
      <w:r w:rsidR="001E1BDC">
        <w:rPr>
          <w:rFonts w:ascii="Times New Roman" w:hAnsi="Times New Roman"/>
          <w:b/>
          <w:u w:val="single"/>
        </w:rPr>
        <w:t xml:space="preserve">of the Meeting of the </w:t>
      </w:r>
      <w:r w:rsidR="00852481">
        <w:rPr>
          <w:rFonts w:ascii="Times New Roman" w:hAnsi="Times New Roman"/>
          <w:b/>
          <w:u w:val="single"/>
        </w:rPr>
        <w:t>Royal Botanic Garden Edinburgh (RBG</w:t>
      </w:r>
      <w:r w:rsidR="003966E0">
        <w:rPr>
          <w:rFonts w:ascii="Times New Roman" w:hAnsi="Times New Roman"/>
          <w:b/>
          <w:u w:val="single"/>
        </w:rPr>
        <w:t>E</w:t>
      </w:r>
      <w:r w:rsidR="00852481">
        <w:rPr>
          <w:rFonts w:ascii="Times New Roman" w:hAnsi="Times New Roman"/>
          <w:b/>
          <w:u w:val="single"/>
        </w:rPr>
        <w:t xml:space="preserve">) </w:t>
      </w:r>
    </w:p>
    <w:p w14:paraId="46D4BACC" w14:textId="77777777" w:rsidR="001E1BDC" w:rsidRDefault="001E1BDC"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Board of Trustees</w:t>
      </w:r>
    </w:p>
    <w:p w14:paraId="6A0EFE8C" w14:textId="77777777" w:rsidR="001E1BDC" w:rsidRDefault="001E1BDC" w:rsidP="00A7118F">
      <w:pPr>
        <w:jc w:val="center"/>
        <w:rPr>
          <w:rFonts w:ascii="Times New Roman" w:hAnsi="Times New Roman"/>
          <w:b/>
          <w:u w:val="single"/>
        </w:rPr>
      </w:pPr>
      <w:r>
        <w:rPr>
          <w:rFonts w:ascii="Times New Roman" w:hAnsi="Times New Roman"/>
          <w:b/>
          <w:u w:val="single"/>
        </w:rPr>
        <w:t xml:space="preserve">held in the </w:t>
      </w:r>
      <w:r w:rsidR="00CA532E">
        <w:rPr>
          <w:rFonts w:ascii="Times New Roman" w:hAnsi="Times New Roman"/>
          <w:b/>
          <w:u w:val="single"/>
        </w:rPr>
        <w:t>David Douglas Room, John Hope Gateway</w:t>
      </w:r>
    </w:p>
    <w:p w14:paraId="5C4823EA" w14:textId="77777777" w:rsidR="001E1BDC" w:rsidRDefault="00F004B8" w:rsidP="001E1BDC">
      <w:pPr>
        <w:jc w:val="center"/>
        <w:rPr>
          <w:rFonts w:ascii="Times New Roman" w:hAnsi="Times New Roman"/>
          <w:b/>
          <w:u w:val="single"/>
        </w:rPr>
      </w:pPr>
      <w:r>
        <w:rPr>
          <w:rFonts w:ascii="Times New Roman" w:hAnsi="Times New Roman"/>
          <w:b/>
          <w:u w:val="single"/>
        </w:rPr>
        <w:t xml:space="preserve">on </w:t>
      </w:r>
      <w:r w:rsidR="00CA532E">
        <w:rPr>
          <w:rFonts w:ascii="Times New Roman" w:hAnsi="Times New Roman"/>
          <w:b/>
          <w:u w:val="single"/>
        </w:rPr>
        <w:t>Wedne</w:t>
      </w:r>
      <w:r w:rsidR="0025047E">
        <w:rPr>
          <w:rFonts w:ascii="Times New Roman" w:hAnsi="Times New Roman"/>
          <w:b/>
          <w:u w:val="single"/>
        </w:rPr>
        <w:t>sday</w:t>
      </w:r>
      <w:r w:rsidR="00233B29">
        <w:rPr>
          <w:rFonts w:ascii="Times New Roman" w:hAnsi="Times New Roman"/>
          <w:b/>
          <w:u w:val="single"/>
        </w:rPr>
        <w:t xml:space="preserve"> </w:t>
      </w:r>
      <w:r w:rsidR="00CA532E">
        <w:rPr>
          <w:rFonts w:ascii="Times New Roman" w:hAnsi="Times New Roman"/>
          <w:b/>
          <w:u w:val="single"/>
        </w:rPr>
        <w:t>3 October</w:t>
      </w:r>
      <w:r w:rsidR="00233B29">
        <w:rPr>
          <w:rFonts w:ascii="Times New Roman" w:hAnsi="Times New Roman"/>
          <w:b/>
          <w:u w:val="single"/>
        </w:rPr>
        <w:t xml:space="preserve"> 2018</w:t>
      </w:r>
      <w:r w:rsidR="001E1BDC">
        <w:rPr>
          <w:rFonts w:ascii="Times New Roman" w:hAnsi="Times New Roman"/>
          <w:b/>
          <w:u w:val="single"/>
        </w:rPr>
        <w:t xml:space="preserve"> at </w:t>
      </w:r>
      <w:r w:rsidR="0086529B">
        <w:rPr>
          <w:rFonts w:ascii="Times New Roman" w:hAnsi="Times New Roman"/>
          <w:b/>
          <w:u w:val="single"/>
        </w:rPr>
        <w:t>1400</w:t>
      </w:r>
    </w:p>
    <w:p w14:paraId="5696A6CB" w14:textId="77777777" w:rsidR="00FF6A5A" w:rsidRDefault="00FF6A5A" w:rsidP="001E1BDC">
      <w:pPr>
        <w:jc w:val="center"/>
        <w:rPr>
          <w:rFonts w:ascii="Times New Roman" w:hAnsi="Times New Roman"/>
          <w:b/>
          <w:u w:val="single"/>
        </w:rPr>
      </w:pPr>
    </w:p>
    <w:p w14:paraId="6C898AF7" w14:textId="77777777" w:rsidR="001E1BDC" w:rsidRPr="00C017D5" w:rsidRDefault="001E1BDC" w:rsidP="00665AE4">
      <w:pPr>
        <w:tabs>
          <w:tab w:val="left" w:pos="1560"/>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Pr="00C017D5">
        <w:rPr>
          <w:rFonts w:ascii="Times New Roman" w:hAnsi="Times New Roman"/>
        </w:rPr>
        <w:t>Sir Muir Russell</w:t>
      </w:r>
      <w:r w:rsidRPr="00C017D5">
        <w:rPr>
          <w:rFonts w:ascii="Times New Roman" w:hAnsi="Times New Roman"/>
        </w:rPr>
        <w:tab/>
        <w:t>Chairman of Trustees</w:t>
      </w:r>
    </w:p>
    <w:p w14:paraId="73A52209" w14:textId="77777777" w:rsidR="00D20A61" w:rsidRDefault="00D20A61"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Dr David Hamilton</w:t>
      </w:r>
      <w:r>
        <w:rPr>
          <w:rFonts w:ascii="Times New Roman" w:hAnsi="Times New Roman"/>
        </w:rPr>
        <w:tab/>
        <w:t>Trustee</w:t>
      </w:r>
    </w:p>
    <w:p w14:paraId="21179A4C" w14:textId="77777777" w:rsidR="001E1BDC" w:rsidRDefault="00D20A61"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Mrs Patricia Henton</w:t>
      </w:r>
      <w:r w:rsidR="001E1BDC">
        <w:rPr>
          <w:rFonts w:ascii="Times New Roman" w:hAnsi="Times New Roman"/>
        </w:rPr>
        <w:tab/>
        <w:t>Trustee</w:t>
      </w:r>
    </w:p>
    <w:p w14:paraId="21872629" w14:textId="77777777" w:rsidR="00A05037" w:rsidRDefault="001E1BDC" w:rsidP="00592620">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592620">
        <w:rPr>
          <w:rFonts w:ascii="Times New Roman" w:hAnsi="Times New Roman"/>
        </w:rPr>
        <w:t>Prof Thomas Meagher</w:t>
      </w:r>
      <w:r w:rsidR="00592620">
        <w:rPr>
          <w:rFonts w:ascii="Times New Roman" w:hAnsi="Times New Roman"/>
        </w:rPr>
        <w:tab/>
        <w:t xml:space="preserve">Trustee </w:t>
      </w:r>
    </w:p>
    <w:p w14:paraId="58CFB07C" w14:textId="77777777" w:rsidR="001E1BDC" w:rsidRDefault="00592620"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Ms Diana Murray</w:t>
      </w:r>
      <w:r w:rsidR="001E1BDC">
        <w:rPr>
          <w:rFonts w:ascii="Times New Roman" w:hAnsi="Times New Roman"/>
        </w:rPr>
        <w:tab/>
        <w:t xml:space="preserve">Trustee </w:t>
      </w:r>
    </w:p>
    <w:p w14:paraId="32B26ABA"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Trustee</w:t>
      </w:r>
      <w:r w:rsidR="00A05037">
        <w:rPr>
          <w:rFonts w:ascii="Times New Roman" w:hAnsi="Times New Roman"/>
        </w:rPr>
        <w:t xml:space="preserve"> </w:t>
      </w:r>
    </w:p>
    <w:p w14:paraId="01B527B5" w14:textId="77777777" w:rsidR="00A05037" w:rsidRDefault="0025047E" w:rsidP="00233B29">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 Chris Wallace</w:t>
      </w:r>
      <w:r>
        <w:rPr>
          <w:rFonts w:ascii="Times New Roman" w:hAnsi="Times New Roman"/>
        </w:rPr>
        <w:tab/>
        <w:t xml:space="preserve">Trustee </w:t>
      </w:r>
      <w:r w:rsidR="00AC0055">
        <w:rPr>
          <w:rFonts w:ascii="Times New Roman" w:hAnsi="Times New Roman"/>
        </w:rPr>
        <w:t>(Items 1 – 11)</w:t>
      </w:r>
    </w:p>
    <w:p w14:paraId="1DC0FED5" w14:textId="77777777" w:rsidR="005C0927" w:rsidRDefault="005C0927" w:rsidP="001E1BDC">
      <w:pPr>
        <w:tabs>
          <w:tab w:val="left" w:pos="1560"/>
          <w:tab w:val="left" w:pos="4536"/>
          <w:tab w:val="left" w:pos="6300"/>
        </w:tabs>
        <w:ind w:left="-338" w:right="-334" w:hanging="26"/>
        <w:rPr>
          <w:rFonts w:ascii="Times New Roman" w:hAnsi="Times New Roman"/>
          <w:b/>
        </w:rPr>
      </w:pPr>
    </w:p>
    <w:p w14:paraId="0FFCEE14" w14:textId="66C4A570" w:rsidR="001E1BDC" w:rsidRDefault="001E1BDC" w:rsidP="001E1BDC">
      <w:pPr>
        <w:tabs>
          <w:tab w:val="left" w:pos="1560"/>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r w:rsidR="009B015E">
        <w:rPr>
          <w:rFonts w:ascii="Times New Roman" w:hAnsi="Times New Roman"/>
        </w:rPr>
        <w:t xml:space="preserve"> (Items 6.0 and 20.0)</w:t>
      </w:r>
    </w:p>
    <w:p w14:paraId="75461E53" w14:textId="77777777" w:rsidR="0086529B" w:rsidRDefault="002D0B3E"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86529B">
        <w:rPr>
          <w:rFonts w:ascii="Times New Roman" w:hAnsi="Times New Roman"/>
        </w:rPr>
        <w:t>Mr Ian Brown</w:t>
      </w:r>
      <w:r w:rsidR="0086529B">
        <w:rPr>
          <w:rFonts w:ascii="Times New Roman" w:hAnsi="Times New Roman"/>
        </w:rPr>
        <w:tab/>
        <w:t xml:space="preserve">Head of Finance </w:t>
      </w:r>
    </w:p>
    <w:p w14:paraId="1E0644AD" w14:textId="77777777" w:rsidR="0086529B" w:rsidRDefault="0086529B"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Kari Coghill</w:t>
      </w:r>
      <w:r>
        <w:rPr>
          <w:rFonts w:ascii="Times New Roman" w:hAnsi="Times New Roman"/>
        </w:rPr>
        <w:tab/>
        <w:t>Director of Enterprise and Communication</w:t>
      </w:r>
    </w:p>
    <w:p w14:paraId="71855153" w14:textId="77777777" w:rsidR="00150817" w:rsidRDefault="00233B29" w:rsidP="0086529B">
      <w:pPr>
        <w:tabs>
          <w:tab w:val="left" w:pos="1560"/>
          <w:tab w:val="left" w:pos="4536"/>
          <w:tab w:val="left" w:pos="6300"/>
          <w:tab w:val="left" w:pos="6804"/>
        </w:tabs>
        <w:ind w:left="-360" w:right="-334" w:firstLine="1920"/>
        <w:jc w:val="both"/>
        <w:rPr>
          <w:rFonts w:ascii="Times New Roman" w:hAnsi="Times New Roman"/>
        </w:rPr>
      </w:pPr>
      <w:r>
        <w:rPr>
          <w:rFonts w:ascii="Times New Roman" w:hAnsi="Times New Roman"/>
        </w:rPr>
        <w:t>Ms Judy Cromarty</w:t>
      </w:r>
      <w:r>
        <w:rPr>
          <w:rFonts w:ascii="Times New Roman" w:hAnsi="Times New Roman"/>
        </w:rPr>
        <w:tab/>
        <w:t xml:space="preserve">Head of Resources and Planning </w:t>
      </w:r>
      <w:r w:rsidR="00150817">
        <w:rPr>
          <w:rFonts w:ascii="Times New Roman" w:hAnsi="Times New Roman"/>
        </w:rPr>
        <w:t xml:space="preserve">and Board </w:t>
      </w:r>
    </w:p>
    <w:p w14:paraId="228DCB00" w14:textId="77777777" w:rsidR="00233B29" w:rsidRDefault="00150817"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Pr>
          <w:rFonts w:ascii="Times New Roman" w:hAnsi="Times New Roman"/>
        </w:rPr>
        <w:tab/>
        <w:t>Secretary</w:t>
      </w:r>
    </w:p>
    <w:p w14:paraId="34B17D91" w14:textId="77777777" w:rsidR="002D0B3E" w:rsidRDefault="00233B29" w:rsidP="00EC0C9B">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2D0B3E">
        <w:rPr>
          <w:rFonts w:ascii="Times New Roman" w:hAnsi="Times New Roman"/>
        </w:rPr>
        <w:t>Prof Pete Hollingsworth</w:t>
      </w:r>
      <w:r w:rsidR="002D0B3E">
        <w:rPr>
          <w:rFonts w:ascii="Times New Roman" w:hAnsi="Times New Roman"/>
        </w:rPr>
        <w:tab/>
        <w:t xml:space="preserve">Director of Science </w:t>
      </w:r>
      <w:r w:rsidR="00EC0C9B">
        <w:rPr>
          <w:rFonts w:ascii="Times New Roman" w:hAnsi="Times New Roman"/>
        </w:rPr>
        <w:t xml:space="preserve">and Deputy Keeper </w:t>
      </w:r>
    </w:p>
    <w:p w14:paraId="182AF0DB" w14:textId="77777777" w:rsidR="001E2D20"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2D20">
        <w:rPr>
          <w:rFonts w:ascii="Times New Roman" w:hAnsi="Times New Roman"/>
        </w:rPr>
        <w:t xml:space="preserve">Ms Suzie Huggins    </w:t>
      </w:r>
      <w:r w:rsidR="001E2D20">
        <w:rPr>
          <w:rFonts w:ascii="Times New Roman" w:hAnsi="Times New Roman"/>
        </w:rPr>
        <w:tab/>
        <w:t>350th Anniversary Coordinator (Item 12.0)</w:t>
      </w:r>
    </w:p>
    <w:p w14:paraId="4266B87B" w14:textId="77777777" w:rsidR="0025047E" w:rsidRDefault="001E2D20"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25047E">
        <w:rPr>
          <w:rFonts w:ascii="Times New Roman" w:hAnsi="Times New Roman"/>
        </w:rPr>
        <w:t>Ms Emma Lacroix</w:t>
      </w:r>
      <w:r w:rsidR="0025047E">
        <w:rPr>
          <w:rFonts w:ascii="Times New Roman" w:hAnsi="Times New Roman"/>
        </w:rPr>
        <w:tab/>
        <w:t>Director of Development</w:t>
      </w:r>
    </w:p>
    <w:p w14:paraId="79C025FD" w14:textId="77777777" w:rsidR="001E1BDC" w:rsidRDefault="0025047E"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Mr Kevin Reid</w:t>
      </w:r>
      <w:r w:rsidR="001E1BDC">
        <w:rPr>
          <w:rFonts w:ascii="Times New Roman" w:hAnsi="Times New Roman"/>
        </w:rPr>
        <w:tab/>
        <w:t>Director of Horticulture and Learning</w:t>
      </w:r>
    </w:p>
    <w:p w14:paraId="5B7E5CE9" w14:textId="77777777" w:rsidR="005A7AFE" w:rsidRDefault="00B01569" w:rsidP="005A7AF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5A7AFE">
        <w:rPr>
          <w:rFonts w:ascii="Times New Roman" w:hAnsi="Times New Roman"/>
        </w:rPr>
        <w:t>M</w:t>
      </w:r>
      <w:r w:rsidR="009D492B">
        <w:rPr>
          <w:rFonts w:ascii="Times New Roman" w:hAnsi="Times New Roman"/>
        </w:rPr>
        <w:t xml:space="preserve">r Ian Brown </w:t>
      </w:r>
      <w:r w:rsidR="005A7AFE">
        <w:rPr>
          <w:rFonts w:ascii="Times New Roman" w:hAnsi="Times New Roman"/>
        </w:rPr>
        <w:tab/>
        <w:t>Head of Finance</w:t>
      </w:r>
    </w:p>
    <w:p w14:paraId="19BF362E" w14:textId="77777777" w:rsidR="005C0927" w:rsidRDefault="005C0927" w:rsidP="0025047E">
      <w:pPr>
        <w:tabs>
          <w:tab w:val="left" w:pos="1560"/>
          <w:tab w:val="left" w:pos="4536"/>
          <w:tab w:val="left" w:pos="6300"/>
          <w:tab w:val="left" w:pos="6804"/>
        </w:tabs>
        <w:ind w:left="-360" w:right="-334"/>
        <w:jc w:val="both"/>
        <w:rPr>
          <w:rFonts w:ascii="Times New Roman" w:hAnsi="Times New Roman"/>
          <w:b/>
        </w:rPr>
      </w:pPr>
    </w:p>
    <w:p w14:paraId="578E4CE4" w14:textId="77777777" w:rsidR="0025047E" w:rsidRDefault="0025047E" w:rsidP="0025047E">
      <w:pPr>
        <w:tabs>
          <w:tab w:val="left" w:pos="1560"/>
          <w:tab w:val="left" w:pos="4536"/>
          <w:tab w:val="left" w:pos="6300"/>
          <w:tab w:val="left" w:pos="6804"/>
        </w:tabs>
        <w:ind w:left="-360" w:right="-334"/>
        <w:jc w:val="both"/>
        <w:rPr>
          <w:rFonts w:ascii="Times New Roman" w:hAnsi="Times New Roman"/>
        </w:rPr>
      </w:pPr>
      <w:r>
        <w:rPr>
          <w:rFonts w:ascii="Times New Roman" w:hAnsi="Times New Roman"/>
          <w:b/>
        </w:rPr>
        <w:t>Apologies:</w:t>
      </w:r>
      <w:r>
        <w:rPr>
          <w:rFonts w:ascii="Times New Roman" w:hAnsi="Times New Roman"/>
          <w:b/>
        </w:rPr>
        <w:tab/>
      </w:r>
      <w:r>
        <w:rPr>
          <w:rFonts w:ascii="Times New Roman" w:hAnsi="Times New Roman"/>
        </w:rPr>
        <w:t>Prof Beverley Glover</w:t>
      </w:r>
      <w:r>
        <w:rPr>
          <w:rFonts w:ascii="Times New Roman" w:hAnsi="Times New Roman"/>
        </w:rPr>
        <w:tab/>
        <w:t xml:space="preserve">Trustee </w:t>
      </w:r>
    </w:p>
    <w:p w14:paraId="092899ED" w14:textId="77777777" w:rsidR="00B01569" w:rsidRDefault="00B01569" w:rsidP="001E1BDC">
      <w:pPr>
        <w:tabs>
          <w:tab w:val="left" w:pos="1560"/>
          <w:tab w:val="left" w:pos="4536"/>
          <w:tab w:val="left" w:pos="6300"/>
          <w:tab w:val="left" w:pos="6804"/>
        </w:tabs>
        <w:ind w:left="-360" w:right="-334"/>
        <w:jc w:val="both"/>
        <w:rPr>
          <w:rFonts w:ascii="Times New Roman" w:hAnsi="Times New Roman"/>
        </w:rPr>
      </w:pPr>
    </w:p>
    <w:tbl>
      <w:tblPr>
        <w:tblW w:w="9955" w:type="dxa"/>
        <w:tblInd w:w="-426" w:type="dxa"/>
        <w:tblLayout w:type="fixed"/>
        <w:tblLook w:val="01E0" w:firstRow="1" w:lastRow="1" w:firstColumn="1" w:lastColumn="1" w:noHBand="0" w:noVBand="0"/>
      </w:tblPr>
      <w:tblGrid>
        <w:gridCol w:w="710"/>
        <w:gridCol w:w="7654"/>
        <w:gridCol w:w="1591"/>
      </w:tblGrid>
      <w:tr w:rsidR="00AE4995" w:rsidRPr="00852481" w14:paraId="47860B7F" w14:textId="77777777" w:rsidTr="005C0927">
        <w:trPr>
          <w:tblHeader/>
        </w:trPr>
        <w:tc>
          <w:tcPr>
            <w:tcW w:w="710" w:type="dxa"/>
          </w:tcPr>
          <w:p w14:paraId="75A5DD6E" w14:textId="77777777" w:rsidR="00AE4995" w:rsidRPr="00AE4995" w:rsidRDefault="00AE4995" w:rsidP="00AE4995">
            <w:pPr>
              <w:jc w:val="both"/>
              <w:rPr>
                <w:rFonts w:ascii="Times New Roman" w:hAnsi="Times New Roman"/>
                <w:b/>
              </w:rPr>
            </w:pPr>
            <w:r>
              <w:rPr>
                <w:rFonts w:ascii="Times New Roman" w:hAnsi="Times New Roman"/>
                <w:b/>
              </w:rPr>
              <w:t>NO</w:t>
            </w:r>
          </w:p>
        </w:tc>
        <w:tc>
          <w:tcPr>
            <w:tcW w:w="7654" w:type="dxa"/>
          </w:tcPr>
          <w:p w14:paraId="772CB7F9" w14:textId="77777777" w:rsidR="00AE4995" w:rsidRDefault="00AE4995" w:rsidP="00AE4995">
            <w:pPr>
              <w:jc w:val="both"/>
              <w:rPr>
                <w:rFonts w:ascii="Times New Roman" w:hAnsi="Times New Roman"/>
                <w:b/>
              </w:rPr>
            </w:pPr>
            <w:r>
              <w:rPr>
                <w:rFonts w:ascii="Times New Roman" w:hAnsi="Times New Roman"/>
                <w:b/>
              </w:rPr>
              <w:t>ITEMS</w:t>
            </w:r>
          </w:p>
          <w:p w14:paraId="099AC4C5" w14:textId="77777777" w:rsidR="00AE4995" w:rsidRPr="00AE4995" w:rsidRDefault="00AE4995" w:rsidP="00AE4995">
            <w:pPr>
              <w:jc w:val="both"/>
              <w:rPr>
                <w:rFonts w:ascii="Times New Roman" w:hAnsi="Times New Roman"/>
                <w:b/>
              </w:rPr>
            </w:pPr>
          </w:p>
        </w:tc>
        <w:tc>
          <w:tcPr>
            <w:tcW w:w="1591" w:type="dxa"/>
          </w:tcPr>
          <w:p w14:paraId="117B700B" w14:textId="77777777" w:rsidR="00AE4995" w:rsidRPr="00852481" w:rsidRDefault="00AE4995" w:rsidP="00AE4995">
            <w:pPr>
              <w:jc w:val="center"/>
              <w:rPr>
                <w:rFonts w:ascii="Times New Roman" w:hAnsi="Times New Roman"/>
                <w:b/>
              </w:rPr>
            </w:pPr>
            <w:r>
              <w:rPr>
                <w:rFonts w:ascii="Times New Roman" w:hAnsi="Times New Roman"/>
                <w:b/>
              </w:rPr>
              <w:t>ACTION</w:t>
            </w:r>
          </w:p>
        </w:tc>
      </w:tr>
      <w:tr w:rsidR="001E1BDC" w:rsidRPr="001A7C00" w14:paraId="5F34A3E0" w14:textId="77777777" w:rsidTr="005C0927">
        <w:tc>
          <w:tcPr>
            <w:tcW w:w="710" w:type="dxa"/>
          </w:tcPr>
          <w:p w14:paraId="7C73D522" w14:textId="77777777" w:rsidR="00AF50A6" w:rsidRDefault="00AF50A6" w:rsidP="001E1BDC">
            <w:pPr>
              <w:jc w:val="both"/>
              <w:rPr>
                <w:rFonts w:ascii="Times New Roman" w:hAnsi="Times New Roman"/>
                <w:b/>
              </w:rPr>
            </w:pPr>
          </w:p>
          <w:p w14:paraId="02C47CEE" w14:textId="77777777" w:rsidR="00AF50A6" w:rsidRDefault="00AF50A6" w:rsidP="001E1BDC">
            <w:pPr>
              <w:jc w:val="both"/>
              <w:rPr>
                <w:rFonts w:ascii="Times New Roman" w:hAnsi="Times New Roman"/>
                <w:b/>
              </w:rPr>
            </w:pPr>
          </w:p>
          <w:p w14:paraId="46F96870" w14:textId="77777777" w:rsidR="00AF50A6" w:rsidRDefault="00AF50A6" w:rsidP="001E1BDC">
            <w:pPr>
              <w:jc w:val="both"/>
              <w:rPr>
                <w:rFonts w:ascii="Times New Roman" w:hAnsi="Times New Roman"/>
                <w:b/>
              </w:rPr>
            </w:pPr>
          </w:p>
          <w:p w14:paraId="69287072" w14:textId="77777777" w:rsidR="00175A79" w:rsidRPr="00175A79" w:rsidRDefault="00175A79" w:rsidP="001E1BDC">
            <w:pPr>
              <w:jc w:val="both"/>
              <w:rPr>
                <w:rFonts w:ascii="Times New Roman" w:hAnsi="Times New Roman"/>
              </w:rPr>
            </w:pPr>
          </w:p>
        </w:tc>
        <w:tc>
          <w:tcPr>
            <w:tcW w:w="7654" w:type="dxa"/>
          </w:tcPr>
          <w:p w14:paraId="4F6EBB80" w14:textId="77777777" w:rsidR="001E1BDC" w:rsidRPr="008365F9" w:rsidRDefault="00083D6E" w:rsidP="001E1BDC">
            <w:pPr>
              <w:jc w:val="both"/>
              <w:rPr>
                <w:rFonts w:ascii="Times New Roman" w:hAnsi="Times New Roman"/>
                <w:b/>
                <w:u w:val="single"/>
              </w:rPr>
            </w:pPr>
            <w:r w:rsidRPr="008365F9">
              <w:rPr>
                <w:rFonts w:ascii="Times New Roman" w:hAnsi="Times New Roman"/>
                <w:b/>
                <w:u w:val="single"/>
              </w:rPr>
              <w:t>Private Meeting</w:t>
            </w:r>
          </w:p>
          <w:p w14:paraId="661C0187" w14:textId="77777777" w:rsidR="001E1BDC" w:rsidRPr="008365F9" w:rsidRDefault="001E1BDC" w:rsidP="001E1BDC">
            <w:pPr>
              <w:jc w:val="both"/>
              <w:rPr>
                <w:rFonts w:ascii="Times New Roman" w:hAnsi="Times New Roman"/>
                <w:b/>
                <w:u w:val="single"/>
              </w:rPr>
            </w:pPr>
          </w:p>
          <w:p w14:paraId="5B7384B0" w14:textId="77777777" w:rsidR="00C00571" w:rsidRPr="00D20A61" w:rsidRDefault="001E1BDC" w:rsidP="00761CD6">
            <w:pPr>
              <w:jc w:val="both"/>
              <w:rPr>
                <w:rFonts w:ascii="Times New Roman" w:hAnsi="Times New Roman"/>
              </w:rPr>
            </w:pPr>
            <w:r w:rsidRPr="008365F9">
              <w:rPr>
                <w:rFonts w:ascii="Times New Roman" w:hAnsi="Times New Roman"/>
              </w:rPr>
              <w:t>The Board of Trustees held a Private Meeting prior to the Main B</w:t>
            </w:r>
            <w:r w:rsidR="00DA1734">
              <w:rPr>
                <w:rFonts w:ascii="Times New Roman" w:hAnsi="Times New Roman"/>
              </w:rPr>
              <w:t>o</w:t>
            </w:r>
            <w:r w:rsidRPr="008365F9">
              <w:rPr>
                <w:rFonts w:ascii="Times New Roman" w:hAnsi="Times New Roman"/>
              </w:rPr>
              <w:t>ard meeting</w:t>
            </w:r>
            <w:r w:rsidR="00761CD6">
              <w:rPr>
                <w:rFonts w:ascii="Times New Roman" w:hAnsi="Times New Roman"/>
              </w:rPr>
              <w:t>.</w:t>
            </w:r>
          </w:p>
        </w:tc>
        <w:tc>
          <w:tcPr>
            <w:tcW w:w="1591" w:type="dxa"/>
          </w:tcPr>
          <w:p w14:paraId="79B63C4F" w14:textId="77777777" w:rsidR="00751DA1" w:rsidRPr="001A7C00" w:rsidRDefault="00751DA1" w:rsidP="001E1BDC">
            <w:pPr>
              <w:jc w:val="center"/>
              <w:rPr>
                <w:rFonts w:ascii="Times New Roman" w:hAnsi="Times New Roman"/>
              </w:rPr>
            </w:pPr>
          </w:p>
        </w:tc>
      </w:tr>
      <w:tr w:rsidR="00083D6E" w:rsidRPr="001A7C00" w14:paraId="6416226A" w14:textId="77777777" w:rsidTr="005C0927">
        <w:tc>
          <w:tcPr>
            <w:tcW w:w="710" w:type="dxa"/>
          </w:tcPr>
          <w:p w14:paraId="017FA7EA" w14:textId="77777777" w:rsidR="00083D6E" w:rsidRDefault="00083D6E" w:rsidP="00E3083A">
            <w:pPr>
              <w:jc w:val="both"/>
              <w:rPr>
                <w:rFonts w:ascii="Times New Roman" w:hAnsi="Times New Roman"/>
                <w:b/>
              </w:rPr>
            </w:pPr>
          </w:p>
        </w:tc>
        <w:tc>
          <w:tcPr>
            <w:tcW w:w="7654" w:type="dxa"/>
          </w:tcPr>
          <w:p w14:paraId="19595FD4" w14:textId="77777777" w:rsidR="00083D6E" w:rsidRDefault="00083D6E" w:rsidP="00E3083A">
            <w:pPr>
              <w:jc w:val="both"/>
              <w:rPr>
                <w:rFonts w:ascii="Times New Roman" w:hAnsi="Times New Roman"/>
                <w:b/>
                <w:u w:val="single"/>
              </w:rPr>
            </w:pPr>
            <w:r>
              <w:rPr>
                <w:rFonts w:ascii="Times New Roman" w:hAnsi="Times New Roman"/>
                <w:b/>
                <w:u w:val="single"/>
              </w:rPr>
              <w:t>Welcome</w:t>
            </w:r>
          </w:p>
          <w:p w14:paraId="14BDF4C1" w14:textId="77777777" w:rsidR="00083D6E" w:rsidRDefault="00083D6E" w:rsidP="00E3083A">
            <w:pPr>
              <w:jc w:val="both"/>
              <w:rPr>
                <w:rFonts w:ascii="Times New Roman" w:hAnsi="Times New Roman"/>
                <w:b/>
                <w:u w:val="single"/>
              </w:rPr>
            </w:pPr>
          </w:p>
          <w:p w14:paraId="56633996" w14:textId="77777777" w:rsidR="00083D6E" w:rsidRDefault="00083D6E" w:rsidP="00E3083A">
            <w:pPr>
              <w:jc w:val="both"/>
              <w:rPr>
                <w:rFonts w:ascii="Times New Roman" w:hAnsi="Times New Roman"/>
              </w:rPr>
            </w:pPr>
            <w:r>
              <w:rPr>
                <w:rFonts w:ascii="Times New Roman" w:hAnsi="Times New Roman"/>
              </w:rPr>
              <w:t xml:space="preserve">The Chairman, on behalf of the Board of Trustees, welcomed the </w:t>
            </w:r>
            <w:r w:rsidR="00210974">
              <w:rPr>
                <w:rFonts w:ascii="Times New Roman" w:hAnsi="Times New Roman"/>
              </w:rPr>
              <w:t>Director of Enterprise and Communication and the Head of Finance</w:t>
            </w:r>
            <w:r>
              <w:rPr>
                <w:rFonts w:ascii="Times New Roman" w:hAnsi="Times New Roman"/>
              </w:rPr>
              <w:t xml:space="preserve"> to </w:t>
            </w:r>
            <w:r w:rsidR="00210974">
              <w:rPr>
                <w:rFonts w:ascii="Times New Roman" w:hAnsi="Times New Roman"/>
              </w:rPr>
              <w:t>their</w:t>
            </w:r>
            <w:r>
              <w:rPr>
                <w:rFonts w:ascii="Times New Roman" w:hAnsi="Times New Roman"/>
              </w:rPr>
              <w:t xml:space="preserve"> first meeting.</w:t>
            </w:r>
          </w:p>
          <w:p w14:paraId="37A50ACB" w14:textId="77777777" w:rsidR="00083D6E" w:rsidRPr="00560374" w:rsidRDefault="00083D6E" w:rsidP="00083D6E">
            <w:pPr>
              <w:jc w:val="both"/>
              <w:rPr>
                <w:rFonts w:ascii="Times New Roman" w:hAnsi="Times New Roman"/>
              </w:rPr>
            </w:pPr>
          </w:p>
        </w:tc>
        <w:tc>
          <w:tcPr>
            <w:tcW w:w="1591" w:type="dxa"/>
          </w:tcPr>
          <w:p w14:paraId="519BE111" w14:textId="77777777" w:rsidR="00083D6E" w:rsidRDefault="00083D6E" w:rsidP="00E3083A">
            <w:pPr>
              <w:jc w:val="center"/>
              <w:rPr>
                <w:rFonts w:ascii="Times New Roman" w:hAnsi="Times New Roman"/>
              </w:rPr>
            </w:pPr>
          </w:p>
        </w:tc>
      </w:tr>
      <w:tr w:rsidR="00083D6E" w:rsidRPr="001A7C00" w14:paraId="59B9AB94" w14:textId="77777777" w:rsidTr="005C0927">
        <w:tc>
          <w:tcPr>
            <w:tcW w:w="710" w:type="dxa"/>
          </w:tcPr>
          <w:p w14:paraId="40332329" w14:textId="77777777" w:rsidR="00083D6E" w:rsidRDefault="00083D6E" w:rsidP="00DA08D3">
            <w:pPr>
              <w:jc w:val="both"/>
              <w:rPr>
                <w:rFonts w:ascii="Times New Roman" w:hAnsi="Times New Roman"/>
                <w:b/>
              </w:rPr>
            </w:pPr>
          </w:p>
        </w:tc>
        <w:tc>
          <w:tcPr>
            <w:tcW w:w="7654" w:type="dxa"/>
          </w:tcPr>
          <w:p w14:paraId="04D8AFE5" w14:textId="77777777" w:rsidR="00083D6E" w:rsidRPr="00560374" w:rsidRDefault="00FA4D4A" w:rsidP="00083D6E">
            <w:pPr>
              <w:jc w:val="both"/>
              <w:rPr>
                <w:rFonts w:ascii="Times New Roman" w:hAnsi="Times New Roman"/>
                <w:b/>
                <w:u w:val="single"/>
              </w:rPr>
            </w:pPr>
            <w:r>
              <w:rPr>
                <w:rFonts w:ascii="Times New Roman" w:hAnsi="Times New Roman"/>
                <w:b/>
                <w:u w:val="single"/>
              </w:rPr>
              <w:t>Mrs Patricia Henton</w:t>
            </w:r>
          </w:p>
          <w:p w14:paraId="07E0890F" w14:textId="77777777" w:rsidR="00083D6E" w:rsidRDefault="00083D6E" w:rsidP="00083D6E">
            <w:pPr>
              <w:jc w:val="both"/>
              <w:rPr>
                <w:rFonts w:ascii="Times New Roman" w:hAnsi="Times New Roman"/>
              </w:rPr>
            </w:pPr>
          </w:p>
          <w:p w14:paraId="76DDB266" w14:textId="11E0EDAD" w:rsidR="005F1AE5" w:rsidRDefault="00083D6E" w:rsidP="00DA08D3">
            <w:pPr>
              <w:jc w:val="both"/>
              <w:rPr>
                <w:rFonts w:ascii="Times New Roman" w:hAnsi="Times New Roman"/>
              </w:rPr>
            </w:pPr>
            <w:r>
              <w:rPr>
                <w:rFonts w:ascii="Times New Roman" w:hAnsi="Times New Roman"/>
              </w:rPr>
              <w:t xml:space="preserve">The Chairman, on behalf of the Board of Trustees, thanked </w:t>
            </w:r>
            <w:r w:rsidR="005F1AE5">
              <w:rPr>
                <w:rFonts w:ascii="Times New Roman" w:hAnsi="Times New Roman"/>
              </w:rPr>
              <w:t>Mrs Patricia Henton</w:t>
            </w:r>
            <w:r>
              <w:rPr>
                <w:rFonts w:ascii="Times New Roman" w:hAnsi="Times New Roman"/>
              </w:rPr>
              <w:t xml:space="preserve"> for her </w:t>
            </w:r>
            <w:r w:rsidR="00D85A9A">
              <w:rPr>
                <w:rFonts w:ascii="Times New Roman" w:hAnsi="Times New Roman"/>
              </w:rPr>
              <w:t xml:space="preserve">admirable </w:t>
            </w:r>
            <w:r w:rsidR="005F1AE5">
              <w:rPr>
                <w:rFonts w:ascii="Times New Roman" w:hAnsi="Times New Roman"/>
              </w:rPr>
              <w:t xml:space="preserve">input to the </w:t>
            </w:r>
            <w:r w:rsidR="00D85A9A">
              <w:rPr>
                <w:rFonts w:ascii="Times New Roman" w:hAnsi="Times New Roman"/>
              </w:rPr>
              <w:t>RBGE in general and the Board Meetings in particular</w:t>
            </w:r>
            <w:r w:rsidR="005F1AE5">
              <w:rPr>
                <w:rFonts w:ascii="Times New Roman" w:hAnsi="Times New Roman"/>
              </w:rPr>
              <w:t xml:space="preserve">, including the Audit Committee and RBGE Health and Safety Meetings, over her eight year term of office </w:t>
            </w:r>
            <w:r>
              <w:rPr>
                <w:rFonts w:ascii="Times New Roman" w:hAnsi="Times New Roman"/>
              </w:rPr>
              <w:t>and wished her well in the future.</w:t>
            </w:r>
          </w:p>
          <w:p w14:paraId="72FEFB8E" w14:textId="4DD26829" w:rsidR="005F1AE5" w:rsidRPr="00BD305B" w:rsidRDefault="005F1AE5" w:rsidP="00DA08D3">
            <w:pPr>
              <w:jc w:val="both"/>
              <w:rPr>
                <w:rFonts w:ascii="Times New Roman" w:hAnsi="Times New Roman"/>
              </w:rPr>
            </w:pPr>
          </w:p>
        </w:tc>
        <w:tc>
          <w:tcPr>
            <w:tcW w:w="1591" w:type="dxa"/>
          </w:tcPr>
          <w:p w14:paraId="3B0569D4" w14:textId="77777777" w:rsidR="00083D6E" w:rsidRDefault="00083D6E" w:rsidP="00DA08D3">
            <w:pPr>
              <w:jc w:val="center"/>
              <w:rPr>
                <w:rFonts w:ascii="Times New Roman" w:hAnsi="Times New Roman"/>
              </w:rPr>
            </w:pPr>
          </w:p>
        </w:tc>
      </w:tr>
      <w:tr w:rsidR="00A82A8B" w:rsidRPr="001A7C00" w14:paraId="72986D10" w14:textId="77777777" w:rsidTr="005C0927">
        <w:tc>
          <w:tcPr>
            <w:tcW w:w="710" w:type="dxa"/>
          </w:tcPr>
          <w:p w14:paraId="42F82422" w14:textId="77777777" w:rsidR="00A82A8B" w:rsidRDefault="00A82A8B" w:rsidP="00DA08D3">
            <w:pPr>
              <w:jc w:val="both"/>
              <w:rPr>
                <w:rFonts w:ascii="Times New Roman" w:hAnsi="Times New Roman"/>
                <w:b/>
              </w:rPr>
            </w:pPr>
          </w:p>
        </w:tc>
        <w:tc>
          <w:tcPr>
            <w:tcW w:w="7654" w:type="dxa"/>
          </w:tcPr>
          <w:p w14:paraId="448EFE40"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3CBCA52F" w14:textId="77777777" w:rsidR="007938A7" w:rsidRPr="00CC50CF" w:rsidRDefault="007938A7" w:rsidP="00DA08D3">
            <w:pPr>
              <w:jc w:val="both"/>
              <w:rPr>
                <w:rFonts w:ascii="Times New Roman" w:hAnsi="Times New Roman"/>
                <w:b/>
                <w:u w:val="single"/>
              </w:rPr>
            </w:pPr>
          </w:p>
        </w:tc>
        <w:tc>
          <w:tcPr>
            <w:tcW w:w="1591" w:type="dxa"/>
          </w:tcPr>
          <w:p w14:paraId="2C19BDF0" w14:textId="77777777" w:rsidR="00A82A8B" w:rsidRDefault="00A82A8B" w:rsidP="00DA08D3">
            <w:pPr>
              <w:jc w:val="center"/>
              <w:rPr>
                <w:rFonts w:ascii="Times New Roman" w:hAnsi="Times New Roman"/>
              </w:rPr>
            </w:pPr>
          </w:p>
        </w:tc>
      </w:tr>
      <w:tr w:rsidR="0025047E" w:rsidRPr="001A7C00" w14:paraId="70A1DFF4" w14:textId="77777777" w:rsidTr="005C0927">
        <w:tc>
          <w:tcPr>
            <w:tcW w:w="710" w:type="dxa"/>
          </w:tcPr>
          <w:p w14:paraId="5C9CE696" w14:textId="77777777" w:rsidR="0025047E" w:rsidRDefault="0025047E" w:rsidP="00F54786">
            <w:pPr>
              <w:jc w:val="both"/>
              <w:rPr>
                <w:rFonts w:ascii="Times New Roman" w:hAnsi="Times New Roman"/>
                <w:b/>
              </w:rPr>
            </w:pPr>
            <w:r>
              <w:rPr>
                <w:rFonts w:ascii="Times New Roman" w:hAnsi="Times New Roman"/>
                <w:b/>
              </w:rPr>
              <w:t>1.0</w:t>
            </w:r>
          </w:p>
          <w:p w14:paraId="0A46F85D" w14:textId="77777777" w:rsidR="0025047E" w:rsidRDefault="0025047E" w:rsidP="00F54786">
            <w:pPr>
              <w:jc w:val="both"/>
              <w:rPr>
                <w:rFonts w:ascii="Times New Roman" w:hAnsi="Times New Roman"/>
                <w:b/>
              </w:rPr>
            </w:pPr>
          </w:p>
        </w:tc>
        <w:tc>
          <w:tcPr>
            <w:tcW w:w="7654" w:type="dxa"/>
          </w:tcPr>
          <w:p w14:paraId="5FB2C287" w14:textId="77777777" w:rsidR="0025047E" w:rsidRDefault="0025047E" w:rsidP="00F54786">
            <w:pPr>
              <w:jc w:val="both"/>
              <w:rPr>
                <w:rFonts w:ascii="Times New Roman" w:hAnsi="Times New Roman"/>
                <w:b/>
                <w:u w:val="single"/>
              </w:rPr>
            </w:pPr>
            <w:r>
              <w:rPr>
                <w:rFonts w:ascii="Times New Roman" w:hAnsi="Times New Roman"/>
                <w:b/>
                <w:u w:val="single"/>
              </w:rPr>
              <w:t>Apologies</w:t>
            </w:r>
          </w:p>
          <w:p w14:paraId="67DD9E77" w14:textId="77777777" w:rsidR="0025047E" w:rsidRDefault="0025047E" w:rsidP="00F54786">
            <w:pPr>
              <w:jc w:val="both"/>
              <w:rPr>
                <w:rFonts w:ascii="Times New Roman" w:hAnsi="Times New Roman"/>
                <w:b/>
                <w:u w:val="single"/>
              </w:rPr>
            </w:pPr>
          </w:p>
          <w:p w14:paraId="3C152AE0" w14:textId="7D0AC861" w:rsidR="00525959" w:rsidRDefault="0025047E" w:rsidP="005C0927">
            <w:pPr>
              <w:jc w:val="both"/>
              <w:rPr>
                <w:rFonts w:ascii="Times New Roman" w:hAnsi="Times New Roman"/>
              </w:rPr>
            </w:pPr>
            <w:r>
              <w:rPr>
                <w:rFonts w:ascii="Times New Roman" w:hAnsi="Times New Roman"/>
              </w:rPr>
              <w:t>Apologies were received from Prof Beverley Glover.</w:t>
            </w:r>
          </w:p>
          <w:p w14:paraId="21B63CD5" w14:textId="77777777" w:rsidR="007E5B05" w:rsidRDefault="007E5B05" w:rsidP="005C0927">
            <w:pPr>
              <w:jc w:val="both"/>
              <w:rPr>
                <w:rFonts w:ascii="Times New Roman" w:hAnsi="Times New Roman"/>
              </w:rPr>
            </w:pPr>
          </w:p>
          <w:p w14:paraId="131A9F95" w14:textId="77777777" w:rsidR="005F1AE5" w:rsidRPr="00CC50CF" w:rsidRDefault="005F1AE5" w:rsidP="005C0927">
            <w:pPr>
              <w:jc w:val="both"/>
              <w:rPr>
                <w:rFonts w:ascii="Times New Roman" w:hAnsi="Times New Roman"/>
                <w:b/>
                <w:u w:val="single"/>
              </w:rPr>
            </w:pPr>
          </w:p>
        </w:tc>
        <w:tc>
          <w:tcPr>
            <w:tcW w:w="1591" w:type="dxa"/>
          </w:tcPr>
          <w:p w14:paraId="7F68C030" w14:textId="77777777" w:rsidR="0025047E" w:rsidRDefault="0025047E" w:rsidP="00F54786">
            <w:pPr>
              <w:jc w:val="center"/>
              <w:rPr>
                <w:rFonts w:ascii="Times New Roman" w:hAnsi="Times New Roman"/>
              </w:rPr>
            </w:pPr>
          </w:p>
        </w:tc>
      </w:tr>
      <w:tr w:rsidR="00DA1734" w:rsidRPr="001A7C00" w14:paraId="164AB15C" w14:textId="77777777" w:rsidTr="005C0927">
        <w:tc>
          <w:tcPr>
            <w:tcW w:w="710" w:type="dxa"/>
          </w:tcPr>
          <w:p w14:paraId="0D1990D9" w14:textId="77777777" w:rsidR="00DA1734" w:rsidRDefault="0025047E" w:rsidP="00DA1734">
            <w:pPr>
              <w:jc w:val="both"/>
              <w:rPr>
                <w:rFonts w:ascii="Times New Roman" w:hAnsi="Times New Roman"/>
                <w:b/>
              </w:rPr>
            </w:pPr>
            <w:r>
              <w:rPr>
                <w:rFonts w:ascii="Times New Roman" w:hAnsi="Times New Roman"/>
                <w:b/>
              </w:rPr>
              <w:lastRenderedPageBreak/>
              <w:t>2</w:t>
            </w:r>
            <w:r w:rsidR="00DA1734">
              <w:rPr>
                <w:rFonts w:ascii="Times New Roman" w:hAnsi="Times New Roman"/>
                <w:b/>
              </w:rPr>
              <w:t>.0</w:t>
            </w:r>
          </w:p>
          <w:p w14:paraId="28D69C64" w14:textId="77777777" w:rsidR="00DA1734" w:rsidRDefault="00DA1734" w:rsidP="001E1BDC">
            <w:pPr>
              <w:jc w:val="both"/>
              <w:rPr>
                <w:rFonts w:ascii="Times New Roman" w:hAnsi="Times New Roman"/>
                <w:b/>
              </w:rPr>
            </w:pPr>
          </w:p>
        </w:tc>
        <w:tc>
          <w:tcPr>
            <w:tcW w:w="7654" w:type="dxa"/>
          </w:tcPr>
          <w:p w14:paraId="4C3A6DB6" w14:textId="77777777" w:rsidR="00DA1734" w:rsidRDefault="00DA1734" w:rsidP="00DA1734">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w:t>
            </w:r>
            <w:r w:rsidR="0025047E">
              <w:rPr>
                <w:rFonts w:ascii="Times New Roman" w:hAnsi="Times New Roman"/>
                <w:b/>
                <w:u w:val="single"/>
              </w:rPr>
              <w:t>s</w:t>
            </w:r>
            <w:r w:rsidRPr="00AF50A6">
              <w:rPr>
                <w:rFonts w:ascii="Times New Roman" w:hAnsi="Times New Roman"/>
                <w:b/>
                <w:u w:val="single"/>
              </w:rPr>
              <w:t xml:space="preserve"> of Interest</w:t>
            </w:r>
          </w:p>
          <w:p w14:paraId="788FC099" w14:textId="77777777" w:rsidR="00DA1734" w:rsidRDefault="00DA1734" w:rsidP="00DA1734">
            <w:pPr>
              <w:jc w:val="both"/>
              <w:rPr>
                <w:rFonts w:ascii="Times New Roman" w:hAnsi="Times New Roman"/>
                <w:b/>
                <w:u w:val="single"/>
              </w:rPr>
            </w:pPr>
          </w:p>
          <w:p w14:paraId="3DDC937C" w14:textId="77777777" w:rsidR="00DA1734" w:rsidRDefault="00711803" w:rsidP="00AF50A6">
            <w:pPr>
              <w:jc w:val="both"/>
              <w:rPr>
                <w:rFonts w:ascii="Times New Roman" w:hAnsi="Times New Roman"/>
                <w:b/>
                <w:u w:val="single"/>
              </w:rPr>
            </w:pPr>
            <w:r>
              <w:rPr>
                <w:rFonts w:ascii="Times New Roman" w:hAnsi="Times New Roman"/>
              </w:rPr>
              <w:t>N</w:t>
            </w:r>
            <w:r w:rsidR="00DA1734">
              <w:rPr>
                <w:rFonts w:ascii="Times New Roman" w:hAnsi="Times New Roman"/>
              </w:rPr>
              <w:t xml:space="preserve">o conflicts of interest </w:t>
            </w:r>
            <w:r>
              <w:rPr>
                <w:rFonts w:ascii="Times New Roman" w:hAnsi="Times New Roman"/>
              </w:rPr>
              <w:t>were reported</w:t>
            </w:r>
            <w:r w:rsidR="00DA1734">
              <w:rPr>
                <w:rFonts w:ascii="Times New Roman" w:hAnsi="Times New Roman"/>
              </w:rPr>
              <w:t>.</w:t>
            </w:r>
          </w:p>
          <w:p w14:paraId="5212D715" w14:textId="77777777" w:rsidR="0025047E" w:rsidRPr="00CC50CF" w:rsidRDefault="0025047E" w:rsidP="00AF50A6">
            <w:pPr>
              <w:jc w:val="both"/>
              <w:rPr>
                <w:rFonts w:ascii="Times New Roman" w:hAnsi="Times New Roman"/>
                <w:b/>
                <w:u w:val="single"/>
              </w:rPr>
            </w:pPr>
          </w:p>
        </w:tc>
        <w:tc>
          <w:tcPr>
            <w:tcW w:w="1591" w:type="dxa"/>
          </w:tcPr>
          <w:p w14:paraId="37D23511" w14:textId="77777777" w:rsidR="00DA1734" w:rsidRDefault="00DA1734" w:rsidP="001E1BDC">
            <w:pPr>
              <w:jc w:val="center"/>
              <w:rPr>
                <w:rFonts w:ascii="Times New Roman" w:hAnsi="Times New Roman"/>
              </w:rPr>
            </w:pPr>
          </w:p>
        </w:tc>
      </w:tr>
      <w:tr w:rsidR="001E1BDC" w:rsidRPr="001A7C00" w14:paraId="02B0B66A" w14:textId="77777777" w:rsidTr="005C0927">
        <w:tc>
          <w:tcPr>
            <w:tcW w:w="710" w:type="dxa"/>
          </w:tcPr>
          <w:p w14:paraId="4A82C447" w14:textId="77777777" w:rsidR="00C771B9" w:rsidRDefault="0025047E" w:rsidP="001E1BDC">
            <w:pPr>
              <w:jc w:val="both"/>
              <w:rPr>
                <w:rFonts w:ascii="Times New Roman" w:hAnsi="Times New Roman"/>
                <w:b/>
              </w:rPr>
            </w:pPr>
            <w:r>
              <w:rPr>
                <w:rFonts w:ascii="Times New Roman" w:hAnsi="Times New Roman"/>
                <w:b/>
              </w:rPr>
              <w:t>3</w:t>
            </w:r>
            <w:r w:rsidR="00DA1734">
              <w:rPr>
                <w:rFonts w:ascii="Times New Roman" w:hAnsi="Times New Roman"/>
                <w:b/>
              </w:rPr>
              <w:t>.0</w:t>
            </w:r>
          </w:p>
          <w:p w14:paraId="15B0B7EE" w14:textId="77777777" w:rsidR="00DA1734" w:rsidRPr="00DA1734" w:rsidRDefault="00DA1734" w:rsidP="001E1BDC">
            <w:pPr>
              <w:jc w:val="both"/>
              <w:rPr>
                <w:rFonts w:ascii="Times New Roman" w:hAnsi="Times New Roman"/>
              </w:rPr>
            </w:pPr>
          </w:p>
          <w:p w14:paraId="378CDAA9" w14:textId="77777777" w:rsidR="001E1BDC" w:rsidRPr="00722552" w:rsidRDefault="001E1BDC" w:rsidP="00893F7D">
            <w:pPr>
              <w:jc w:val="both"/>
              <w:rPr>
                <w:rFonts w:ascii="Times New Roman" w:hAnsi="Times New Roman"/>
              </w:rPr>
            </w:pPr>
          </w:p>
        </w:tc>
        <w:tc>
          <w:tcPr>
            <w:tcW w:w="7654" w:type="dxa"/>
          </w:tcPr>
          <w:p w14:paraId="31AD5DE3" w14:textId="77777777" w:rsidR="00AF50A6" w:rsidRDefault="00DA1734" w:rsidP="00AF50A6">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sidR="00F04373" w:rsidRPr="00F04373">
              <w:rPr>
                <w:rFonts w:ascii="Times New Roman" w:hAnsi="Times New Roman"/>
                <w:b/>
                <w:szCs w:val="24"/>
                <w:u w:val="single"/>
              </w:rPr>
              <w:t>Thursday 28 June 2018</w:t>
            </w:r>
          </w:p>
          <w:p w14:paraId="62F794CB" w14:textId="77777777" w:rsidR="00F04373" w:rsidRDefault="00F04373" w:rsidP="00AF50A6">
            <w:pPr>
              <w:jc w:val="both"/>
              <w:rPr>
                <w:rFonts w:ascii="Times New Roman" w:hAnsi="Times New Roman"/>
                <w:b/>
                <w:u w:val="single"/>
              </w:rPr>
            </w:pPr>
          </w:p>
          <w:p w14:paraId="4F142CF3" w14:textId="77777777" w:rsidR="00C771B9" w:rsidRDefault="00C771B9" w:rsidP="00C771B9">
            <w:pPr>
              <w:jc w:val="both"/>
              <w:rPr>
                <w:rFonts w:ascii="Times New Roman" w:hAnsi="Times New Roman"/>
              </w:rPr>
            </w:pPr>
            <w:r w:rsidRPr="00CC50CF">
              <w:rPr>
                <w:rFonts w:ascii="Times New Roman" w:hAnsi="Times New Roman"/>
              </w:rPr>
              <w:t>The Mi</w:t>
            </w:r>
            <w:r>
              <w:rPr>
                <w:rFonts w:ascii="Times New Roman" w:hAnsi="Times New Roman"/>
              </w:rPr>
              <w:t xml:space="preserve">nutes of the Meeting held on </w:t>
            </w:r>
            <w:r w:rsidR="00F04373" w:rsidRPr="00F04373">
              <w:rPr>
                <w:rFonts w:ascii="Times New Roman" w:hAnsi="Times New Roman"/>
              </w:rPr>
              <w:t>Thursday 28 June 2018</w:t>
            </w:r>
            <w:r w:rsidR="00DA1734">
              <w:rPr>
                <w:rFonts w:ascii="Times New Roman" w:hAnsi="Times New Roman"/>
              </w:rPr>
              <w:t xml:space="preserve"> </w:t>
            </w:r>
            <w:r w:rsidRPr="00CC50CF">
              <w:rPr>
                <w:rFonts w:ascii="Times New Roman" w:hAnsi="Times New Roman"/>
              </w:rPr>
              <w:t xml:space="preserve">were accepted </w:t>
            </w:r>
            <w:r>
              <w:rPr>
                <w:rFonts w:ascii="Times New Roman" w:hAnsi="Times New Roman"/>
              </w:rPr>
              <w:t>as a true record of the meeting.</w:t>
            </w:r>
          </w:p>
          <w:p w14:paraId="540D541F" w14:textId="77777777" w:rsidR="00560374" w:rsidRDefault="00560374" w:rsidP="00C771B9">
            <w:pPr>
              <w:jc w:val="both"/>
              <w:rPr>
                <w:rFonts w:ascii="Times New Roman" w:hAnsi="Times New Roman"/>
              </w:rPr>
            </w:pPr>
          </w:p>
          <w:p w14:paraId="1E610E0B" w14:textId="77777777" w:rsidR="00C771B9" w:rsidRDefault="00722552" w:rsidP="00722552">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00C771B9" w:rsidRPr="00CC50CF">
              <w:rPr>
                <w:rFonts w:ascii="Times New Roman" w:hAnsi="Times New Roman"/>
              </w:rPr>
              <w:t xml:space="preserve">The </w:t>
            </w:r>
            <w:r w:rsidR="00A0706B">
              <w:rPr>
                <w:rFonts w:ascii="Times New Roman" w:hAnsi="Times New Roman"/>
              </w:rPr>
              <w:t xml:space="preserve">PA to the Regius Keeper </w:t>
            </w:r>
            <w:r w:rsidR="00C771B9" w:rsidRPr="00CC50CF">
              <w:rPr>
                <w:rFonts w:ascii="Times New Roman" w:hAnsi="Times New Roman"/>
              </w:rPr>
              <w:t xml:space="preserve">would place a copy of the approved Minutes in the Library, on </w:t>
            </w:r>
            <w:r w:rsidR="00C771B9">
              <w:rPr>
                <w:rFonts w:ascii="Times New Roman" w:hAnsi="Times New Roman"/>
              </w:rPr>
              <w:t>the General Drive, the RBGE Website</w:t>
            </w:r>
            <w:r w:rsidR="00C771B9" w:rsidRPr="00CC50CF">
              <w:rPr>
                <w:rFonts w:ascii="Times New Roman" w:hAnsi="Times New Roman"/>
              </w:rPr>
              <w:t xml:space="preserve"> and circulate by e-mail to the Board of Trustees.</w:t>
            </w:r>
          </w:p>
          <w:p w14:paraId="0C647B3D" w14:textId="77777777" w:rsidR="00AF50A6" w:rsidRPr="00CC50CF" w:rsidRDefault="00AF50A6" w:rsidP="00AF50A6">
            <w:pPr>
              <w:jc w:val="both"/>
              <w:rPr>
                <w:rFonts w:ascii="Times New Roman" w:hAnsi="Times New Roman"/>
              </w:rPr>
            </w:pPr>
          </w:p>
        </w:tc>
        <w:tc>
          <w:tcPr>
            <w:tcW w:w="1591" w:type="dxa"/>
          </w:tcPr>
          <w:p w14:paraId="05D89254" w14:textId="77777777" w:rsidR="001E1BDC" w:rsidRPr="00852481" w:rsidRDefault="001E1BDC" w:rsidP="001E1BDC">
            <w:pPr>
              <w:jc w:val="center"/>
              <w:rPr>
                <w:rFonts w:ascii="Times New Roman" w:hAnsi="Times New Roman"/>
                <w:b/>
              </w:rPr>
            </w:pPr>
          </w:p>
          <w:p w14:paraId="607258B6" w14:textId="77777777" w:rsidR="001E1BDC" w:rsidRPr="00852481" w:rsidRDefault="001E1BDC" w:rsidP="001E1BDC">
            <w:pPr>
              <w:jc w:val="center"/>
              <w:rPr>
                <w:rFonts w:ascii="Times New Roman" w:hAnsi="Times New Roman"/>
                <w:b/>
              </w:rPr>
            </w:pPr>
          </w:p>
          <w:p w14:paraId="1DC220CD" w14:textId="77777777" w:rsidR="00C771B9" w:rsidRPr="00852481" w:rsidRDefault="00C771B9" w:rsidP="001E1BDC">
            <w:pPr>
              <w:jc w:val="center"/>
              <w:rPr>
                <w:rFonts w:ascii="Times New Roman" w:hAnsi="Times New Roman"/>
                <w:b/>
              </w:rPr>
            </w:pPr>
          </w:p>
          <w:p w14:paraId="3B71146A" w14:textId="77777777" w:rsidR="00C771B9" w:rsidRDefault="00C771B9" w:rsidP="001E1BDC">
            <w:pPr>
              <w:jc w:val="center"/>
              <w:rPr>
                <w:rFonts w:ascii="Times New Roman" w:hAnsi="Times New Roman"/>
                <w:b/>
              </w:rPr>
            </w:pPr>
          </w:p>
          <w:p w14:paraId="7C290C55" w14:textId="77777777" w:rsidR="00C771B9" w:rsidRPr="00852481" w:rsidRDefault="00C771B9" w:rsidP="001E1BDC">
            <w:pPr>
              <w:jc w:val="center"/>
              <w:rPr>
                <w:rFonts w:ascii="Times New Roman" w:hAnsi="Times New Roman"/>
                <w:b/>
              </w:rPr>
            </w:pPr>
          </w:p>
          <w:p w14:paraId="4DCB1350" w14:textId="77777777" w:rsidR="00C771B9" w:rsidRPr="00852481" w:rsidRDefault="00A0706B" w:rsidP="001E1BDC">
            <w:pPr>
              <w:jc w:val="center"/>
              <w:rPr>
                <w:rFonts w:ascii="Times New Roman" w:hAnsi="Times New Roman"/>
                <w:b/>
              </w:rPr>
            </w:pPr>
            <w:r w:rsidRPr="00852481">
              <w:rPr>
                <w:rFonts w:ascii="Times New Roman" w:hAnsi="Times New Roman"/>
                <w:b/>
              </w:rPr>
              <w:t xml:space="preserve">PA to the Regius Keeper </w:t>
            </w:r>
          </w:p>
        </w:tc>
      </w:tr>
      <w:tr w:rsidR="00A82A8B" w:rsidRPr="008437BC" w14:paraId="1E4E727E" w14:textId="77777777" w:rsidTr="005C0927">
        <w:tc>
          <w:tcPr>
            <w:tcW w:w="710" w:type="dxa"/>
          </w:tcPr>
          <w:p w14:paraId="5052A586" w14:textId="77777777" w:rsidR="00A82A8B" w:rsidRPr="008437BC" w:rsidRDefault="0025047E" w:rsidP="00DA08D3">
            <w:pPr>
              <w:jc w:val="both"/>
              <w:rPr>
                <w:rFonts w:ascii="Times New Roman" w:hAnsi="Times New Roman"/>
                <w:b/>
                <w:szCs w:val="24"/>
              </w:rPr>
            </w:pPr>
            <w:r>
              <w:rPr>
                <w:rFonts w:ascii="Times New Roman" w:hAnsi="Times New Roman"/>
                <w:b/>
                <w:szCs w:val="24"/>
              </w:rPr>
              <w:t>4</w:t>
            </w:r>
            <w:r w:rsidR="00A82A8B" w:rsidRPr="008437BC">
              <w:rPr>
                <w:rFonts w:ascii="Times New Roman" w:hAnsi="Times New Roman"/>
                <w:b/>
                <w:szCs w:val="24"/>
              </w:rPr>
              <w:t>.0</w:t>
            </w:r>
          </w:p>
          <w:p w14:paraId="0DA4D52F" w14:textId="77777777" w:rsidR="00053194" w:rsidRPr="008437BC" w:rsidRDefault="00053194" w:rsidP="00DA08D3">
            <w:pPr>
              <w:jc w:val="both"/>
              <w:rPr>
                <w:rFonts w:ascii="Times New Roman" w:hAnsi="Times New Roman"/>
                <w:b/>
                <w:szCs w:val="24"/>
              </w:rPr>
            </w:pPr>
          </w:p>
          <w:p w14:paraId="07932BD8" w14:textId="77777777" w:rsidR="005F271B" w:rsidRPr="008437BC" w:rsidRDefault="0025047E" w:rsidP="00233B29">
            <w:pPr>
              <w:jc w:val="both"/>
              <w:rPr>
                <w:rFonts w:ascii="Times New Roman" w:hAnsi="Times New Roman"/>
                <w:szCs w:val="24"/>
              </w:rPr>
            </w:pPr>
            <w:r>
              <w:rPr>
                <w:rFonts w:ascii="Times New Roman" w:hAnsi="Times New Roman"/>
                <w:szCs w:val="24"/>
              </w:rPr>
              <w:t>4</w:t>
            </w:r>
            <w:r w:rsidR="00053194" w:rsidRPr="008437BC">
              <w:rPr>
                <w:rFonts w:ascii="Times New Roman" w:hAnsi="Times New Roman"/>
                <w:szCs w:val="24"/>
              </w:rPr>
              <w:t>.1</w:t>
            </w:r>
          </w:p>
          <w:p w14:paraId="3405A0B0" w14:textId="77777777" w:rsidR="00722552" w:rsidRPr="008437BC" w:rsidRDefault="00722552" w:rsidP="00233B29">
            <w:pPr>
              <w:jc w:val="both"/>
              <w:rPr>
                <w:rFonts w:ascii="Times New Roman" w:hAnsi="Times New Roman"/>
                <w:b/>
                <w:szCs w:val="24"/>
              </w:rPr>
            </w:pPr>
          </w:p>
        </w:tc>
        <w:tc>
          <w:tcPr>
            <w:tcW w:w="7654" w:type="dxa"/>
          </w:tcPr>
          <w:p w14:paraId="56F241A6" w14:textId="77777777" w:rsidR="00DA1734" w:rsidRPr="008437BC" w:rsidRDefault="00DA1734" w:rsidP="00DA1734">
            <w:pPr>
              <w:jc w:val="both"/>
              <w:rPr>
                <w:rFonts w:ascii="Times New Roman" w:hAnsi="Times New Roman"/>
                <w:b/>
                <w:szCs w:val="24"/>
                <w:u w:val="single"/>
              </w:rPr>
            </w:pPr>
            <w:r w:rsidRPr="008437BC">
              <w:rPr>
                <w:rFonts w:ascii="Times New Roman" w:hAnsi="Times New Roman"/>
                <w:b/>
                <w:szCs w:val="24"/>
                <w:u w:val="single"/>
              </w:rPr>
              <w:t>Matters Arising</w:t>
            </w:r>
          </w:p>
          <w:p w14:paraId="26CD629C" w14:textId="77777777" w:rsidR="00DA1734" w:rsidRPr="008437BC" w:rsidRDefault="00DA1734" w:rsidP="00DA1734">
            <w:pPr>
              <w:jc w:val="both"/>
              <w:rPr>
                <w:rFonts w:ascii="Times New Roman" w:hAnsi="Times New Roman"/>
                <w:b/>
                <w:szCs w:val="24"/>
                <w:u w:val="single"/>
              </w:rPr>
            </w:pPr>
          </w:p>
          <w:p w14:paraId="304CC454" w14:textId="77777777" w:rsidR="008437BC" w:rsidRDefault="00FA4D4A" w:rsidP="00F04373">
            <w:pPr>
              <w:jc w:val="both"/>
              <w:rPr>
                <w:rFonts w:ascii="Times New Roman" w:hAnsi="Times New Roman"/>
                <w:u w:val="single"/>
              </w:rPr>
            </w:pPr>
            <w:r>
              <w:rPr>
                <w:rFonts w:ascii="Times New Roman" w:hAnsi="Times New Roman"/>
                <w:u w:val="single"/>
              </w:rPr>
              <w:t>Head of Exhibitions</w:t>
            </w:r>
          </w:p>
          <w:p w14:paraId="0C149333" w14:textId="77777777" w:rsidR="00FA4D4A" w:rsidRDefault="00FA4D4A" w:rsidP="00F04373">
            <w:pPr>
              <w:jc w:val="both"/>
              <w:rPr>
                <w:rFonts w:ascii="Times New Roman" w:hAnsi="Times New Roman"/>
                <w:u w:val="single"/>
              </w:rPr>
            </w:pPr>
          </w:p>
          <w:p w14:paraId="0C5FC659" w14:textId="77777777" w:rsidR="00FA4D4A" w:rsidRDefault="00FA4D4A" w:rsidP="00F04373">
            <w:pPr>
              <w:jc w:val="both"/>
              <w:rPr>
                <w:rFonts w:ascii="Times New Roman" w:hAnsi="Times New Roman"/>
              </w:rPr>
            </w:pPr>
            <w:r>
              <w:rPr>
                <w:rFonts w:ascii="Times New Roman" w:hAnsi="Times New Roman"/>
              </w:rPr>
              <w:t>A new Head of Exhibitions would start in December 2018.</w:t>
            </w:r>
          </w:p>
          <w:p w14:paraId="51490E5C" w14:textId="77777777" w:rsidR="00FA4D4A" w:rsidRPr="00FA4D4A" w:rsidRDefault="00FA4D4A" w:rsidP="00F04373">
            <w:pPr>
              <w:jc w:val="both"/>
              <w:rPr>
                <w:rFonts w:ascii="Times New Roman" w:hAnsi="Times New Roman"/>
              </w:rPr>
            </w:pPr>
          </w:p>
        </w:tc>
        <w:tc>
          <w:tcPr>
            <w:tcW w:w="1591" w:type="dxa"/>
          </w:tcPr>
          <w:p w14:paraId="7AB8CAF1" w14:textId="77777777" w:rsidR="003966E0" w:rsidRPr="008437BC" w:rsidRDefault="003966E0" w:rsidP="0025047E">
            <w:pPr>
              <w:jc w:val="center"/>
              <w:rPr>
                <w:rFonts w:ascii="Times New Roman" w:hAnsi="Times New Roman"/>
                <w:b/>
                <w:szCs w:val="24"/>
              </w:rPr>
            </w:pPr>
          </w:p>
        </w:tc>
      </w:tr>
      <w:tr w:rsidR="00DA1734" w:rsidRPr="006D04AA" w14:paraId="5FA87D52" w14:textId="77777777" w:rsidTr="005C0927">
        <w:tc>
          <w:tcPr>
            <w:tcW w:w="710" w:type="dxa"/>
          </w:tcPr>
          <w:p w14:paraId="428B17D3" w14:textId="77777777" w:rsidR="00DA1734" w:rsidRDefault="0025047E" w:rsidP="001E1BDC">
            <w:pPr>
              <w:jc w:val="both"/>
              <w:rPr>
                <w:rFonts w:ascii="Times New Roman" w:hAnsi="Times New Roman"/>
                <w:b/>
              </w:rPr>
            </w:pPr>
            <w:r>
              <w:rPr>
                <w:rFonts w:ascii="Times New Roman" w:hAnsi="Times New Roman"/>
                <w:b/>
              </w:rPr>
              <w:t>5</w:t>
            </w:r>
            <w:r w:rsidR="00DA1734">
              <w:rPr>
                <w:rFonts w:ascii="Times New Roman" w:hAnsi="Times New Roman"/>
                <w:b/>
              </w:rPr>
              <w:t>.0</w:t>
            </w:r>
          </w:p>
          <w:p w14:paraId="6D1DE180" w14:textId="77777777" w:rsidR="009F6852" w:rsidRDefault="009F6852" w:rsidP="001E1BDC">
            <w:pPr>
              <w:jc w:val="both"/>
              <w:rPr>
                <w:rFonts w:ascii="Times New Roman" w:hAnsi="Times New Roman"/>
                <w:b/>
              </w:rPr>
            </w:pPr>
          </w:p>
          <w:p w14:paraId="2E60E243" w14:textId="77777777" w:rsidR="00C67BD5" w:rsidRDefault="00C67BD5" w:rsidP="001E1BDC">
            <w:pPr>
              <w:jc w:val="both"/>
              <w:rPr>
                <w:rFonts w:ascii="Times New Roman" w:hAnsi="Times New Roman"/>
              </w:rPr>
            </w:pPr>
          </w:p>
          <w:p w14:paraId="55D4FA6E" w14:textId="77777777" w:rsidR="00A65E37" w:rsidRDefault="00A65E37" w:rsidP="001E1BDC">
            <w:pPr>
              <w:jc w:val="both"/>
              <w:rPr>
                <w:rFonts w:ascii="Times New Roman" w:hAnsi="Times New Roman"/>
              </w:rPr>
            </w:pPr>
          </w:p>
          <w:p w14:paraId="669842D9" w14:textId="77777777" w:rsidR="00A65E37" w:rsidRPr="00FD16BB" w:rsidRDefault="00A65E37" w:rsidP="001E1BDC">
            <w:pPr>
              <w:jc w:val="both"/>
              <w:rPr>
                <w:rFonts w:ascii="Times New Roman" w:hAnsi="Times New Roman"/>
              </w:rPr>
            </w:pPr>
          </w:p>
        </w:tc>
        <w:tc>
          <w:tcPr>
            <w:tcW w:w="7654" w:type="dxa"/>
          </w:tcPr>
          <w:p w14:paraId="7A496674" w14:textId="77777777" w:rsidR="00DA1734" w:rsidRPr="006355D0" w:rsidRDefault="00DA1734" w:rsidP="001E1BDC">
            <w:pPr>
              <w:jc w:val="both"/>
              <w:rPr>
                <w:rFonts w:ascii="Times New Roman" w:hAnsi="Times New Roman"/>
                <w:b/>
                <w:u w:val="single"/>
              </w:rPr>
            </w:pPr>
            <w:r w:rsidRPr="006355D0">
              <w:rPr>
                <w:rFonts w:ascii="Times New Roman" w:hAnsi="Times New Roman"/>
                <w:b/>
                <w:u w:val="single"/>
              </w:rPr>
              <w:t>Chairman’s Report</w:t>
            </w:r>
          </w:p>
          <w:p w14:paraId="6CEC785C" w14:textId="77777777" w:rsidR="00053194" w:rsidRPr="006355D0" w:rsidRDefault="00053194" w:rsidP="001E1BDC">
            <w:pPr>
              <w:jc w:val="both"/>
              <w:rPr>
                <w:rFonts w:ascii="Times New Roman" w:hAnsi="Times New Roman"/>
              </w:rPr>
            </w:pPr>
          </w:p>
          <w:p w14:paraId="46D243F4" w14:textId="77777777" w:rsidR="00B83E9C" w:rsidRDefault="00FA4D4A" w:rsidP="00B83E9C">
            <w:pPr>
              <w:autoSpaceDE w:val="0"/>
              <w:autoSpaceDN w:val="0"/>
              <w:adjustRightInd w:val="0"/>
              <w:jc w:val="both"/>
              <w:rPr>
                <w:rFonts w:ascii="Times New Roman" w:eastAsia="SimSun" w:hAnsi="Times New Roman"/>
                <w:szCs w:val="24"/>
              </w:rPr>
            </w:pPr>
            <w:r>
              <w:rPr>
                <w:rFonts w:ascii="Times New Roman" w:eastAsia="SimSun" w:hAnsi="Times New Roman"/>
                <w:szCs w:val="24"/>
              </w:rPr>
              <w:t xml:space="preserve">The next Annual Conference would be held on </w:t>
            </w:r>
            <w:r w:rsidR="00B542D1">
              <w:rPr>
                <w:rFonts w:ascii="Times New Roman" w:eastAsia="SimSun" w:hAnsi="Times New Roman"/>
                <w:szCs w:val="24"/>
              </w:rPr>
              <w:t xml:space="preserve">Thursday 24 January 2019 </w:t>
            </w:r>
            <w:r>
              <w:rPr>
                <w:rFonts w:ascii="Times New Roman" w:eastAsia="SimSun" w:hAnsi="Times New Roman"/>
                <w:szCs w:val="24"/>
              </w:rPr>
              <w:t xml:space="preserve">the Open Evening would be held on </w:t>
            </w:r>
            <w:r w:rsidR="00B542D1">
              <w:rPr>
                <w:rFonts w:ascii="Times New Roman" w:eastAsia="SimSun" w:hAnsi="Times New Roman"/>
                <w:szCs w:val="24"/>
              </w:rPr>
              <w:t>Wednesday</w:t>
            </w:r>
            <w:r>
              <w:rPr>
                <w:rFonts w:ascii="Times New Roman" w:eastAsia="SimSun" w:hAnsi="Times New Roman"/>
                <w:szCs w:val="24"/>
              </w:rPr>
              <w:t xml:space="preserve"> 13 March 2019. The new exhibition in Inverleith House was Natural Selection and was on until </w:t>
            </w:r>
            <w:r w:rsidR="00B83E9C">
              <w:rPr>
                <w:rFonts w:ascii="Times New Roman" w:eastAsia="SimSun" w:hAnsi="Times New Roman"/>
                <w:szCs w:val="24"/>
              </w:rPr>
              <w:t>Sunday 18 November 2018.</w:t>
            </w:r>
          </w:p>
          <w:p w14:paraId="0B85BC17" w14:textId="77777777" w:rsidR="00FA4D4A" w:rsidRPr="006355D0" w:rsidRDefault="00FA4D4A" w:rsidP="00B83E9C">
            <w:pPr>
              <w:autoSpaceDE w:val="0"/>
              <w:autoSpaceDN w:val="0"/>
              <w:adjustRightInd w:val="0"/>
              <w:jc w:val="both"/>
              <w:rPr>
                <w:rFonts w:ascii="Times New Roman" w:hAnsi="Times New Roman"/>
              </w:rPr>
            </w:pPr>
            <w:r>
              <w:rPr>
                <w:rFonts w:ascii="Times New Roman" w:eastAsia="SimSun" w:hAnsi="Times New Roman"/>
                <w:szCs w:val="24"/>
              </w:rPr>
              <w:t xml:space="preserve"> </w:t>
            </w:r>
          </w:p>
        </w:tc>
        <w:tc>
          <w:tcPr>
            <w:tcW w:w="1591" w:type="dxa"/>
          </w:tcPr>
          <w:p w14:paraId="248D66AB" w14:textId="77777777" w:rsidR="009F6852" w:rsidRPr="00852481" w:rsidRDefault="009F6852" w:rsidP="00AF50A6">
            <w:pPr>
              <w:jc w:val="center"/>
              <w:rPr>
                <w:rFonts w:ascii="Times New Roman" w:hAnsi="Times New Roman"/>
                <w:b/>
              </w:rPr>
            </w:pPr>
            <w:r w:rsidRPr="00852481">
              <w:rPr>
                <w:rFonts w:ascii="Times New Roman" w:hAnsi="Times New Roman"/>
                <w:b/>
              </w:rPr>
              <w:t xml:space="preserve"> </w:t>
            </w:r>
          </w:p>
        </w:tc>
      </w:tr>
      <w:tr w:rsidR="001E1BDC" w:rsidRPr="00A65E37" w14:paraId="3DC9A14B" w14:textId="77777777" w:rsidTr="005C0927">
        <w:tc>
          <w:tcPr>
            <w:tcW w:w="710" w:type="dxa"/>
          </w:tcPr>
          <w:p w14:paraId="5DDC8C67" w14:textId="77777777" w:rsidR="001E1BDC" w:rsidRDefault="0025047E" w:rsidP="001E1BDC">
            <w:pPr>
              <w:jc w:val="both"/>
              <w:rPr>
                <w:rFonts w:ascii="Times New Roman" w:hAnsi="Times New Roman"/>
                <w:b/>
              </w:rPr>
            </w:pPr>
            <w:r w:rsidRPr="00A65E37">
              <w:rPr>
                <w:rFonts w:ascii="Times New Roman" w:hAnsi="Times New Roman"/>
                <w:b/>
              </w:rPr>
              <w:t>6</w:t>
            </w:r>
            <w:r w:rsidR="00DA1734" w:rsidRPr="00A65E37">
              <w:rPr>
                <w:rFonts w:ascii="Times New Roman" w:hAnsi="Times New Roman"/>
                <w:b/>
              </w:rPr>
              <w:t>.0</w:t>
            </w:r>
          </w:p>
          <w:p w14:paraId="71032E8C" w14:textId="77777777" w:rsidR="00430C8C" w:rsidRDefault="00430C8C" w:rsidP="001E1BDC">
            <w:pPr>
              <w:jc w:val="both"/>
              <w:rPr>
                <w:rFonts w:ascii="Times New Roman" w:hAnsi="Times New Roman"/>
                <w:b/>
              </w:rPr>
            </w:pPr>
          </w:p>
          <w:p w14:paraId="221D969D" w14:textId="77777777" w:rsidR="001E1BDC" w:rsidRPr="00A65E37" w:rsidRDefault="001E1BDC" w:rsidP="001E1BDC">
            <w:pPr>
              <w:jc w:val="both"/>
              <w:rPr>
                <w:rFonts w:ascii="Times New Roman" w:hAnsi="Times New Roman"/>
              </w:rPr>
            </w:pPr>
          </w:p>
          <w:p w14:paraId="6427D249" w14:textId="77777777" w:rsidR="00E71AAD" w:rsidRPr="00A65E37" w:rsidRDefault="00E71AAD" w:rsidP="001E1BDC">
            <w:pPr>
              <w:jc w:val="both"/>
              <w:rPr>
                <w:rFonts w:ascii="Times New Roman" w:hAnsi="Times New Roman"/>
              </w:rPr>
            </w:pPr>
          </w:p>
          <w:p w14:paraId="66BB1EC6" w14:textId="77777777" w:rsidR="00E71AAD" w:rsidRPr="00A65E37" w:rsidRDefault="00E71AAD" w:rsidP="001E1BDC">
            <w:pPr>
              <w:jc w:val="both"/>
              <w:rPr>
                <w:rFonts w:ascii="Times New Roman" w:hAnsi="Times New Roman"/>
              </w:rPr>
            </w:pPr>
          </w:p>
          <w:p w14:paraId="33986D1E" w14:textId="77777777" w:rsidR="00E71AAD" w:rsidRPr="00A65E37" w:rsidRDefault="00E71AAD" w:rsidP="001E1BDC">
            <w:pPr>
              <w:jc w:val="both"/>
              <w:rPr>
                <w:rFonts w:ascii="Times New Roman" w:hAnsi="Times New Roman"/>
              </w:rPr>
            </w:pPr>
          </w:p>
        </w:tc>
        <w:tc>
          <w:tcPr>
            <w:tcW w:w="7654" w:type="dxa"/>
          </w:tcPr>
          <w:p w14:paraId="799EF3E8" w14:textId="77777777" w:rsidR="001E1BDC" w:rsidRPr="00A65E37" w:rsidRDefault="001E1BDC" w:rsidP="001E1BDC">
            <w:pPr>
              <w:jc w:val="both"/>
              <w:rPr>
                <w:rFonts w:ascii="Times New Roman" w:hAnsi="Times New Roman"/>
                <w:b/>
                <w:u w:val="single"/>
              </w:rPr>
            </w:pPr>
            <w:r w:rsidRPr="00A65E37">
              <w:rPr>
                <w:rFonts w:ascii="Times New Roman" w:hAnsi="Times New Roman"/>
                <w:b/>
                <w:u w:val="single"/>
              </w:rPr>
              <w:t xml:space="preserve">Regius Keeper’s Report </w:t>
            </w:r>
          </w:p>
          <w:p w14:paraId="62000D94" w14:textId="77777777" w:rsidR="001E1BDC" w:rsidRPr="00A65E37" w:rsidRDefault="001E1BDC" w:rsidP="001E1BDC">
            <w:pPr>
              <w:jc w:val="both"/>
              <w:rPr>
                <w:rFonts w:ascii="Times New Roman" w:hAnsi="Times New Roman"/>
                <w:b/>
                <w:u w:val="single"/>
              </w:rPr>
            </w:pPr>
          </w:p>
          <w:p w14:paraId="3715E22C" w14:textId="77777777" w:rsidR="00715268" w:rsidRDefault="00101246" w:rsidP="00B53B89">
            <w:pPr>
              <w:jc w:val="both"/>
              <w:rPr>
                <w:rFonts w:ascii="Times New Roman" w:hAnsi="Times New Roman"/>
              </w:rPr>
            </w:pPr>
            <w:r w:rsidRPr="00A65E37">
              <w:rPr>
                <w:rFonts w:ascii="Times New Roman" w:hAnsi="Times New Roman"/>
              </w:rPr>
              <w:t xml:space="preserve">The Regius Keeper presented his report and highlighted: </w:t>
            </w:r>
          </w:p>
          <w:p w14:paraId="5D92920A" w14:textId="77777777" w:rsidR="00715268" w:rsidRDefault="00715268" w:rsidP="00B53B89">
            <w:pPr>
              <w:jc w:val="both"/>
              <w:rPr>
                <w:rFonts w:ascii="Times New Roman" w:hAnsi="Times New Roman"/>
              </w:rPr>
            </w:pPr>
          </w:p>
          <w:p w14:paraId="5AF98497" w14:textId="77777777" w:rsidR="00715268" w:rsidRDefault="00D85A9A" w:rsidP="00715268">
            <w:pPr>
              <w:pStyle w:val="ListParagraph"/>
              <w:numPr>
                <w:ilvl w:val="0"/>
                <w:numId w:val="22"/>
              </w:numPr>
              <w:jc w:val="both"/>
            </w:pPr>
            <w:r>
              <w:t>The</w:t>
            </w:r>
            <w:r w:rsidR="00715268">
              <w:t xml:space="preserve"> full leadership team </w:t>
            </w:r>
            <w:r w:rsidR="00B83E9C">
              <w:t>was</w:t>
            </w:r>
            <w:r>
              <w:t xml:space="preserve"> now in place</w:t>
            </w:r>
            <w:r w:rsidR="00715268">
              <w:t>.</w:t>
            </w:r>
          </w:p>
          <w:p w14:paraId="31607178" w14:textId="77777777" w:rsidR="00B83E9C" w:rsidRDefault="00B83E9C" w:rsidP="00B83E9C">
            <w:pPr>
              <w:pStyle w:val="ListParagraph"/>
              <w:jc w:val="both"/>
            </w:pPr>
          </w:p>
          <w:p w14:paraId="5BEDCF8D" w14:textId="77777777" w:rsidR="00715268" w:rsidRDefault="00D85A9A" w:rsidP="00715268">
            <w:pPr>
              <w:pStyle w:val="ListParagraph"/>
              <w:numPr>
                <w:ilvl w:val="0"/>
                <w:numId w:val="22"/>
              </w:numPr>
              <w:jc w:val="both"/>
            </w:pPr>
            <w:r>
              <w:t>Development of the next</w:t>
            </w:r>
            <w:r w:rsidR="00715268">
              <w:t xml:space="preserve"> Corporate Plan</w:t>
            </w:r>
            <w:r>
              <w:t xml:space="preserve"> had started</w:t>
            </w:r>
            <w:r w:rsidR="00715268">
              <w:t>.</w:t>
            </w:r>
          </w:p>
          <w:p w14:paraId="4D402E96" w14:textId="77777777" w:rsidR="00B83E9C" w:rsidRDefault="00B83E9C" w:rsidP="00B83E9C">
            <w:pPr>
              <w:pStyle w:val="ListParagraph"/>
            </w:pPr>
          </w:p>
          <w:p w14:paraId="32480C95" w14:textId="77777777" w:rsidR="00715268" w:rsidRDefault="00715268" w:rsidP="00715268">
            <w:pPr>
              <w:pStyle w:val="ListParagraph"/>
              <w:numPr>
                <w:ilvl w:val="0"/>
                <w:numId w:val="22"/>
              </w:numPr>
              <w:jc w:val="both"/>
            </w:pPr>
            <w:r>
              <w:t>Several Sco</w:t>
            </w:r>
            <w:r w:rsidR="00B83E9C">
              <w:t>ttish Government Ministers woul</w:t>
            </w:r>
            <w:r>
              <w:t>d be visiting the RBGE in the next few months.</w:t>
            </w:r>
          </w:p>
          <w:p w14:paraId="11176CAD" w14:textId="77777777" w:rsidR="00B83E9C" w:rsidRDefault="00B83E9C" w:rsidP="00B83E9C">
            <w:pPr>
              <w:pStyle w:val="ListParagraph"/>
            </w:pPr>
          </w:p>
          <w:p w14:paraId="38375D50" w14:textId="77777777" w:rsidR="003841F2" w:rsidRPr="003841F2" w:rsidRDefault="00B83E9C" w:rsidP="00AC0F9C">
            <w:pPr>
              <w:pStyle w:val="ListParagraph"/>
              <w:numPr>
                <w:ilvl w:val="0"/>
                <w:numId w:val="22"/>
              </w:numPr>
              <w:jc w:val="both"/>
              <w:rPr>
                <w:rFonts w:ascii="Calibri" w:hAnsi="Calibri"/>
                <w:sz w:val="22"/>
              </w:rPr>
            </w:pPr>
            <w:r>
              <w:t>Engagement</w:t>
            </w:r>
            <w:r w:rsidR="00715268">
              <w:t xml:space="preserve"> with </w:t>
            </w:r>
            <w:r w:rsidR="00D85A9A">
              <w:t>a wider range of</w:t>
            </w:r>
            <w:r w:rsidR="00715268">
              <w:t xml:space="preserve"> MSPs</w:t>
            </w:r>
            <w:r>
              <w:t xml:space="preserve"> would be considered</w:t>
            </w:r>
            <w:r w:rsidR="00715268">
              <w:t>.</w:t>
            </w:r>
          </w:p>
          <w:p w14:paraId="1628D3EE" w14:textId="77777777" w:rsidR="003841F2" w:rsidRDefault="003841F2" w:rsidP="003841F2">
            <w:pPr>
              <w:pStyle w:val="ListParagraph"/>
            </w:pPr>
          </w:p>
          <w:p w14:paraId="4276F655" w14:textId="5BC53962" w:rsidR="003841F2" w:rsidRPr="003841F2" w:rsidRDefault="003841F2" w:rsidP="00AC0F9C">
            <w:pPr>
              <w:pStyle w:val="ListParagraph"/>
              <w:numPr>
                <w:ilvl w:val="0"/>
                <w:numId w:val="22"/>
              </w:numPr>
              <w:jc w:val="both"/>
              <w:rPr>
                <w:rFonts w:ascii="Calibri" w:hAnsi="Calibri"/>
                <w:sz w:val="22"/>
              </w:rPr>
            </w:pPr>
            <w:r>
              <w:t xml:space="preserve">Synthesys+ has been funded, bringing around 500K to RBGE, mainly to promote accessibility and use of collections. </w:t>
            </w:r>
          </w:p>
          <w:p w14:paraId="6865C8F6" w14:textId="77777777" w:rsidR="00B83E9C" w:rsidRDefault="00B83E9C" w:rsidP="00B83E9C">
            <w:pPr>
              <w:pStyle w:val="ListParagraph"/>
            </w:pPr>
          </w:p>
          <w:p w14:paraId="23DB7F0E" w14:textId="32508C5C" w:rsidR="00715268" w:rsidRDefault="00D85A9A" w:rsidP="00715268">
            <w:pPr>
              <w:pStyle w:val="ListParagraph"/>
              <w:numPr>
                <w:ilvl w:val="0"/>
                <w:numId w:val="22"/>
              </w:numPr>
              <w:jc w:val="both"/>
            </w:pPr>
            <w:r>
              <w:t xml:space="preserve">Future </w:t>
            </w:r>
            <w:r w:rsidR="00715268">
              <w:t xml:space="preserve">EU </w:t>
            </w:r>
            <w:r>
              <w:t xml:space="preserve">research </w:t>
            </w:r>
            <w:r w:rsidR="00715268">
              <w:t>funding was</w:t>
            </w:r>
            <w:r>
              <w:t xml:space="preserve"> looking</w:t>
            </w:r>
            <w:r w:rsidR="00715268">
              <w:t xml:space="preserve"> uncertain</w:t>
            </w:r>
            <w:r w:rsidR="00AD668C">
              <w:t xml:space="preserve"> due to Brexit</w:t>
            </w:r>
            <w:r w:rsidR="00715268">
              <w:t>.</w:t>
            </w:r>
          </w:p>
          <w:p w14:paraId="36A5EEF7" w14:textId="77777777" w:rsidR="00525959" w:rsidRDefault="00525959" w:rsidP="00525959">
            <w:pPr>
              <w:pStyle w:val="ListParagraph"/>
            </w:pPr>
          </w:p>
          <w:p w14:paraId="16CD3A06" w14:textId="67487A23" w:rsidR="00715268" w:rsidRDefault="00D85A9A" w:rsidP="00233731">
            <w:pPr>
              <w:pStyle w:val="ListParagraph"/>
              <w:numPr>
                <w:ilvl w:val="0"/>
                <w:numId w:val="22"/>
              </w:numPr>
              <w:jc w:val="both"/>
            </w:pPr>
            <w:r>
              <w:t>New student intake h</w:t>
            </w:r>
            <w:r w:rsidR="00715268">
              <w:t>ad arrived</w:t>
            </w:r>
            <w:r w:rsidR="00B83E9C">
              <w:t xml:space="preserve"> </w:t>
            </w:r>
            <w:r>
              <w:t>w</w:t>
            </w:r>
            <w:r w:rsidR="004027FE">
              <w:t>ith generally good uptak</w:t>
            </w:r>
            <w:r>
              <w:t>e on courses.</w:t>
            </w:r>
          </w:p>
          <w:p w14:paraId="45158385" w14:textId="77777777" w:rsidR="007E5B05" w:rsidRDefault="007E5B05" w:rsidP="007E5B05">
            <w:pPr>
              <w:pStyle w:val="ListParagraph"/>
            </w:pPr>
          </w:p>
          <w:p w14:paraId="23E0E7CB" w14:textId="77777777" w:rsidR="00715268" w:rsidRDefault="00D85A9A" w:rsidP="00846724">
            <w:pPr>
              <w:pStyle w:val="ListParagraph"/>
              <w:numPr>
                <w:ilvl w:val="0"/>
                <w:numId w:val="22"/>
              </w:numPr>
              <w:jc w:val="both"/>
            </w:pPr>
            <w:r>
              <w:t>R</w:t>
            </w:r>
            <w:r w:rsidR="00715268">
              <w:t xml:space="preserve">ecord visitor numbers for </w:t>
            </w:r>
            <w:r>
              <w:t>a single exhibition in Inverleith House had been achieved with ‘</w:t>
            </w:r>
            <w:r w:rsidR="00715268">
              <w:t>Lost Words</w:t>
            </w:r>
            <w:r>
              <w:t>’</w:t>
            </w:r>
            <w:r w:rsidR="00715268">
              <w:t>.</w:t>
            </w:r>
          </w:p>
          <w:p w14:paraId="06291850" w14:textId="77777777" w:rsidR="00B83E9C" w:rsidRDefault="00B83E9C" w:rsidP="00B83E9C">
            <w:pPr>
              <w:pStyle w:val="ListParagraph"/>
            </w:pPr>
          </w:p>
          <w:p w14:paraId="71966610" w14:textId="77777777" w:rsidR="00715268" w:rsidRDefault="00B83E9C" w:rsidP="00715268">
            <w:pPr>
              <w:pStyle w:val="ListParagraph"/>
              <w:numPr>
                <w:ilvl w:val="0"/>
                <w:numId w:val="22"/>
              </w:numPr>
              <w:jc w:val="both"/>
            </w:pPr>
            <w:r>
              <w:t xml:space="preserve">The </w:t>
            </w:r>
            <w:r w:rsidR="00715268">
              <w:t>Arts Advisory Group would meet in November 2018.</w:t>
            </w:r>
          </w:p>
          <w:p w14:paraId="31D66C13" w14:textId="77777777" w:rsidR="00B83E9C" w:rsidRDefault="00B83E9C" w:rsidP="00B83E9C">
            <w:pPr>
              <w:pStyle w:val="ListParagraph"/>
            </w:pPr>
          </w:p>
          <w:p w14:paraId="09FCDCE9" w14:textId="77777777" w:rsidR="00986D11" w:rsidRDefault="00715268" w:rsidP="00F04373">
            <w:pPr>
              <w:pStyle w:val="ListParagraph"/>
              <w:numPr>
                <w:ilvl w:val="0"/>
                <w:numId w:val="22"/>
              </w:numPr>
              <w:jc w:val="both"/>
            </w:pPr>
            <w:r>
              <w:lastRenderedPageBreak/>
              <w:t xml:space="preserve">The Director of Enterprise and Communication </w:t>
            </w:r>
            <w:r w:rsidR="00D85A9A">
              <w:t>was taking forward plans to achieve increased national profile.</w:t>
            </w:r>
          </w:p>
          <w:p w14:paraId="44B39F7A" w14:textId="77777777" w:rsidR="00B83E9C" w:rsidRDefault="00B83E9C" w:rsidP="00B83E9C">
            <w:pPr>
              <w:pStyle w:val="ListParagraph"/>
            </w:pPr>
          </w:p>
          <w:p w14:paraId="39F9D414" w14:textId="77777777" w:rsidR="00715268" w:rsidRDefault="00715268" w:rsidP="00715268">
            <w:pPr>
              <w:pStyle w:val="ListParagraph"/>
              <w:numPr>
                <w:ilvl w:val="0"/>
                <w:numId w:val="22"/>
              </w:numPr>
              <w:jc w:val="both"/>
            </w:pPr>
            <w:r>
              <w:t>Edinburgh Gin 1670 had received an award in the Growth Business and Innovation category at the Scottish Gin Awards.</w:t>
            </w:r>
          </w:p>
          <w:p w14:paraId="4049C50E" w14:textId="77777777" w:rsidR="00B83E9C" w:rsidRDefault="00B83E9C" w:rsidP="00B83E9C">
            <w:pPr>
              <w:pStyle w:val="ListParagraph"/>
            </w:pPr>
          </w:p>
          <w:p w14:paraId="69196FFE" w14:textId="4E26B4EE" w:rsidR="00715268" w:rsidRDefault="00715268" w:rsidP="00715268">
            <w:pPr>
              <w:pStyle w:val="ListParagraph"/>
              <w:numPr>
                <w:ilvl w:val="0"/>
                <w:numId w:val="22"/>
              </w:numPr>
              <w:jc w:val="both"/>
            </w:pPr>
            <w:r>
              <w:t xml:space="preserve">There were concerns with staff workload in relation to the Edinburgh Biomes </w:t>
            </w:r>
            <w:r w:rsidR="00AD668C">
              <w:t>programme;</w:t>
            </w:r>
            <w:r w:rsidR="00D85A9A">
              <w:t xml:space="preserve"> </w:t>
            </w:r>
            <w:r>
              <w:t>expectations would need to be managed</w:t>
            </w:r>
            <w:r w:rsidR="00D85A9A">
              <w:t>, and additional staff would be required to deliver the programme</w:t>
            </w:r>
            <w:r w:rsidR="00FA4D4A">
              <w:t>.</w:t>
            </w:r>
          </w:p>
          <w:p w14:paraId="0FEA4F2C" w14:textId="77777777" w:rsidR="00715268" w:rsidRPr="00715268" w:rsidRDefault="00715268" w:rsidP="00D85A9A">
            <w:pPr>
              <w:jc w:val="both"/>
            </w:pPr>
          </w:p>
        </w:tc>
        <w:tc>
          <w:tcPr>
            <w:tcW w:w="1591" w:type="dxa"/>
          </w:tcPr>
          <w:p w14:paraId="2AEC140B" w14:textId="77777777" w:rsidR="00CF73FF" w:rsidRPr="00A65E37" w:rsidRDefault="00CF73FF" w:rsidP="00CF73FF">
            <w:pPr>
              <w:jc w:val="center"/>
              <w:rPr>
                <w:rFonts w:ascii="Times New Roman" w:hAnsi="Times New Roman"/>
                <w:b/>
              </w:rPr>
            </w:pPr>
            <w:r w:rsidRPr="00A65E37">
              <w:rPr>
                <w:rFonts w:ascii="Times New Roman" w:hAnsi="Times New Roman"/>
                <w:b/>
              </w:rPr>
              <w:lastRenderedPageBreak/>
              <w:t xml:space="preserve"> </w:t>
            </w:r>
          </w:p>
        </w:tc>
      </w:tr>
      <w:tr w:rsidR="005C0927" w:rsidRPr="00F04373" w14:paraId="2D12D14E" w14:textId="77777777" w:rsidTr="005C0927">
        <w:tblPrEx>
          <w:tblLook w:val="04A0" w:firstRow="1" w:lastRow="0" w:firstColumn="1" w:lastColumn="0" w:noHBand="0" w:noVBand="1"/>
        </w:tblPrEx>
        <w:trPr>
          <w:gridAfter w:val="1"/>
          <w:wAfter w:w="1591" w:type="dxa"/>
        </w:trPr>
        <w:tc>
          <w:tcPr>
            <w:tcW w:w="8364" w:type="dxa"/>
            <w:gridSpan w:val="2"/>
            <w:shd w:val="clear" w:color="auto" w:fill="auto"/>
          </w:tcPr>
          <w:p w14:paraId="7B3D9608" w14:textId="0A206698" w:rsidR="005C0927" w:rsidRPr="00F04373" w:rsidRDefault="005C0927" w:rsidP="00080CD0">
            <w:pPr>
              <w:jc w:val="both"/>
              <w:rPr>
                <w:rFonts w:ascii="Times New Roman" w:hAnsi="Times New Roman"/>
                <w:b/>
                <w:szCs w:val="24"/>
                <w:u w:val="single"/>
              </w:rPr>
            </w:pPr>
            <w:r w:rsidRPr="00F04373">
              <w:rPr>
                <w:rFonts w:ascii="Times New Roman" w:hAnsi="Times New Roman"/>
                <w:b/>
                <w:szCs w:val="24"/>
                <w:u w:val="single"/>
              </w:rPr>
              <w:t>DECISION ITEM</w:t>
            </w:r>
            <w:r w:rsidR="008B0D55">
              <w:rPr>
                <w:rFonts w:ascii="Times New Roman" w:hAnsi="Times New Roman"/>
                <w:b/>
                <w:szCs w:val="24"/>
                <w:u w:val="single"/>
              </w:rPr>
              <w:t>S</w:t>
            </w:r>
            <w:r w:rsidRPr="00F04373">
              <w:rPr>
                <w:rFonts w:ascii="Times New Roman" w:hAnsi="Times New Roman"/>
                <w:b/>
                <w:szCs w:val="24"/>
                <w:u w:val="single"/>
              </w:rPr>
              <w:t>:</w:t>
            </w:r>
          </w:p>
          <w:p w14:paraId="04B19E4E" w14:textId="77777777" w:rsidR="005C0927" w:rsidRPr="00F04373" w:rsidRDefault="005C0927" w:rsidP="00080CD0">
            <w:pPr>
              <w:tabs>
                <w:tab w:val="left" w:pos="7785"/>
              </w:tabs>
              <w:rPr>
                <w:rFonts w:ascii="Times New Roman" w:hAnsi="Times New Roman"/>
                <w:szCs w:val="24"/>
                <w:u w:val="single"/>
              </w:rPr>
            </w:pPr>
          </w:p>
        </w:tc>
      </w:tr>
      <w:tr w:rsidR="00F04373" w:rsidRPr="00F04373" w14:paraId="0BB0D285" w14:textId="77777777" w:rsidTr="005C0927">
        <w:tblPrEx>
          <w:tblLook w:val="04A0" w:firstRow="1" w:lastRow="0" w:firstColumn="1" w:lastColumn="0" w:noHBand="0" w:noVBand="1"/>
        </w:tblPrEx>
        <w:trPr>
          <w:trHeight w:val="513"/>
        </w:trPr>
        <w:tc>
          <w:tcPr>
            <w:tcW w:w="710" w:type="dxa"/>
            <w:shd w:val="clear" w:color="auto" w:fill="auto"/>
          </w:tcPr>
          <w:p w14:paraId="45F4754D" w14:textId="77777777" w:rsidR="00F04373" w:rsidRPr="00F04373" w:rsidRDefault="00F04373" w:rsidP="00080CD0">
            <w:pPr>
              <w:tabs>
                <w:tab w:val="left" w:pos="7785"/>
              </w:tabs>
              <w:rPr>
                <w:rFonts w:ascii="Times New Roman" w:hAnsi="Times New Roman"/>
                <w:b/>
                <w:szCs w:val="24"/>
              </w:rPr>
            </w:pPr>
            <w:r w:rsidRPr="00F04373">
              <w:rPr>
                <w:rFonts w:ascii="Times New Roman" w:hAnsi="Times New Roman"/>
                <w:b/>
                <w:szCs w:val="24"/>
              </w:rPr>
              <w:t>7.0</w:t>
            </w:r>
          </w:p>
          <w:p w14:paraId="4E44EE41" w14:textId="77777777" w:rsidR="00F04373" w:rsidRPr="00F04373" w:rsidRDefault="00F04373" w:rsidP="00080CD0">
            <w:pPr>
              <w:tabs>
                <w:tab w:val="left" w:pos="7785"/>
              </w:tabs>
              <w:rPr>
                <w:rFonts w:ascii="Times New Roman" w:hAnsi="Times New Roman"/>
                <w:b/>
                <w:szCs w:val="24"/>
              </w:rPr>
            </w:pPr>
          </w:p>
          <w:p w14:paraId="457500F0" w14:textId="77777777" w:rsidR="00F04373" w:rsidRPr="00F04373" w:rsidRDefault="00F04373" w:rsidP="00080CD0">
            <w:pPr>
              <w:tabs>
                <w:tab w:val="left" w:pos="7785"/>
              </w:tabs>
              <w:rPr>
                <w:rFonts w:ascii="Times New Roman" w:hAnsi="Times New Roman"/>
                <w:b/>
                <w:szCs w:val="24"/>
              </w:rPr>
            </w:pPr>
          </w:p>
          <w:p w14:paraId="34B1E269" w14:textId="77777777" w:rsidR="00F04373" w:rsidRPr="00F04373" w:rsidRDefault="00F04373" w:rsidP="00080CD0">
            <w:pPr>
              <w:tabs>
                <w:tab w:val="left" w:pos="7785"/>
              </w:tabs>
              <w:rPr>
                <w:rFonts w:ascii="Times New Roman" w:hAnsi="Times New Roman"/>
                <w:b/>
                <w:szCs w:val="24"/>
              </w:rPr>
            </w:pPr>
          </w:p>
        </w:tc>
        <w:tc>
          <w:tcPr>
            <w:tcW w:w="7654" w:type="dxa"/>
            <w:shd w:val="clear" w:color="auto" w:fill="auto"/>
          </w:tcPr>
          <w:p w14:paraId="2747AD37" w14:textId="77777777" w:rsidR="00F04373" w:rsidRDefault="00F04373" w:rsidP="00080CD0">
            <w:pPr>
              <w:tabs>
                <w:tab w:val="left" w:pos="736"/>
                <w:tab w:val="left" w:pos="7785"/>
              </w:tabs>
              <w:jc w:val="both"/>
              <w:rPr>
                <w:rFonts w:ascii="Times New Roman" w:hAnsi="Times New Roman"/>
                <w:b/>
                <w:szCs w:val="24"/>
                <w:u w:val="single"/>
              </w:rPr>
            </w:pPr>
            <w:r w:rsidRPr="00F04373">
              <w:rPr>
                <w:rFonts w:ascii="Times New Roman" w:hAnsi="Times New Roman"/>
                <w:b/>
                <w:szCs w:val="24"/>
                <w:u w:val="single"/>
              </w:rPr>
              <w:t>Approval of 2017/18 Annual Report and Accounts</w:t>
            </w:r>
          </w:p>
          <w:p w14:paraId="03CCCD02" w14:textId="77777777" w:rsidR="00FA4D4A" w:rsidRDefault="00FA4D4A" w:rsidP="00080CD0">
            <w:pPr>
              <w:tabs>
                <w:tab w:val="left" w:pos="736"/>
                <w:tab w:val="left" w:pos="7785"/>
              </w:tabs>
              <w:jc w:val="both"/>
              <w:rPr>
                <w:rFonts w:ascii="Times New Roman" w:hAnsi="Times New Roman"/>
                <w:b/>
                <w:szCs w:val="24"/>
                <w:u w:val="single"/>
              </w:rPr>
            </w:pPr>
          </w:p>
          <w:p w14:paraId="62E177C7" w14:textId="77777777" w:rsidR="002B1D66" w:rsidRDefault="00FA4D4A" w:rsidP="00FA4D4A">
            <w:pPr>
              <w:tabs>
                <w:tab w:val="left" w:pos="736"/>
                <w:tab w:val="left" w:pos="7785"/>
              </w:tabs>
              <w:jc w:val="both"/>
              <w:rPr>
                <w:rFonts w:ascii="Times New Roman" w:hAnsi="Times New Roman"/>
                <w:szCs w:val="24"/>
              </w:rPr>
            </w:pPr>
            <w:r>
              <w:rPr>
                <w:rFonts w:ascii="Times New Roman" w:hAnsi="Times New Roman"/>
                <w:szCs w:val="24"/>
              </w:rPr>
              <w:t>The Head of Finance reported</w:t>
            </w:r>
            <w:r w:rsidR="00D85A9A">
              <w:rPr>
                <w:rFonts w:ascii="Times New Roman" w:hAnsi="Times New Roman"/>
                <w:szCs w:val="24"/>
              </w:rPr>
              <w:t xml:space="preserve"> that</w:t>
            </w:r>
            <w:r>
              <w:rPr>
                <w:rFonts w:ascii="Times New Roman" w:hAnsi="Times New Roman"/>
                <w:szCs w:val="24"/>
              </w:rPr>
              <w:t xml:space="preserve"> the </w:t>
            </w:r>
            <w:r w:rsidRPr="00FA4D4A">
              <w:rPr>
                <w:rFonts w:ascii="Times New Roman" w:hAnsi="Times New Roman"/>
                <w:szCs w:val="24"/>
              </w:rPr>
              <w:t>Annual Report and Consolidated Accou</w:t>
            </w:r>
            <w:r>
              <w:rPr>
                <w:rFonts w:ascii="Times New Roman" w:hAnsi="Times New Roman"/>
                <w:szCs w:val="24"/>
              </w:rPr>
              <w:t xml:space="preserve">nts of the Royal Botanic Garden </w:t>
            </w:r>
            <w:r w:rsidRPr="00FA4D4A">
              <w:rPr>
                <w:rFonts w:ascii="Times New Roman" w:hAnsi="Times New Roman"/>
                <w:szCs w:val="24"/>
              </w:rPr>
              <w:t>Edinburgh for the year ended 31 March 2018</w:t>
            </w:r>
            <w:r>
              <w:rPr>
                <w:rFonts w:ascii="Times New Roman" w:hAnsi="Times New Roman"/>
                <w:szCs w:val="24"/>
              </w:rPr>
              <w:t xml:space="preserve"> had been presented to the Audit Committee at their meeting on </w:t>
            </w:r>
            <w:r w:rsidR="00B83E9C">
              <w:rPr>
                <w:rFonts w:ascii="Times New Roman" w:hAnsi="Times New Roman"/>
                <w:szCs w:val="24"/>
              </w:rPr>
              <w:t>Wednesday</w:t>
            </w:r>
            <w:r>
              <w:rPr>
                <w:rFonts w:ascii="Times New Roman" w:hAnsi="Times New Roman"/>
                <w:szCs w:val="24"/>
              </w:rPr>
              <w:t xml:space="preserve"> 19 September 2018 and Audit Scotland </w:t>
            </w:r>
            <w:r w:rsidR="00B83E9C">
              <w:rPr>
                <w:rFonts w:ascii="Times New Roman" w:hAnsi="Times New Roman"/>
                <w:szCs w:val="24"/>
              </w:rPr>
              <w:t xml:space="preserve">(the external Auditors) </w:t>
            </w:r>
            <w:r>
              <w:rPr>
                <w:rFonts w:ascii="Times New Roman" w:hAnsi="Times New Roman"/>
                <w:szCs w:val="24"/>
              </w:rPr>
              <w:t>had confirmed their intention to sign an unqualified audit opinion.</w:t>
            </w:r>
            <w:r w:rsidR="002B1D66">
              <w:rPr>
                <w:rFonts w:ascii="Times New Roman" w:hAnsi="Times New Roman"/>
                <w:szCs w:val="24"/>
              </w:rPr>
              <w:t xml:space="preserve"> </w:t>
            </w:r>
            <w:r>
              <w:rPr>
                <w:rFonts w:ascii="Times New Roman" w:hAnsi="Times New Roman"/>
                <w:szCs w:val="24"/>
              </w:rPr>
              <w:t xml:space="preserve">The Audit Scotland Proposed 2017/18 Annual Audit Report had identified </w:t>
            </w:r>
            <w:r w:rsidR="00FA307D">
              <w:rPr>
                <w:rFonts w:ascii="Times New Roman" w:hAnsi="Times New Roman"/>
                <w:szCs w:val="24"/>
              </w:rPr>
              <w:t xml:space="preserve">some </w:t>
            </w:r>
            <w:r w:rsidR="002B1D66">
              <w:rPr>
                <w:rFonts w:ascii="Times New Roman" w:hAnsi="Times New Roman"/>
                <w:szCs w:val="24"/>
              </w:rPr>
              <w:t>issues</w:t>
            </w:r>
            <w:r w:rsidR="00FA307D">
              <w:rPr>
                <w:rFonts w:ascii="Times New Roman" w:hAnsi="Times New Roman"/>
                <w:szCs w:val="24"/>
              </w:rPr>
              <w:t xml:space="preserve"> from </w:t>
            </w:r>
            <w:r w:rsidR="002B1D66">
              <w:rPr>
                <w:rFonts w:ascii="Times New Roman" w:hAnsi="Times New Roman"/>
                <w:szCs w:val="24"/>
              </w:rPr>
              <w:t>previous years</w:t>
            </w:r>
            <w:r w:rsidR="00D85A9A">
              <w:rPr>
                <w:rFonts w:ascii="Times New Roman" w:hAnsi="Times New Roman"/>
                <w:szCs w:val="24"/>
              </w:rPr>
              <w:t xml:space="preserve"> that previous audits had overlooked</w:t>
            </w:r>
            <w:r w:rsidR="00FA307D">
              <w:rPr>
                <w:rFonts w:ascii="Times New Roman" w:hAnsi="Times New Roman"/>
                <w:szCs w:val="24"/>
              </w:rPr>
              <w:t xml:space="preserve"> in relation to the revaluation reserve and how it was allocated across assets</w:t>
            </w:r>
            <w:r w:rsidR="002B1D66">
              <w:rPr>
                <w:rFonts w:ascii="Times New Roman" w:hAnsi="Times New Roman"/>
                <w:szCs w:val="24"/>
              </w:rPr>
              <w:t>. This</w:t>
            </w:r>
            <w:r w:rsidR="00FA307D">
              <w:rPr>
                <w:rFonts w:ascii="Times New Roman" w:hAnsi="Times New Roman"/>
                <w:szCs w:val="24"/>
              </w:rPr>
              <w:t xml:space="preserve"> had now been amended and signed off. There were no </w:t>
            </w:r>
            <w:r w:rsidR="0036071C">
              <w:rPr>
                <w:rFonts w:ascii="Times New Roman" w:hAnsi="Times New Roman"/>
                <w:szCs w:val="24"/>
              </w:rPr>
              <w:t xml:space="preserve">material </w:t>
            </w:r>
            <w:r w:rsidR="002B1D66">
              <w:rPr>
                <w:rFonts w:ascii="Times New Roman" w:hAnsi="Times New Roman"/>
                <w:szCs w:val="24"/>
              </w:rPr>
              <w:t>issues</w:t>
            </w:r>
            <w:r w:rsidR="00FA307D">
              <w:rPr>
                <w:rFonts w:ascii="Times New Roman" w:hAnsi="Times New Roman"/>
                <w:szCs w:val="24"/>
              </w:rPr>
              <w:t xml:space="preserve"> from 2017/18.</w:t>
            </w:r>
            <w:r w:rsidR="000E3A9C">
              <w:rPr>
                <w:rFonts w:ascii="Times New Roman" w:hAnsi="Times New Roman"/>
                <w:szCs w:val="24"/>
              </w:rPr>
              <w:t xml:space="preserve"> </w:t>
            </w:r>
            <w:r w:rsidR="002B1D66">
              <w:rPr>
                <w:rFonts w:ascii="Times New Roman" w:hAnsi="Times New Roman"/>
                <w:szCs w:val="24"/>
              </w:rPr>
              <w:t xml:space="preserve">Audit Scotland suggested that the RBGE should continue to review </w:t>
            </w:r>
            <w:r w:rsidR="00D85A9A">
              <w:rPr>
                <w:rFonts w:ascii="Times New Roman" w:hAnsi="Times New Roman"/>
                <w:szCs w:val="24"/>
              </w:rPr>
              <w:t>whether there was scope to make</w:t>
            </w:r>
            <w:r w:rsidR="002B1D66">
              <w:rPr>
                <w:rFonts w:ascii="Times New Roman" w:hAnsi="Times New Roman"/>
                <w:szCs w:val="24"/>
              </w:rPr>
              <w:t xml:space="preserve"> Committee papers available to the public. At present the Board of Trustees’ Minutes of Meetings were available on the RBGE website and Trustees were </w:t>
            </w:r>
            <w:r w:rsidR="00B83E9C">
              <w:rPr>
                <w:rFonts w:ascii="Times New Roman" w:hAnsi="Times New Roman"/>
                <w:szCs w:val="24"/>
              </w:rPr>
              <w:t>content</w:t>
            </w:r>
            <w:r w:rsidR="002B1D66">
              <w:rPr>
                <w:rFonts w:ascii="Times New Roman" w:hAnsi="Times New Roman"/>
                <w:szCs w:val="24"/>
              </w:rPr>
              <w:t xml:space="preserve"> with th</w:t>
            </w:r>
            <w:r w:rsidR="000E3A9C">
              <w:rPr>
                <w:rFonts w:ascii="Times New Roman" w:hAnsi="Times New Roman"/>
                <w:szCs w:val="24"/>
              </w:rPr>
              <w:t>e current arrangement</w:t>
            </w:r>
            <w:r w:rsidR="00D85A9A">
              <w:rPr>
                <w:rFonts w:ascii="Times New Roman" w:hAnsi="Times New Roman"/>
                <w:szCs w:val="24"/>
              </w:rPr>
              <w:t xml:space="preserve"> as the Minutes contained the essential information and provided a suitable level of transparency</w:t>
            </w:r>
            <w:r w:rsidR="002B1D66">
              <w:rPr>
                <w:rFonts w:ascii="Times New Roman" w:hAnsi="Times New Roman"/>
                <w:szCs w:val="24"/>
              </w:rPr>
              <w:t>.</w:t>
            </w:r>
            <w:r w:rsidR="000E3A9C">
              <w:rPr>
                <w:rFonts w:ascii="Times New Roman" w:hAnsi="Times New Roman"/>
                <w:szCs w:val="24"/>
              </w:rPr>
              <w:t xml:space="preserve"> The Board were content for the Chairman and Regius Keeper to sign the Annual Report and Accounts.</w:t>
            </w:r>
          </w:p>
          <w:p w14:paraId="7EBCF404" w14:textId="77777777" w:rsidR="000E3A9C" w:rsidRDefault="000E3A9C" w:rsidP="00FA4D4A">
            <w:pPr>
              <w:tabs>
                <w:tab w:val="left" w:pos="736"/>
                <w:tab w:val="left" w:pos="7785"/>
              </w:tabs>
              <w:jc w:val="both"/>
              <w:rPr>
                <w:rFonts w:ascii="Times New Roman" w:hAnsi="Times New Roman"/>
                <w:szCs w:val="24"/>
              </w:rPr>
            </w:pPr>
          </w:p>
          <w:p w14:paraId="31EA3EC8" w14:textId="77777777" w:rsidR="002B1D66" w:rsidRDefault="000E3A9C" w:rsidP="00FA4D4A">
            <w:pPr>
              <w:tabs>
                <w:tab w:val="left" w:pos="736"/>
                <w:tab w:val="left" w:pos="7785"/>
              </w:tabs>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 xml:space="preserve">The Head of Finance </w:t>
            </w:r>
            <w:r w:rsidR="00B83E9C">
              <w:rPr>
                <w:rFonts w:ascii="Times New Roman" w:hAnsi="Times New Roman"/>
                <w:szCs w:val="24"/>
              </w:rPr>
              <w:t>would</w:t>
            </w:r>
            <w:r>
              <w:rPr>
                <w:rFonts w:ascii="Times New Roman" w:hAnsi="Times New Roman"/>
                <w:szCs w:val="24"/>
              </w:rPr>
              <w:t xml:space="preserve"> obtain the Chairman and Regius Keeper’s signatures on the Annual Report and Accounts.</w:t>
            </w:r>
          </w:p>
          <w:p w14:paraId="027745EB" w14:textId="77777777" w:rsidR="00FA4D4A" w:rsidRPr="00FA4D4A" w:rsidRDefault="00FA4D4A" w:rsidP="002B1D66">
            <w:pPr>
              <w:tabs>
                <w:tab w:val="left" w:pos="736"/>
                <w:tab w:val="left" w:pos="7785"/>
              </w:tabs>
              <w:jc w:val="both"/>
              <w:rPr>
                <w:rFonts w:ascii="Times New Roman" w:hAnsi="Times New Roman"/>
                <w:szCs w:val="24"/>
              </w:rPr>
            </w:pPr>
          </w:p>
        </w:tc>
        <w:tc>
          <w:tcPr>
            <w:tcW w:w="1591" w:type="dxa"/>
          </w:tcPr>
          <w:p w14:paraId="34C1F1E2" w14:textId="77777777" w:rsidR="00F04373" w:rsidRDefault="00F04373" w:rsidP="00080CD0">
            <w:pPr>
              <w:tabs>
                <w:tab w:val="left" w:pos="7785"/>
              </w:tabs>
              <w:rPr>
                <w:rFonts w:ascii="Times New Roman" w:hAnsi="Times New Roman"/>
                <w:szCs w:val="24"/>
              </w:rPr>
            </w:pPr>
          </w:p>
          <w:p w14:paraId="0F6936B6" w14:textId="77777777" w:rsidR="000E3A9C" w:rsidRDefault="000E3A9C" w:rsidP="00080CD0">
            <w:pPr>
              <w:tabs>
                <w:tab w:val="left" w:pos="7785"/>
              </w:tabs>
              <w:rPr>
                <w:rFonts w:ascii="Times New Roman" w:hAnsi="Times New Roman"/>
                <w:szCs w:val="24"/>
              </w:rPr>
            </w:pPr>
          </w:p>
          <w:p w14:paraId="526492CC" w14:textId="77777777" w:rsidR="000E3A9C" w:rsidRDefault="000E3A9C" w:rsidP="00080CD0">
            <w:pPr>
              <w:tabs>
                <w:tab w:val="left" w:pos="7785"/>
              </w:tabs>
              <w:rPr>
                <w:rFonts w:ascii="Times New Roman" w:hAnsi="Times New Roman"/>
                <w:szCs w:val="24"/>
              </w:rPr>
            </w:pPr>
          </w:p>
          <w:p w14:paraId="77607C2A" w14:textId="77777777" w:rsidR="000E3A9C" w:rsidRDefault="000E3A9C" w:rsidP="00080CD0">
            <w:pPr>
              <w:tabs>
                <w:tab w:val="left" w:pos="7785"/>
              </w:tabs>
              <w:rPr>
                <w:rFonts w:ascii="Times New Roman" w:hAnsi="Times New Roman"/>
                <w:szCs w:val="24"/>
              </w:rPr>
            </w:pPr>
          </w:p>
          <w:p w14:paraId="4B885237" w14:textId="77777777" w:rsidR="000E3A9C" w:rsidRDefault="000E3A9C" w:rsidP="00080CD0">
            <w:pPr>
              <w:tabs>
                <w:tab w:val="left" w:pos="7785"/>
              </w:tabs>
              <w:rPr>
                <w:rFonts w:ascii="Times New Roman" w:hAnsi="Times New Roman"/>
                <w:szCs w:val="24"/>
              </w:rPr>
            </w:pPr>
          </w:p>
          <w:p w14:paraId="47C6E4AB" w14:textId="77777777" w:rsidR="000E3A9C" w:rsidRDefault="000E3A9C" w:rsidP="00080CD0">
            <w:pPr>
              <w:tabs>
                <w:tab w:val="left" w:pos="7785"/>
              </w:tabs>
              <w:rPr>
                <w:rFonts w:ascii="Times New Roman" w:hAnsi="Times New Roman"/>
                <w:szCs w:val="24"/>
              </w:rPr>
            </w:pPr>
          </w:p>
          <w:p w14:paraId="343F420C" w14:textId="77777777" w:rsidR="000E3A9C" w:rsidRDefault="000E3A9C" w:rsidP="00080CD0">
            <w:pPr>
              <w:tabs>
                <w:tab w:val="left" w:pos="7785"/>
              </w:tabs>
              <w:rPr>
                <w:rFonts w:ascii="Times New Roman" w:hAnsi="Times New Roman"/>
                <w:szCs w:val="24"/>
              </w:rPr>
            </w:pPr>
          </w:p>
          <w:p w14:paraId="79D59C99" w14:textId="77777777" w:rsidR="000E3A9C" w:rsidRDefault="000E3A9C" w:rsidP="00080CD0">
            <w:pPr>
              <w:tabs>
                <w:tab w:val="left" w:pos="7785"/>
              </w:tabs>
              <w:rPr>
                <w:rFonts w:ascii="Times New Roman" w:hAnsi="Times New Roman"/>
                <w:szCs w:val="24"/>
              </w:rPr>
            </w:pPr>
          </w:p>
          <w:p w14:paraId="12E59C69" w14:textId="77777777" w:rsidR="000E3A9C" w:rsidRDefault="000E3A9C" w:rsidP="00080CD0">
            <w:pPr>
              <w:tabs>
                <w:tab w:val="left" w:pos="7785"/>
              </w:tabs>
              <w:rPr>
                <w:rFonts w:ascii="Times New Roman" w:hAnsi="Times New Roman"/>
                <w:szCs w:val="24"/>
              </w:rPr>
            </w:pPr>
          </w:p>
          <w:p w14:paraId="0DAE2151" w14:textId="77777777" w:rsidR="000E3A9C" w:rsidRDefault="000E3A9C" w:rsidP="00080CD0">
            <w:pPr>
              <w:tabs>
                <w:tab w:val="left" w:pos="7785"/>
              </w:tabs>
              <w:rPr>
                <w:rFonts w:ascii="Times New Roman" w:hAnsi="Times New Roman"/>
                <w:szCs w:val="24"/>
              </w:rPr>
            </w:pPr>
          </w:p>
          <w:p w14:paraId="6C40EA9A" w14:textId="77777777" w:rsidR="000E3A9C" w:rsidRDefault="000E3A9C" w:rsidP="00080CD0">
            <w:pPr>
              <w:tabs>
                <w:tab w:val="left" w:pos="7785"/>
              </w:tabs>
              <w:rPr>
                <w:rFonts w:ascii="Times New Roman" w:hAnsi="Times New Roman"/>
                <w:szCs w:val="24"/>
              </w:rPr>
            </w:pPr>
          </w:p>
          <w:p w14:paraId="11750F68" w14:textId="77777777" w:rsidR="000E3A9C" w:rsidRDefault="000E3A9C" w:rsidP="00080CD0">
            <w:pPr>
              <w:tabs>
                <w:tab w:val="left" w:pos="7785"/>
              </w:tabs>
              <w:rPr>
                <w:rFonts w:ascii="Times New Roman" w:hAnsi="Times New Roman"/>
                <w:szCs w:val="24"/>
              </w:rPr>
            </w:pPr>
          </w:p>
          <w:p w14:paraId="52DCCD31" w14:textId="77777777" w:rsidR="000E3A9C" w:rsidRDefault="000E3A9C" w:rsidP="00080CD0">
            <w:pPr>
              <w:tabs>
                <w:tab w:val="left" w:pos="7785"/>
              </w:tabs>
              <w:rPr>
                <w:rFonts w:ascii="Times New Roman" w:hAnsi="Times New Roman"/>
                <w:szCs w:val="24"/>
              </w:rPr>
            </w:pPr>
          </w:p>
          <w:p w14:paraId="7BB8A46B" w14:textId="77777777" w:rsidR="000E3A9C" w:rsidRDefault="000E3A9C" w:rsidP="00080CD0">
            <w:pPr>
              <w:tabs>
                <w:tab w:val="left" w:pos="7785"/>
              </w:tabs>
              <w:rPr>
                <w:rFonts w:ascii="Times New Roman" w:hAnsi="Times New Roman"/>
                <w:szCs w:val="24"/>
              </w:rPr>
            </w:pPr>
          </w:p>
          <w:p w14:paraId="758891FB" w14:textId="77777777" w:rsidR="000E3A9C" w:rsidRDefault="000E3A9C" w:rsidP="00080CD0">
            <w:pPr>
              <w:tabs>
                <w:tab w:val="left" w:pos="7785"/>
              </w:tabs>
              <w:rPr>
                <w:rFonts w:ascii="Times New Roman" w:hAnsi="Times New Roman"/>
                <w:szCs w:val="24"/>
              </w:rPr>
            </w:pPr>
          </w:p>
          <w:p w14:paraId="135546CB" w14:textId="77777777" w:rsidR="000E3A9C" w:rsidRDefault="000E3A9C" w:rsidP="00080CD0">
            <w:pPr>
              <w:tabs>
                <w:tab w:val="left" w:pos="7785"/>
              </w:tabs>
              <w:rPr>
                <w:rFonts w:ascii="Times New Roman" w:hAnsi="Times New Roman"/>
                <w:szCs w:val="24"/>
              </w:rPr>
            </w:pPr>
          </w:p>
          <w:p w14:paraId="49898FEB" w14:textId="77777777" w:rsidR="00D85A9A" w:rsidRDefault="00D85A9A" w:rsidP="00080CD0">
            <w:pPr>
              <w:tabs>
                <w:tab w:val="left" w:pos="7785"/>
              </w:tabs>
              <w:rPr>
                <w:rFonts w:ascii="Times New Roman" w:hAnsi="Times New Roman"/>
                <w:szCs w:val="24"/>
              </w:rPr>
            </w:pPr>
          </w:p>
          <w:p w14:paraId="3D6310B9" w14:textId="77777777" w:rsidR="000E3A9C" w:rsidRDefault="000E3A9C" w:rsidP="00080CD0">
            <w:pPr>
              <w:tabs>
                <w:tab w:val="left" w:pos="7785"/>
              </w:tabs>
              <w:rPr>
                <w:rFonts w:ascii="Times New Roman" w:hAnsi="Times New Roman"/>
                <w:szCs w:val="24"/>
              </w:rPr>
            </w:pPr>
          </w:p>
          <w:p w14:paraId="1C8567B2" w14:textId="77777777" w:rsidR="000E3A9C" w:rsidRDefault="000E3A9C" w:rsidP="00080CD0">
            <w:pPr>
              <w:tabs>
                <w:tab w:val="left" w:pos="7785"/>
              </w:tabs>
              <w:rPr>
                <w:rFonts w:ascii="Times New Roman" w:hAnsi="Times New Roman"/>
                <w:szCs w:val="24"/>
              </w:rPr>
            </w:pPr>
          </w:p>
          <w:p w14:paraId="44E7CD03" w14:textId="77777777" w:rsidR="000E3A9C" w:rsidRPr="000E3A9C" w:rsidRDefault="000E3A9C" w:rsidP="000E3A9C">
            <w:pPr>
              <w:tabs>
                <w:tab w:val="left" w:pos="7785"/>
              </w:tabs>
              <w:jc w:val="center"/>
              <w:rPr>
                <w:rFonts w:ascii="Times New Roman" w:hAnsi="Times New Roman"/>
                <w:b/>
                <w:szCs w:val="24"/>
              </w:rPr>
            </w:pPr>
            <w:r>
              <w:rPr>
                <w:rFonts w:ascii="Times New Roman" w:hAnsi="Times New Roman"/>
                <w:b/>
                <w:szCs w:val="24"/>
              </w:rPr>
              <w:t>Head of Finance</w:t>
            </w:r>
          </w:p>
        </w:tc>
      </w:tr>
      <w:tr w:rsidR="00FA4D4A" w:rsidRPr="00F04373" w14:paraId="33CE5716" w14:textId="77777777" w:rsidTr="005C0927">
        <w:tblPrEx>
          <w:tblLook w:val="04A0" w:firstRow="1" w:lastRow="0" w:firstColumn="1" w:lastColumn="0" w:noHBand="0" w:noVBand="1"/>
        </w:tblPrEx>
        <w:trPr>
          <w:trHeight w:val="513"/>
        </w:trPr>
        <w:tc>
          <w:tcPr>
            <w:tcW w:w="710" w:type="dxa"/>
            <w:shd w:val="clear" w:color="auto" w:fill="auto"/>
          </w:tcPr>
          <w:p w14:paraId="1988F769" w14:textId="13D40667" w:rsidR="00FA4D4A" w:rsidRPr="00AD668C" w:rsidRDefault="00AD668C" w:rsidP="00C35A22">
            <w:pPr>
              <w:tabs>
                <w:tab w:val="left" w:pos="7785"/>
              </w:tabs>
              <w:rPr>
                <w:rFonts w:ascii="Times New Roman" w:hAnsi="Times New Roman"/>
                <w:szCs w:val="24"/>
              </w:rPr>
            </w:pPr>
            <w:r w:rsidRPr="00AD668C">
              <w:rPr>
                <w:rFonts w:ascii="Times New Roman" w:hAnsi="Times New Roman"/>
                <w:szCs w:val="24"/>
              </w:rPr>
              <w:t>7.1</w:t>
            </w:r>
          </w:p>
        </w:tc>
        <w:tc>
          <w:tcPr>
            <w:tcW w:w="7654" w:type="dxa"/>
            <w:shd w:val="clear" w:color="auto" w:fill="auto"/>
          </w:tcPr>
          <w:p w14:paraId="36882860" w14:textId="77777777" w:rsidR="00FA4D4A" w:rsidRPr="00AD668C" w:rsidRDefault="00FA4D4A" w:rsidP="00FA4D4A">
            <w:pPr>
              <w:tabs>
                <w:tab w:val="left" w:pos="736"/>
                <w:tab w:val="left" w:pos="7785"/>
              </w:tabs>
              <w:jc w:val="both"/>
              <w:rPr>
                <w:rFonts w:ascii="Times New Roman" w:hAnsi="Times New Roman"/>
                <w:szCs w:val="24"/>
                <w:u w:val="single"/>
              </w:rPr>
            </w:pPr>
            <w:r w:rsidRPr="00AD668C">
              <w:rPr>
                <w:rFonts w:ascii="Times New Roman" w:hAnsi="Times New Roman"/>
                <w:szCs w:val="24"/>
                <w:u w:val="single"/>
              </w:rPr>
              <w:t>2017/18 Annual Report from RBGE Audit Committee</w:t>
            </w:r>
          </w:p>
          <w:p w14:paraId="2081AB51" w14:textId="77777777" w:rsidR="005C4D18" w:rsidRDefault="005C4D18" w:rsidP="00FA4D4A">
            <w:pPr>
              <w:tabs>
                <w:tab w:val="left" w:pos="736"/>
                <w:tab w:val="left" w:pos="7785"/>
              </w:tabs>
              <w:jc w:val="both"/>
              <w:rPr>
                <w:rFonts w:ascii="Times New Roman" w:hAnsi="Times New Roman"/>
                <w:b/>
                <w:szCs w:val="24"/>
                <w:u w:val="single"/>
              </w:rPr>
            </w:pPr>
          </w:p>
          <w:p w14:paraId="2995FDFF" w14:textId="77777777" w:rsidR="005C4D18" w:rsidRDefault="005C4D18" w:rsidP="00FA4D4A">
            <w:pPr>
              <w:tabs>
                <w:tab w:val="left" w:pos="736"/>
                <w:tab w:val="left" w:pos="7785"/>
              </w:tabs>
              <w:jc w:val="both"/>
              <w:rPr>
                <w:rFonts w:ascii="Times New Roman" w:hAnsi="Times New Roman"/>
                <w:szCs w:val="24"/>
              </w:rPr>
            </w:pPr>
            <w:r>
              <w:rPr>
                <w:rFonts w:ascii="Times New Roman" w:hAnsi="Times New Roman"/>
                <w:szCs w:val="24"/>
              </w:rPr>
              <w:t>The Board of Trustees welcomed t</w:t>
            </w:r>
            <w:r w:rsidRPr="005C4D18">
              <w:rPr>
                <w:rFonts w:ascii="Times New Roman" w:hAnsi="Times New Roman"/>
                <w:szCs w:val="24"/>
              </w:rPr>
              <w:t>his</w:t>
            </w:r>
            <w:r>
              <w:rPr>
                <w:rFonts w:ascii="Times New Roman" w:hAnsi="Times New Roman"/>
                <w:szCs w:val="24"/>
              </w:rPr>
              <w:t xml:space="preserve"> useful</w:t>
            </w:r>
            <w:r w:rsidRPr="005C4D18">
              <w:rPr>
                <w:rFonts w:ascii="Times New Roman" w:hAnsi="Times New Roman"/>
                <w:szCs w:val="24"/>
              </w:rPr>
              <w:t xml:space="preserve"> report.</w:t>
            </w:r>
          </w:p>
          <w:p w14:paraId="7A3DE29F" w14:textId="1496316F" w:rsidR="00AD668C" w:rsidRPr="00F04373" w:rsidRDefault="00AD668C" w:rsidP="00C35A22">
            <w:pPr>
              <w:tabs>
                <w:tab w:val="left" w:pos="736"/>
                <w:tab w:val="left" w:pos="7785"/>
              </w:tabs>
              <w:jc w:val="both"/>
              <w:rPr>
                <w:rFonts w:ascii="Times New Roman" w:hAnsi="Times New Roman"/>
                <w:b/>
                <w:szCs w:val="24"/>
                <w:u w:val="single"/>
              </w:rPr>
            </w:pPr>
          </w:p>
        </w:tc>
        <w:tc>
          <w:tcPr>
            <w:tcW w:w="1591" w:type="dxa"/>
          </w:tcPr>
          <w:p w14:paraId="332BD670" w14:textId="77777777" w:rsidR="00FA4D4A" w:rsidRPr="00FA4D4A" w:rsidRDefault="00FA4D4A" w:rsidP="00C35A22">
            <w:pPr>
              <w:tabs>
                <w:tab w:val="left" w:pos="7785"/>
              </w:tabs>
              <w:rPr>
                <w:rFonts w:ascii="Times New Roman" w:hAnsi="Times New Roman"/>
                <w:szCs w:val="24"/>
              </w:rPr>
            </w:pPr>
          </w:p>
        </w:tc>
      </w:tr>
      <w:tr w:rsidR="00F04373" w:rsidRPr="00F04373" w14:paraId="0D36F1D9" w14:textId="77777777" w:rsidTr="005C0927">
        <w:tblPrEx>
          <w:tblLook w:val="04A0" w:firstRow="1" w:lastRow="0" w:firstColumn="1" w:lastColumn="0" w:noHBand="0" w:noVBand="1"/>
        </w:tblPrEx>
        <w:trPr>
          <w:trHeight w:val="513"/>
        </w:trPr>
        <w:tc>
          <w:tcPr>
            <w:tcW w:w="710" w:type="dxa"/>
            <w:shd w:val="clear" w:color="auto" w:fill="auto"/>
          </w:tcPr>
          <w:p w14:paraId="0DEFBD03" w14:textId="6F511488" w:rsidR="00F04373" w:rsidRPr="00F04373" w:rsidRDefault="00AD668C" w:rsidP="00080CD0">
            <w:pPr>
              <w:tabs>
                <w:tab w:val="left" w:pos="7785"/>
              </w:tabs>
              <w:rPr>
                <w:rFonts w:ascii="Times New Roman" w:hAnsi="Times New Roman"/>
                <w:b/>
                <w:szCs w:val="24"/>
              </w:rPr>
            </w:pPr>
            <w:r>
              <w:rPr>
                <w:rFonts w:ascii="Times New Roman" w:hAnsi="Times New Roman"/>
                <w:b/>
                <w:szCs w:val="24"/>
              </w:rPr>
              <w:t>8</w:t>
            </w:r>
            <w:r w:rsidR="00F04373" w:rsidRPr="00F04373">
              <w:rPr>
                <w:rFonts w:ascii="Times New Roman" w:hAnsi="Times New Roman"/>
                <w:b/>
                <w:szCs w:val="24"/>
              </w:rPr>
              <w:t>.0</w:t>
            </w:r>
          </w:p>
        </w:tc>
        <w:tc>
          <w:tcPr>
            <w:tcW w:w="7654" w:type="dxa"/>
            <w:shd w:val="clear" w:color="auto" w:fill="auto"/>
          </w:tcPr>
          <w:p w14:paraId="4132E3A6" w14:textId="77777777" w:rsidR="00F04373" w:rsidRDefault="00F04373" w:rsidP="00080CD0">
            <w:pPr>
              <w:tabs>
                <w:tab w:val="left" w:pos="736"/>
                <w:tab w:val="left" w:pos="7785"/>
              </w:tabs>
              <w:jc w:val="both"/>
              <w:rPr>
                <w:rFonts w:ascii="Times New Roman" w:hAnsi="Times New Roman"/>
                <w:b/>
                <w:szCs w:val="24"/>
                <w:u w:val="single"/>
              </w:rPr>
            </w:pPr>
            <w:r w:rsidRPr="00F04373">
              <w:rPr>
                <w:rFonts w:ascii="Times New Roman" w:hAnsi="Times New Roman"/>
                <w:b/>
                <w:szCs w:val="24"/>
                <w:u w:val="single"/>
              </w:rPr>
              <w:t>Ethical Investment Policy</w:t>
            </w:r>
          </w:p>
          <w:p w14:paraId="58541CB0" w14:textId="77777777" w:rsidR="005C4D18" w:rsidRDefault="005C4D18" w:rsidP="00080CD0">
            <w:pPr>
              <w:tabs>
                <w:tab w:val="left" w:pos="736"/>
                <w:tab w:val="left" w:pos="7785"/>
              </w:tabs>
              <w:jc w:val="both"/>
              <w:rPr>
                <w:rFonts w:ascii="Times New Roman" w:hAnsi="Times New Roman"/>
                <w:b/>
                <w:szCs w:val="24"/>
                <w:u w:val="single"/>
              </w:rPr>
            </w:pPr>
          </w:p>
          <w:p w14:paraId="2DDD6D6C" w14:textId="77777777" w:rsidR="009D492B" w:rsidRDefault="002806BA" w:rsidP="009D492B">
            <w:pPr>
              <w:tabs>
                <w:tab w:val="left" w:pos="736"/>
                <w:tab w:val="left" w:pos="7785"/>
              </w:tabs>
              <w:jc w:val="both"/>
              <w:rPr>
                <w:rFonts w:ascii="Times New Roman" w:hAnsi="Times New Roman"/>
                <w:szCs w:val="24"/>
              </w:rPr>
            </w:pPr>
            <w:r>
              <w:rPr>
                <w:rFonts w:ascii="Times New Roman" w:hAnsi="Times New Roman"/>
                <w:szCs w:val="24"/>
              </w:rPr>
              <w:t xml:space="preserve">The Head of Resources and Planning reported that the Investment Committee had met informally several times in the last six months. Following a procurement process Brewin Dolphin had been appointed as investment advisors in May 2018. A formal Investment Committee meeting was held on </w:t>
            </w:r>
            <w:r w:rsidR="00B83E9C">
              <w:rPr>
                <w:rFonts w:ascii="Times New Roman" w:hAnsi="Times New Roman"/>
                <w:szCs w:val="24"/>
              </w:rPr>
              <w:t>Wednesday 12 September 2018</w:t>
            </w:r>
            <w:r>
              <w:rPr>
                <w:rFonts w:ascii="Times New Roman" w:hAnsi="Times New Roman"/>
                <w:szCs w:val="24"/>
              </w:rPr>
              <w:t xml:space="preserve"> and an Ethical Investment Policy was </w:t>
            </w:r>
            <w:r w:rsidR="009D492B">
              <w:rPr>
                <w:rFonts w:ascii="Times New Roman" w:hAnsi="Times New Roman"/>
                <w:szCs w:val="24"/>
              </w:rPr>
              <w:t xml:space="preserve">now </w:t>
            </w:r>
            <w:r>
              <w:rPr>
                <w:rFonts w:ascii="Times New Roman" w:hAnsi="Times New Roman"/>
                <w:szCs w:val="24"/>
              </w:rPr>
              <w:t>presented for the Board of Trustees’ consideration</w:t>
            </w:r>
            <w:r w:rsidR="009D492B">
              <w:rPr>
                <w:rFonts w:ascii="Times New Roman" w:hAnsi="Times New Roman"/>
                <w:szCs w:val="24"/>
              </w:rPr>
              <w:t xml:space="preserve">. If approved it </w:t>
            </w:r>
            <w:r>
              <w:rPr>
                <w:rFonts w:ascii="Times New Roman" w:hAnsi="Times New Roman"/>
                <w:szCs w:val="24"/>
              </w:rPr>
              <w:t xml:space="preserve">would </w:t>
            </w:r>
            <w:r w:rsidR="00B83E9C">
              <w:rPr>
                <w:rFonts w:ascii="Times New Roman" w:hAnsi="Times New Roman"/>
                <w:szCs w:val="24"/>
              </w:rPr>
              <w:t xml:space="preserve">then </w:t>
            </w:r>
            <w:r>
              <w:rPr>
                <w:rFonts w:ascii="Times New Roman" w:hAnsi="Times New Roman"/>
                <w:szCs w:val="24"/>
              </w:rPr>
              <w:t>be reviewed annually. If the Board of Trustees wished to restrict investment in particular areas Brewin Dolphin would be instructed</w:t>
            </w:r>
            <w:r w:rsidR="005F1AE5">
              <w:rPr>
                <w:rFonts w:ascii="Times New Roman" w:hAnsi="Times New Roman"/>
                <w:szCs w:val="24"/>
              </w:rPr>
              <w:t xml:space="preserve"> accordingly</w:t>
            </w:r>
            <w:r>
              <w:rPr>
                <w:rFonts w:ascii="Times New Roman" w:hAnsi="Times New Roman"/>
                <w:szCs w:val="24"/>
              </w:rPr>
              <w:t>. The Ethical Investment Policy would assist</w:t>
            </w:r>
            <w:r w:rsidR="00B83E9C">
              <w:rPr>
                <w:rFonts w:ascii="Times New Roman" w:hAnsi="Times New Roman"/>
                <w:szCs w:val="24"/>
              </w:rPr>
              <w:t xml:space="preserve"> with the RBGE’s Green Tourism A</w:t>
            </w:r>
            <w:r>
              <w:rPr>
                <w:rFonts w:ascii="Times New Roman" w:hAnsi="Times New Roman"/>
                <w:szCs w:val="24"/>
              </w:rPr>
              <w:t xml:space="preserve">ward and </w:t>
            </w:r>
            <w:r w:rsidR="00B83E9C">
              <w:rPr>
                <w:rFonts w:ascii="Times New Roman" w:hAnsi="Times New Roman"/>
                <w:szCs w:val="24"/>
              </w:rPr>
              <w:t xml:space="preserve">our </w:t>
            </w:r>
            <w:r>
              <w:rPr>
                <w:rFonts w:ascii="Times New Roman" w:hAnsi="Times New Roman"/>
                <w:szCs w:val="24"/>
              </w:rPr>
              <w:t>environmental performance.</w:t>
            </w:r>
            <w:r w:rsidR="00D356E2">
              <w:rPr>
                <w:rFonts w:ascii="Times New Roman" w:hAnsi="Times New Roman"/>
                <w:szCs w:val="24"/>
              </w:rPr>
              <w:t xml:space="preserve"> The Director of Development would prepare Ethical Fundraising Guidelines which would mirror the Ethical </w:t>
            </w:r>
            <w:r w:rsidR="00D356E2">
              <w:rPr>
                <w:rFonts w:ascii="Times New Roman" w:hAnsi="Times New Roman"/>
                <w:szCs w:val="24"/>
              </w:rPr>
              <w:lastRenderedPageBreak/>
              <w:t>Investment Policy.</w:t>
            </w:r>
            <w:r w:rsidR="009D492B">
              <w:rPr>
                <w:rFonts w:ascii="Times New Roman" w:hAnsi="Times New Roman"/>
                <w:szCs w:val="24"/>
              </w:rPr>
              <w:t xml:space="preserve"> The Board of Trustees’ approved the Ethical Investment Policy.</w:t>
            </w:r>
          </w:p>
          <w:p w14:paraId="22BB87C7" w14:textId="77777777" w:rsidR="009C2F60" w:rsidRDefault="009C2F60" w:rsidP="009D492B">
            <w:pPr>
              <w:tabs>
                <w:tab w:val="left" w:pos="736"/>
                <w:tab w:val="left" w:pos="7785"/>
              </w:tabs>
              <w:jc w:val="both"/>
              <w:rPr>
                <w:rFonts w:ascii="Times New Roman" w:hAnsi="Times New Roman"/>
                <w:szCs w:val="24"/>
              </w:rPr>
            </w:pPr>
          </w:p>
          <w:p w14:paraId="0F5491F9" w14:textId="77777777" w:rsidR="009C2F60" w:rsidRPr="009C2F60" w:rsidRDefault="009C2F60" w:rsidP="009D492B">
            <w:pPr>
              <w:tabs>
                <w:tab w:val="left" w:pos="736"/>
                <w:tab w:val="left" w:pos="7785"/>
              </w:tabs>
              <w:jc w:val="both"/>
              <w:rPr>
                <w:rFonts w:ascii="Times New Roman" w:hAnsi="Times New Roman"/>
                <w:szCs w:val="24"/>
              </w:rPr>
            </w:pPr>
            <w:r>
              <w:rPr>
                <w:rFonts w:ascii="Times New Roman" w:hAnsi="Times New Roman"/>
                <w:b/>
                <w:szCs w:val="24"/>
              </w:rPr>
              <w:t>ACTION:</w:t>
            </w:r>
            <w:r>
              <w:rPr>
                <w:rFonts w:ascii="Times New Roman" w:hAnsi="Times New Roman"/>
                <w:szCs w:val="24"/>
              </w:rPr>
              <w:t xml:space="preserve"> The Head of Resources and Planning would arrangement for the  Ethical Investment Policy to be implemented.</w:t>
            </w:r>
          </w:p>
          <w:p w14:paraId="3A70A52B" w14:textId="77777777" w:rsidR="002806BA" w:rsidRPr="005C4D18" w:rsidRDefault="002806BA" w:rsidP="00080CD0">
            <w:pPr>
              <w:tabs>
                <w:tab w:val="left" w:pos="736"/>
                <w:tab w:val="left" w:pos="7785"/>
              </w:tabs>
              <w:jc w:val="both"/>
              <w:rPr>
                <w:rFonts w:ascii="Times New Roman" w:hAnsi="Times New Roman"/>
                <w:szCs w:val="24"/>
              </w:rPr>
            </w:pPr>
          </w:p>
        </w:tc>
        <w:tc>
          <w:tcPr>
            <w:tcW w:w="1591" w:type="dxa"/>
          </w:tcPr>
          <w:p w14:paraId="0E7D46CE" w14:textId="77777777" w:rsidR="00F04373" w:rsidRDefault="00F04373" w:rsidP="00080CD0">
            <w:pPr>
              <w:tabs>
                <w:tab w:val="left" w:pos="7785"/>
              </w:tabs>
              <w:rPr>
                <w:rFonts w:ascii="Times New Roman" w:hAnsi="Times New Roman"/>
                <w:szCs w:val="24"/>
              </w:rPr>
            </w:pPr>
          </w:p>
          <w:p w14:paraId="7711FAB0" w14:textId="77777777" w:rsidR="009C2F60" w:rsidRDefault="009C2F60" w:rsidP="00080CD0">
            <w:pPr>
              <w:tabs>
                <w:tab w:val="left" w:pos="7785"/>
              </w:tabs>
              <w:rPr>
                <w:rFonts w:ascii="Times New Roman" w:hAnsi="Times New Roman"/>
                <w:szCs w:val="24"/>
              </w:rPr>
            </w:pPr>
          </w:p>
          <w:p w14:paraId="07CB3870" w14:textId="77777777" w:rsidR="009C2F60" w:rsidRDefault="009C2F60" w:rsidP="00080CD0">
            <w:pPr>
              <w:tabs>
                <w:tab w:val="left" w:pos="7785"/>
              </w:tabs>
              <w:rPr>
                <w:rFonts w:ascii="Times New Roman" w:hAnsi="Times New Roman"/>
                <w:szCs w:val="24"/>
              </w:rPr>
            </w:pPr>
          </w:p>
          <w:p w14:paraId="1A40D5F7" w14:textId="77777777" w:rsidR="009C2F60" w:rsidRDefault="009C2F60" w:rsidP="00080CD0">
            <w:pPr>
              <w:tabs>
                <w:tab w:val="left" w:pos="7785"/>
              </w:tabs>
              <w:rPr>
                <w:rFonts w:ascii="Times New Roman" w:hAnsi="Times New Roman"/>
                <w:szCs w:val="24"/>
              </w:rPr>
            </w:pPr>
          </w:p>
          <w:p w14:paraId="445D1DD3" w14:textId="77777777" w:rsidR="009C2F60" w:rsidRDefault="009C2F60" w:rsidP="00080CD0">
            <w:pPr>
              <w:tabs>
                <w:tab w:val="left" w:pos="7785"/>
              </w:tabs>
              <w:rPr>
                <w:rFonts w:ascii="Times New Roman" w:hAnsi="Times New Roman"/>
                <w:szCs w:val="24"/>
              </w:rPr>
            </w:pPr>
          </w:p>
          <w:p w14:paraId="434E113A" w14:textId="77777777" w:rsidR="009C2F60" w:rsidRDefault="009C2F60" w:rsidP="00080CD0">
            <w:pPr>
              <w:tabs>
                <w:tab w:val="left" w:pos="7785"/>
              </w:tabs>
              <w:rPr>
                <w:rFonts w:ascii="Times New Roman" w:hAnsi="Times New Roman"/>
                <w:szCs w:val="24"/>
              </w:rPr>
            </w:pPr>
          </w:p>
          <w:p w14:paraId="24F7B54A" w14:textId="77777777" w:rsidR="009C2F60" w:rsidRDefault="009C2F60" w:rsidP="00080CD0">
            <w:pPr>
              <w:tabs>
                <w:tab w:val="left" w:pos="7785"/>
              </w:tabs>
              <w:rPr>
                <w:rFonts w:ascii="Times New Roman" w:hAnsi="Times New Roman"/>
                <w:szCs w:val="24"/>
              </w:rPr>
            </w:pPr>
          </w:p>
          <w:p w14:paraId="4DF29BD8" w14:textId="77777777" w:rsidR="009C2F60" w:rsidRDefault="009C2F60" w:rsidP="00080CD0">
            <w:pPr>
              <w:tabs>
                <w:tab w:val="left" w:pos="7785"/>
              </w:tabs>
              <w:rPr>
                <w:rFonts w:ascii="Times New Roman" w:hAnsi="Times New Roman"/>
                <w:szCs w:val="24"/>
              </w:rPr>
            </w:pPr>
          </w:p>
          <w:p w14:paraId="6F517DA4" w14:textId="77777777" w:rsidR="009C2F60" w:rsidRDefault="009C2F60" w:rsidP="00080CD0">
            <w:pPr>
              <w:tabs>
                <w:tab w:val="left" w:pos="7785"/>
              </w:tabs>
              <w:rPr>
                <w:rFonts w:ascii="Times New Roman" w:hAnsi="Times New Roman"/>
                <w:szCs w:val="24"/>
              </w:rPr>
            </w:pPr>
          </w:p>
          <w:p w14:paraId="244DE40E" w14:textId="77777777" w:rsidR="009C2F60" w:rsidRDefault="009C2F60" w:rsidP="00080CD0">
            <w:pPr>
              <w:tabs>
                <w:tab w:val="left" w:pos="7785"/>
              </w:tabs>
              <w:rPr>
                <w:rFonts w:ascii="Times New Roman" w:hAnsi="Times New Roman"/>
                <w:szCs w:val="24"/>
              </w:rPr>
            </w:pPr>
          </w:p>
          <w:p w14:paraId="5B32C114" w14:textId="77777777" w:rsidR="009C2F60" w:rsidRDefault="009C2F60" w:rsidP="00080CD0">
            <w:pPr>
              <w:tabs>
                <w:tab w:val="left" w:pos="7785"/>
              </w:tabs>
              <w:rPr>
                <w:rFonts w:ascii="Times New Roman" w:hAnsi="Times New Roman"/>
                <w:szCs w:val="24"/>
              </w:rPr>
            </w:pPr>
          </w:p>
          <w:p w14:paraId="45260DDB" w14:textId="77777777" w:rsidR="009C2F60" w:rsidRDefault="009C2F60" w:rsidP="00080CD0">
            <w:pPr>
              <w:tabs>
                <w:tab w:val="left" w:pos="7785"/>
              </w:tabs>
              <w:rPr>
                <w:rFonts w:ascii="Times New Roman" w:hAnsi="Times New Roman"/>
                <w:szCs w:val="24"/>
              </w:rPr>
            </w:pPr>
          </w:p>
          <w:p w14:paraId="5FEE727C" w14:textId="77777777" w:rsidR="009C2F60" w:rsidRDefault="009C2F60" w:rsidP="00080CD0">
            <w:pPr>
              <w:tabs>
                <w:tab w:val="left" w:pos="7785"/>
              </w:tabs>
              <w:rPr>
                <w:rFonts w:ascii="Times New Roman" w:hAnsi="Times New Roman"/>
                <w:szCs w:val="24"/>
              </w:rPr>
            </w:pPr>
          </w:p>
          <w:p w14:paraId="59AAD669" w14:textId="77777777" w:rsidR="009C2F60" w:rsidRDefault="009C2F60" w:rsidP="00080CD0">
            <w:pPr>
              <w:tabs>
                <w:tab w:val="left" w:pos="7785"/>
              </w:tabs>
              <w:rPr>
                <w:rFonts w:ascii="Times New Roman" w:hAnsi="Times New Roman"/>
                <w:szCs w:val="24"/>
              </w:rPr>
            </w:pPr>
          </w:p>
          <w:p w14:paraId="09F07268" w14:textId="77777777" w:rsidR="009C2F60" w:rsidRDefault="009C2F60" w:rsidP="00080CD0">
            <w:pPr>
              <w:tabs>
                <w:tab w:val="left" w:pos="7785"/>
              </w:tabs>
              <w:rPr>
                <w:rFonts w:ascii="Times New Roman" w:hAnsi="Times New Roman"/>
                <w:szCs w:val="24"/>
              </w:rPr>
            </w:pPr>
          </w:p>
          <w:p w14:paraId="6861C7B6" w14:textId="77777777" w:rsidR="009C2F60" w:rsidRDefault="009C2F60" w:rsidP="00080CD0">
            <w:pPr>
              <w:tabs>
                <w:tab w:val="left" w:pos="7785"/>
              </w:tabs>
              <w:rPr>
                <w:rFonts w:ascii="Times New Roman" w:hAnsi="Times New Roman"/>
                <w:szCs w:val="24"/>
              </w:rPr>
            </w:pPr>
          </w:p>
          <w:p w14:paraId="0A377959" w14:textId="77777777" w:rsidR="009C2F60" w:rsidRPr="009C2F60" w:rsidRDefault="009C2F60" w:rsidP="009C2F60">
            <w:pPr>
              <w:tabs>
                <w:tab w:val="left" w:pos="7785"/>
              </w:tabs>
              <w:jc w:val="center"/>
              <w:rPr>
                <w:rFonts w:ascii="Times New Roman" w:hAnsi="Times New Roman"/>
                <w:b/>
                <w:szCs w:val="24"/>
              </w:rPr>
            </w:pPr>
            <w:r w:rsidRPr="009C2F60">
              <w:rPr>
                <w:rFonts w:ascii="Times New Roman" w:hAnsi="Times New Roman"/>
                <w:b/>
                <w:szCs w:val="24"/>
              </w:rPr>
              <w:t xml:space="preserve">Head of Resources and Planning </w:t>
            </w:r>
          </w:p>
        </w:tc>
      </w:tr>
      <w:tr w:rsidR="00F04373" w:rsidRPr="00F04373" w14:paraId="069E011E" w14:textId="77777777" w:rsidTr="005C0927">
        <w:tblPrEx>
          <w:tblLook w:val="04A0" w:firstRow="1" w:lastRow="0" w:firstColumn="1" w:lastColumn="0" w:noHBand="0" w:noVBand="1"/>
        </w:tblPrEx>
        <w:trPr>
          <w:trHeight w:val="513"/>
        </w:trPr>
        <w:tc>
          <w:tcPr>
            <w:tcW w:w="710" w:type="dxa"/>
            <w:shd w:val="clear" w:color="auto" w:fill="auto"/>
          </w:tcPr>
          <w:p w14:paraId="0FE8D33F" w14:textId="77777777" w:rsidR="00F04373" w:rsidRPr="00F04373" w:rsidRDefault="00F04373" w:rsidP="00080CD0">
            <w:pPr>
              <w:tabs>
                <w:tab w:val="left" w:pos="7785"/>
              </w:tabs>
              <w:rPr>
                <w:rFonts w:ascii="Times New Roman" w:hAnsi="Times New Roman"/>
                <w:b/>
                <w:szCs w:val="24"/>
              </w:rPr>
            </w:pPr>
            <w:r w:rsidRPr="00F04373">
              <w:rPr>
                <w:rFonts w:ascii="Times New Roman" w:hAnsi="Times New Roman"/>
                <w:b/>
                <w:szCs w:val="24"/>
              </w:rPr>
              <w:lastRenderedPageBreak/>
              <w:t>9.0</w:t>
            </w:r>
          </w:p>
        </w:tc>
        <w:tc>
          <w:tcPr>
            <w:tcW w:w="7654" w:type="dxa"/>
            <w:shd w:val="clear" w:color="auto" w:fill="auto"/>
          </w:tcPr>
          <w:p w14:paraId="71FCE150" w14:textId="77777777" w:rsidR="00F04373" w:rsidRDefault="00F04373" w:rsidP="00080CD0">
            <w:pPr>
              <w:tabs>
                <w:tab w:val="left" w:pos="736"/>
                <w:tab w:val="left" w:pos="7785"/>
              </w:tabs>
              <w:jc w:val="both"/>
              <w:rPr>
                <w:rFonts w:ascii="Times New Roman" w:hAnsi="Times New Roman"/>
                <w:b/>
                <w:szCs w:val="24"/>
                <w:u w:val="single"/>
              </w:rPr>
            </w:pPr>
            <w:r w:rsidRPr="00F04373">
              <w:rPr>
                <w:rFonts w:ascii="Times New Roman" w:hAnsi="Times New Roman"/>
                <w:b/>
                <w:szCs w:val="24"/>
                <w:u w:val="single"/>
              </w:rPr>
              <w:t>Confirmation of Decisions Arising from Risk and Strategy Discussion</w:t>
            </w:r>
          </w:p>
          <w:p w14:paraId="0D5CBA91" w14:textId="77777777" w:rsidR="00D356E2" w:rsidRDefault="00D356E2" w:rsidP="00080CD0">
            <w:pPr>
              <w:tabs>
                <w:tab w:val="left" w:pos="736"/>
                <w:tab w:val="left" w:pos="7785"/>
              </w:tabs>
              <w:jc w:val="both"/>
              <w:rPr>
                <w:rFonts w:ascii="Times New Roman" w:hAnsi="Times New Roman"/>
                <w:b/>
                <w:szCs w:val="24"/>
                <w:u w:val="single"/>
              </w:rPr>
            </w:pPr>
          </w:p>
          <w:p w14:paraId="396E13EF" w14:textId="5A50A2D4" w:rsidR="00D356E2" w:rsidRDefault="00D356E2" w:rsidP="00080CD0">
            <w:pPr>
              <w:tabs>
                <w:tab w:val="left" w:pos="736"/>
                <w:tab w:val="left" w:pos="7785"/>
              </w:tabs>
              <w:jc w:val="both"/>
              <w:rPr>
                <w:rFonts w:ascii="Times New Roman" w:hAnsi="Times New Roman"/>
                <w:szCs w:val="24"/>
              </w:rPr>
            </w:pPr>
            <w:r>
              <w:rPr>
                <w:rFonts w:ascii="Times New Roman" w:hAnsi="Times New Roman"/>
                <w:szCs w:val="24"/>
              </w:rPr>
              <w:t xml:space="preserve">The Director of Science and Deputy Keeper reported on the morning’s </w:t>
            </w:r>
            <w:r w:rsidR="00AD668C">
              <w:rPr>
                <w:rFonts w:ascii="Times New Roman" w:hAnsi="Times New Roman"/>
                <w:szCs w:val="24"/>
              </w:rPr>
              <w:t>strategy and risk</w:t>
            </w:r>
            <w:r>
              <w:rPr>
                <w:rFonts w:ascii="Times New Roman" w:hAnsi="Times New Roman"/>
                <w:szCs w:val="24"/>
              </w:rPr>
              <w:t xml:space="preserve"> discussion. The next task would be to </w:t>
            </w:r>
            <w:r w:rsidR="00AD668C">
              <w:rPr>
                <w:rFonts w:ascii="Times New Roman" w:hAnsi="Times New Roman"/>
                <w:szCs w:val="24"/>
              </w:rPr>
              <w:t xml:space="preserve">produce </w:t>
            </w:r>
            <w:r>
              <w:rPr>
                <w:rFonts w:ascii="Times New Roman" w:hAnsi="Times New Roman"/>
                <w:szCs w:val="24"/>
              </w:rPr>
              <w:t>a summary of the discussions and use them to inform the strategy and risk planning.</w:t>
            </w:r>
            <w:r w:rsidR="00EF5786">
              <w:rPr>
                <w:rFonts w:ascii="Times New Roman" w:hAnsi="Times New Roman"/>
                <w:szCs w:val="24"/>
              </w:rPr>
              <w:t xml:space="preserve"> </w:t>
            </w:r>
          </w:p>
          <w:p w14:paraId="4EFF87B2" w14:textId="77777777" w:rsidR="009D492B" w:rsidRDefault="009D492B" w:rsidP="00080CD0">
            <w:pPr>
              <w:tabs>
                <w:tab w:val="left" w:pos="736"/>
                <w:tab w:val="left" w:pos="7785"/>
              </w:tabs>
              <w:jc w:val="both"/>
              <w:rPr>
                <w:rFonts w:ascii="Times New Roman" w:hAnsi="Times New Roman"/>
                <w:szCs w:val="24"/>
              </w:rPr>
            </w:pPr>
          </w:p>
          <w:p w14:paraId="3C05A9A1" w14:textId="77777777" w:rsidR="00F04373" w:rsidRPr="009D492B" w:rsidRDefault="009D492B" w:rsidP="009C2F60">
            <w:pPr>
              <w:tabs>
                <w:tab w:val="left" w:pos="736"/>
                <w:tab w:val="left" w:pos="7785"/>
              </w:tabs>
              <w:jc w:val="both"/>
              <w:rPr>
                <w:rFonts w:ascii="Times New Roman" w:hAnsi="Times New Roman"/>
                <w:b/>
                <w:szCs w:val="24"/>
              </w:rPr>
            </w:pPr>
            <w:r w:rsidRPr="009D492B">
              <w:rPr>
                <w:rFonts w:ascii="Times New Roman" w:hAnsi="Times New Roman"/>
                <w:b/>
                <w:szCs w:val="24"/>
              </w:rPr>
              <w:t xml:space="preserve">ACTION: </w:t>
            </w:r>
            <w:r w:rsidR="009C2F60">
              <w:rPr>
                <w:rFonts w:ascii="Times New Roman" w:hAnsi="Times New Roman"/>
                <w:szCs w:val="24"/>
              </w:rPr>
              <w:t>The Head of Resources and</w:t>
            </w:r>
            <w:r w:rsidRPr="009D492B">
              <w:rPr>
                <w:rFonts w:ascii="Times New Roman" w:hAnsi="Times New Roman"/>
                <w:szCs w:val="24"/>
              </w:rPr>
              <w:t xml:space="preserve"> Planning </w:t>
            </w:r>
            <w:r w:rsidR="009C2F60">
              <w:rPr>
                <w:rFonts w:ascii="Times New Roman" w:hAnsi="Times New Roman"/>
                <w:szCs w:val="24"/>
              </w:rPr>
              <w:t>would</w:t>
            </w:r>
            <w:r w:rsidRPr="009D492B">
              <w:rPr>
                <w:rFonts w:ascii="Times New Roman" w:hAnsi="Times New Roman"/>
                <w:szCs w:val="24"/>
              </w:rPr>
              <w:t xml:space="preserve"> summarise the discussions from the Board’s risk and strategy session.</w:t>
            </w:r>
            <w:r w:rsidRPr="009D492B">
              <w:rPr>
                <w:rFonts w:ascii="Times New Roman" w:hAnsi="Times New Roman"/>
                <w:b/>
                <w:szCs w:val="24"/>
              </w:rPr>
              <w:t xml:space="preserve"> </w:t>
            </w:r>
          </w:p>
        </w:tc>
        <w:tc>
          <w:tcPr>
            <w:tcW w:w="1591" w:type="dxa"/>
          </w:tcPr>
          <w:p w14:paraId="404969E4" w14:textId="77777777" w:rsidR="00F04373" w:rsidRDefault="00F04373" w:rsidP="00080CD0">
            <w:pPr>
              <w:tabs>
                <w:tab w:val="left" w:pos="7785"/>
              </w:tabs>
              <w:rPr>
                <w:rFonts w:ascii="Times New Roman" w:hAnsi="Times New Roman"/>
                <w:szCs w:val="24"/>
              </w:rPr>
            </w:pPr>
          </w:p>
          <w:p w14:paraId="5B7038F3" w14:textId="77777777" w:rsidR="007F766F" w:rsidRDefault="007F766F" w:rsidP="00080CD0">
            <w:pPr>
              <w:tabs>
                <w:tab w:val="left" w:pos="7785"/>
              </w:tabs>
              <w:rPr>
                <w:rFonts w:ascii="Times New Roman" w:hAnsi="Times New Roman"/>
                <w:szCs w:val="24"/>
              </w:rPr>
            </w:pPr>
          </w:p>
          <w:p w14:paraId="7B45BC68" w14:textId="77777777" w:rsidR="005C0927" w:rsidRDefault="005C0927" w:rsidP="00080CD0">
            <w:pPr>
              <w:tabs>
                <w:tab w:val="left" w:pos="7785"/>
              </w:tabs>
              <w:rPr>
                <w:rFonts w:ascii="Times New Roman" w:hAnsi="Times New Roman"/>
                <w:szCs w:val="24"/>
              </w:rPr>
            </w:pPr>
          </w:p>
          <w:p w14:paraId="3D59E4D5" w14:textId="77777777" w:rsidR="007F766F" w:rsidRDefault="007F766F" w:rsidP="00080CD0">
            <w:pPr>
              <w:tabs>
                <w:tab w:val="left" w:pos="7785"/>
              </w:tabs>
              <w:rPr>
                <w:rFonts w:ascii="Times New Roman" w:hAnsi="Times New Roman"/>
                <w:szCs w:val="24"/>
              </w:rPr>
            </w:pPr>
          </w:p>
          <w:p w14:paraId="3CAC8D61" w14:textId="77777777" w:rsidR="007F766F" w:rsidRDefault="007F766F" w:rsidP="00080CD0">
            <w:pPr>
              <w:tabs>
                <w:tab w:val="left" w:pos="7785"/>
              </w:tabs>
              <w:rPr>
                <w:rFonts w:ascii="Times New Roman" w:hAnsi="Times New Roman"/>
                <w:szCs w:val="24"/>
              </w:rPr>
            </w:pPr>
          </w:p>
          <w:p w14:paraId="3FC9D71E" w14:textId="77777777" w:rsidR="00EF5786" w:rsidRDefault="00EF5786" w:rsidP="00080CD0">
            <w:pPr>
              <w:tabs>
                <w:tab w:val="left" w:pos="7785"/>
              </w:tabs>
              <w:rPr>
                <w:rFonts w:ascii="Times New Roman" w:hAnsi="Times New Roman"/>
                <w:szCs w:val="24"/>
              </w:rPr>
            </w:pPr>
          </w:p>
          <w:p w14:paraId="3D4E79A8" w14:textId="77777777" w:rsidR="007F766F" w:rsidRPr="007F766F" w:rsidRDefault="009C2F60" w:rsidP="009C2F60">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F04373" w:rsidRPr="00F04373" w14:paraId="78094C6A" w14:textId="77777777" w:rsidTr="005C0927">
        <w:tblPrEx>
          <w:tblLook w:val="04A0" w:firstRow="1" w:lastRow="0" w:firstColumn="1" w:lastColumn="0" w:noHBand="0" w:noVBand="1"/>
        </w:tblPrEx>
        <w:trPr>
          <w:trHeight w:val="513"/>
        </w:trPr>
        <w:tc>
          <w:tcPr>
            <w:tcW w:w="710" w:type="dxa"/>
            <w:shd w:val="clear" w:color="auto" w:fill="auto"/>
          </w:tcPr>
          <w:p w14:paraId="769DA2A1" w14:textId="77777777" w:rsidR="00F04373" w:rsidRPr="00F04373" w:rsidRDefault="00F04373" w:rsidP="00080CD0">
            <w:pPr>
              <w:tabs>
                <w:tab w:val="left" w:pos="7785"/>
              </w:tabs>
              <w:rPr>
                <w:rFonts w:ascii="Times New Roman" w:hAnsi="Times New Roman"/>
                <w:b/>
                <w:szCs w:val="24"/>
              </w:rPr>
            </w:pPr>
            <w:r w:rsidRPr="00F04373">
              <w:rPr>
                <w:rFonts w:ascii="Times New Roman" w:hAnsi="Times New Roman"/>
                <w:b/>
                <w:szCs w:val="24"/>
              </w:rPr>
              <w:t>10.0</w:t>
            </w:r>
          </w:p>
        </w:tc>
        <w:tc>
          <w:tcPr>
            <w:tcW w:w="7654" w:type="dxa"/>
            <w:shd w:val="clear" w:color="auto" w:fill="auto"/>
          </w:tcPr>
          <w:p w14:paraId="1874E650" w14:textId="77777777" w:rsidR="00F04373" w:rsidRDefault="00F04373" w:rsidP="00080CD0">
            <w:pPr>
              <w:tabs>
                <w:tab w:val="left" w:pos="736"/>
                <w:tab w:val="left" w:pos="7785"/>
              </w:tabs>
              <w:jc w:val="both"/>
              <w:rPr>
                <w:rFonts w:ascii="Times New Roman" w:hAnsi="Times New Roman"/>
                <w:b/>
                <w:szCs w:val="24"/>
                <w:u w:val="single"/>
              </w:rPr>
            </w:pPr>
            <w:r w:rsidRPr="00F04373">
              <w:rPr>
                <w:rFonts w:ascii="Times New Roman" w:hAnsi="Times New Roman"/>
                <w:b/>
                <w:szCs w:val="24"/>
                <w:u w:val="single"/>
              </w:rPr>
              <w:t xml:space="preserve">Naming </w:t>
            </w:r>
            <w:r w:rsidR="005F1AE5">
              <w:rPr>
                <w:rFonts w:ascii="Times New Roman" w:hAnsi="Times New Roman"/>
                <w:b/>
                <w:szCs w:val="24"/>
                <w:u w:val="single"/>
              </w:rPr>
              <w:t xml:space="preserve">and Recognition </w:t>
            </w:r>
            <w:r w:rsidRPr="00F04373">
              <w:rPr>
                <w:rFonts w:ascii="Times New Roman" w:hAnsi="Times New Roman"/>
                <w:b/>
                <w:szCs w:val="24"/>
                <w:u w:val="single"/>
              </w:rPr>
              <w:t>Policy</w:t>
            </w:r>
          </w:p>
          <w:p w14:paraId="57B44D39" w14:textId="77777777" w:rsidR="00EF5786" w:rsidRDefault="00EF5786" w:rsidP="00080CD0">
            <w:pPr>
              <w:tabs>
                <w:tab w:val="left" w:pos="736"/>
                <w:tab w:val="left" w:pos="7785"/>
              </w:tabs>
              <w:jc w:val="both"/>
              <w:rPr>
                <w:rFonts w:ascii="Times New Roman" w:hAnsi="Times New Roman"/>
                <w:b/>
                <w:szCs w:val="24"/>
                <w:u w:val="single"/>
              </w:rPr>
            </w:pPr>
          </w:p>
          <w:p w14:paraId="3B036C75" w14:textId="77777777" w:rsidR="00AC0055" w:rsidRDefault="00EF5786" w:rsidP="00080CD0">
            <w:pPr>
              <w:tabs>
                <w:tab w:val="left" w:pos="736"/>
                <w:tab w:val="left" w:pos="7785"/>
              </w:tabs>
              <w:jc w:val="both"/>
              <w:rPr>
                <w:rFonts w:ascii="Times New Roman" w:hAnsi="Times New Roman"/>
                <w:szCs w:val="24"/>
              </w:rPr>
            </w:pPr>
            <w:r w:rsidRPr="00EF5786">
              <w:rPr>
                <w:rFonts w:ascii="Times New Roman" w:hAnsi="Times New Roman"/>
                <w:szCs w:val="24"/>
              </w:rPr>
              <w:t>The Director of Development</w:t>
            </w:r>
            <w:r>
              <w:rPr>
                <w:rFonts w:ascii="Times New Roman" w:hAnsi="Times New Roman"/>
                <w:szCs w:val="24"/>
              </w:rPr>
              <w:t xml:space="preserve"> had prepared a </w:t>
            </w:r>
            <w:r w:rsidR="00B83E9C">
              <w:rPr>
                <w:rFonts w:ascii="Times New Roman" w:hAnsi="Times New Roman"/>
                <w:szCs w:val="24"/>
              </w:rPr>
              <w:t>Naming</w:t>
            </w:r>
            <w:r w:rsidR="005F1AE5">
              <w:rPr>
                <w:rFonts w:ascii="Times New Roman" w:hAnsi="Times New Roman"/>
                <w:szCs w:val="24"/>
              </w:rPr>
              <w:t xml:space="preserve"> and Recognition</w:t>
            </w:r>
            <w:r w:rsidR="00B83E9C">
              <w:rPr>
                <w:rFonts w:ascii="Times New Roman" w:hAnsi="Times New Roman"/>
                <w:szCs w:val="24"/>
              </w:rPr>
              <w:t xml:space="preserve"> </w:t>
            </w:r>
            <w:r>
              <w:rPr>
                <w:rFonts w:ascii="Times New Roman" w:hAnsi="Times New Roman"/>
                <w:szCs w:val="24"/>
              </w:rPr>
              <w:t xml:space="preserve">Policy </w:t>
            </w:r>
            <w:r w:rsidR="00AC0055">
              <w:rPr>
                <w:rFonts w:ascii="Times New Roman" w:hAnsi="Times New Roman"/>
                <w:szCs w:val="24"/>
              </w:rPr>
              <w:t>designed to give clarit</w:t>
            </w:r>
            <w:r>
              <w:rPr>
                <w:rFonts w:ascii="Times New Roman" w:hAnsi="Times New Roman"/>
                <w:szCs w:val="24"/>
              </w:rPr>
              <w:t>y</w:t>
            </w:r>
            <w:r w:rsidR="00AC0055">
              <w:rPr>
                <w:rFonts w:ascii="Times New Roman" w:hAnsi="Times New Roman"/>
                <w:szCs w:val="24"/>
              </w:rPr>
              <w:t xml:space="preserve"> for the Fundraising Team. </w:t>
            </w:r>
            <w:r>
              <w:rPr>
                <w:rFonts w:ascii="Times New Roman" w:hAnsi="Times New Roman"/>
                <w:szCs w:val="24"/>
              </w:rPr>
              <w:t xml:space="preserve">The </w:t>
            </w:r>
            <w:r w:rsidR="00B83E9C">
              <w:rPr>
                <w:rFonts w:ascii="Times New Roman" w:hAnsi="Times New Roman"/>
                <w:szCs w:val="24"/>
              </w:rPr>
              <w:t xml:space="preserve">Naming </w:t>
            </w:r>
            <w:r w:rsidR="005F1AE5">
              <w:rPr>
                <w:rFonts w:ascii="Times New Roman" w:hAnsi="Times New Roman"/>
                <w:szCs w:val="24"/>
              </w:rPr>
              <w:t xml:space="preserve">and Recognition </w:t>
            </w:r>
            <w:r>
              <w:rPr>
                <w:rFonts w:ascii="Times New Roman" w:hAnsi="Times New Roman"/>
                <w:szCs w:val="24"/>
              </w:rPr>
              <w:t xml:space="preserve">Policy outlined </w:t>
            </w:r>
            <w:r w:rsidR="00D85A9A">
              <w:rPr>
                <w:rFonts w:ascii="Times New Roman" w:hAnsi="Times New Roman"/>
                <w:szCs w:val="24"/>
              </w:rPr>
              <w:t xml:space="preserve">the </w:t>
            </w:r>
            <w:r>
              <w:rPr>
                <w:rFonts w:ascii="Times New Roman" w:hAnsi="Times New Roman"/>
                <w:szCs w:val="24"/>
              </w:rPr>
              <w:t xml:space="preserve">terms in which </w:t>
            </w:r>
            <w:r w:rsidR="00AC0055">
              <w:rPr>
                <w:rFonts w:ascii="Times New Roman" w:hAnsi="Times New Roman"/>
                <w:szCs w:val="24"/>
              </w:rPr>
              <w:t>we</w:t>
            </w:r>
            <w:r>
              <w:rPr>
                <w:rFonts w:ascii="Times New Roman" w:hAnsi="Times New Roman"/>
                <w:szCs w:val="24"/>
              </w:rPr>
              <w:t xml:space="preserve"> </w:t>
            </w:r>
            <w:r w:rsidR="00D85A9A">
              <w:rPr>
                <w:rFonts w:ascii="Times New Roman" w:hAnsi="Times New Roman"/>
                <w:szCs w:val="24"/>
              </w:rPr>
              <w:t>c</w:t>
            </w:r>
            <w:r>
              <w:rPr>
                <w:rFonts w:ascii="Times New Roman" w:hAnsi="Times New Roman"/>
                <w:szCs w:val="24"/>
              </w:rPr>
              <w:t>ould name a significant part of the estate</w:t>
            </w:r>
            <w:r w:rsidR="00D85A9A">
              <w:rPr>
                <w:rFonts w:ascii="Times New Roman" w:hAnsi="Times New Roman"/>
                <w:szCs w:val="24"/>
              </w:rPr>
              <w:t xml:space="preserve">, in response to a significant donation, </w:t>
            </w:r>
            <w:r w:rsidR="005F1AE5">
              <w:rPr>
                <w:rFonts w:ascii="Times New Roman" w:hAnsi="Times New Roman"/>
                <w:szCs w:val="24"/>
              </w:rPr>
              <w:t>provided guidance on</w:t>
            </w:r>
            <w:r>
              <w:rPr>
                <w:rFonts w:ascii="Times New Roman" w:hAnsi="Times New Roman"/>
                <w:szCs w:val="24"/>
              </w:rPr>
              <w:t xml:space="preserve"> how to approach naming opportunities for smaller elements</w:t>
            </w:r>
            <w:r w:rsidR="00AC0055">
              <w:rPr>
                <w:rFonts w:ascii="Times New Roman" w:hAnsi="Times New Roman"/>
                <w:szCs w:val="24"/>
              </w:rPr>
              <w:t xml:space="preserve"> and </w:t>
            </w:r>
            <w:r w:rsidR="00B83E9C">
              <w:rPr>
                <w:rFonts w:ascii="Times New Roman" w:hAnsi="Times New Roman"/>
                <w:szCs w:val="24"/>
              </w:rPr>
              <w:t>would establish</w:t>
            </w:r>
            <w:r w:rsidR="00AC0055">
              <w:rPr>
                <w:rFonts w:ascii="Times New Roman" w:hAnsi="Times New Roman"/>
                <w:szCs w:val="24"/>
              </w:rPr>
              <w:t xml:space="preserve"> processes and criteria</w:t>
            </w:r>
            <w:r>
              <w:rPr>
                <w:rFonts w:ascii="Times New Roman" w:hAnsi="Times New Roman"/>
                <w:szCs w:val="24"/>
              </w:rPr>
              <w:t xml:space="preserve">. </w:t>
            </w:r>
            <w:r w:rsidR="00AC0055">
              <w:rPr>
                <w:rFonts w:ascii="Times New Roman" w:hAnsi="Times New Roman"/>
                <w:szCs w:val="24"/>
              </w:rPr>
              <w:t>Any significant items would be referred to the Board of Trustees’ for consideration. The Board of Trustees approved the Naming and Recognition Policy.</w:t>
            </w:r>
          </w:p>
          <w:p w14:paraId="0D649BCC" w14:textId="77777777" w:rsidR="00AC0055" w:rsidRDefault="00AC0055" w:rsidP="00080CD0">
            <w:pPr>
              <w:tabs>
                <w:tab w:val="left" w:pos="736"/>
                <w:tab w:val="left" w:pos="7785"/>
              </w:tabs>
              <w:jc w:val="both"/>
              <w:rPr>
                <w:rFonts w:ascii="Times New Roman" w:hAnsi="Times New Roman"/>
                <w:szCs w:val="24"/>
              </w:rPr>
            </w:pPr>
          </w:p>
          <w:p w14:paraId="67B9AC09" w14:textId="77777777" w:rsidR="00AC0055" w:rsidRDefault="00AC0055" w:rsidP="00080CD0">
            <w:pPr>
              <w:tabs>
                <w:tab w:val="left" w:pos="736"/>
                <w:tab w:val="left" w:pos="7785"/>
              </w:tabs>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The Director of Development would implement the Naming and Recognition Policy.</w:t>
            </w:r>
          </w:p>
          <w:p w14:paraId="5909C7AF" w14:textId="77777777" w:rsidR="005C0927" w:rsidRPr="00F04373" w:rsidRDefault="005C0927" w:rsidP="00080CD0">
            <w:pPr>
              <w:tabs>
                <w:tab w:val="left" w:pos="736"/>
                <w:tab w:val="left" w:pos="7785"/>
              </w:tabs>
              <w:jc w:val="both"/>
              <w:rPr>
                <w:rFonts w:ascii="Times New Roman" w:hAnsi="Times New Roman"/>
                <w:b/>
                <w:szCs w:val="24"/>
                <w:u w:val="single"/>
              </w:rPr>
            </w:pPr>
          </w:p>
        </w:tc>
        <w:tc>
          <w:tcPr>
            <w:tcW w:w="1591" w:type="dxa"/>
          </w:tcPr>
          <w:p w14:paraId="673E6C6C" w14:textId="77777777" w:rsidR="00AC0055" w:rsidRDefault="00AC0055" w:rsidP="00080CD0">
            <w:pPr>
              <w:tabs>
                <w:tab w:val="left" w:pos="7785"/>
              </w:tabs>
              <w:rPr>
                <w:rFonts w:ascii="Times New Roman" w:hAnsi="Times New Roman"/>
                <w:szCs w:val="24"/>
              </w:rPr>
            </w:pPr>
          </w:p>
          <w:p w14:paraId="60D261FE" w14:textId="77777777" w:rsidR="00AC0055" w:rsidRDefault="00AC0055" w:rsidP="00080CD0">
            <w:pPr>
              <w:tabs>
                <w:tab w:val="left" w:pos="7785"/>
              </w:tabs>
              <w:rPr>
                <w:rFonts w:ascii="Times New Roman" w:hAnsi="Times New Roman"/>
                <w:szCs w:val="24"/>
              </w:rPr>
            </w:pPr>
          </w:p>
          <w:p w14:paraId="020649A9" w14:textId="77777777" w:rsidR="00AC0055" w:rsidRDefault="00AC0055" w:rsidP="00080CD0">
            <w:pPr>
              <w:tabs>
                <w:tab w:val="left" w:pos="7785"/>
              </w:tabs>
              <w:rPr>
                <w:rFonts w:ascii="Times New Roman" w:hAnsi="Times New Roman"/>
                <w:szCs w:val="24"/>
              </w:rPr>
            </w:pPr>
          </w:p>
          <w:p w14:paraId="46447996" w14:textId="1D538D51" w:rsidR="00AC0055" w:rsidRDefault="00AC0055" w:rsidP="00080CD0">
            <w:pPr>
              <w:tabs>
                <w:tab w:val="left" w:pos="7785"/>
              </w:tabs>
              <w:rPr>
                <w:rFonts w:ascii="Times New Roman" w:hAnsi="Times New Roman"/>
                <w:szCs w:val="24"/>
              </w:rPr>
            </w:pPr>
          </w:p>
          <w:p w14:paraId="296121E3" w14:textId="77777777" w:rsidR="009B015E" w:rsidRDefault="009B015E" w:rsidP="00080CD0">
            <w:pPr>
              <w:tabs>
                <w:tab w:val="left" w:pos="7785"/>
              </w:tabs>
              <w:rPr>
                <w:rFonts w:ascii="Times New Roman" w:hAnsi="Times New Roman"/>
                <w:szCs w:val="24"/>
              </w:rPr>
            </w:pPr>
          </w:p>
          <w:p w14:paraId="4BF95B3E" w14:textId="77777777" w:rsidR="00AC0055" w:rsidRDefault="00AC0055" w:rsidP="00080CD0">
            <w:pPr>
              <w:tabs>
                <w:tab w:val="left" w:pos="7785"/>
              </w:tabs>
              <w:rPr>
                <w:rFonts w:ascii="Times New Roman" w:hAnsi="Times New Roman"/>
                <w:szCs w:val="24"/>
              </w:rPr>
            </w:pPr>
          </w:p>
          <w:p w14:paraId="382E2BA5" w14:textId="77777777" w:rsidR="00AC0055" w:rsidRDefault="00AC0055" w:rsidP="00080CD0">
            <w:pPr>
              <w:tabs>
                <w:tab w:val="left" w:pos="7785"/>
              </w:tabs>
              <w:rPr>
                <w:rFonts w:ascii="Times New Roman" w:hAnsi="Times New Roman"/>
                <w:szCs w:val="24"/>
              </w:rPr>
            </w:pPr>
          </w:p>
          <w:p w14:paraId="5E4D35C7" w14:textId="77777777" w:rsidR="00AC0055" w:rsidRDefault="00AC0055" w:rsidP="00080CD0">
            <w:pPr>
              <w:tabs>
                <w:tab w:val="left" w:pos="7785"/>
              </w:tabs>
              <w:rPr>
                <w:rFonts w:ascii="Times New Roman" w:hAnsi="Times New Roman"/>
                <w:szCs w:val="24"/>
              </w:rPr>
            </w:pPr>
          </w:p>
          <w:p w14:paraId="5314EF27" w14:textId="77777777" w:rsidR="00AC0055" w:rsidRDefault="00AC0055" w:rsidP="00080CD0">
            <w:pPr>
              <w:tabs>
                <w:tab w:val="left" w:pos="7785"/>
              </w:tabs>
              <w:rPr>
                <w:rFonts w:ascii="Times New Roman" w:hAnsi="Times New Roman"/>
                <w:szCs w:val="24"/>
              </w:rPr>
            </w:pPr>
          </w:p>
          <w:p w14:paraId="65279F88" w14:textId="77777777" w:rsidR="00B83E9C" w:rsidRDefault="00B83E9C" w:rsidP="00080CD0">
            <w:pPr>
              <w:tabs>
                <w:tab w:val="left" w:pos="7785"/>
              </w:tabs>
              <w:rPr>
                <w:rFonts w:ascii="Times New Roman" w:hAnsi="Times New Roman"/>
                <w:szCs w:val="24"/>
              </w:rPr>
            </w:pPr>
          </w:p>
          <w:p w14:paraId="3C20019E" w14:textId="77777777" w:rsidR="00AC0055" w:rsidRDefault="00AC0055" w:rsidP="00080CD0">
            <w:pPr>
              <w:tabs>
                <w:tab w:val="left" w:pos="7785"/>
              </w:tabs>
              <w:rPr>
                <w:rFonts w:ascii="Times New Roman" w:hAnsi="Times New Roman"/>
                <w:szCs w:val="24"/>
              </w:rPr>
            </w:pPr>
          </w:p>
          <w:p w14:paraId="32EAE2BD" w14:textId="77777777" w:rsidR="00AC0055" w:rsidRPr="00AC0055" w:rsidRDefault="00AC0055" w:rsidP="00AC0055">
            <w:pPr>
              <w:tabs>
                <w:tab w:val="left" w:pos="7785"/>
              </w:tabs>
              <w:jc w:val="center"/>
              <w:rPr>
                <w:rFonts w:ascii="Times New Roman" w:hAnsi="Times New Roman"/>
                <w:b/>
                <w:szCs w:val="24"/>
              </w:rPr>
            </w:pPr>
            <w:r>
              <w:rPr>
                <w:rFonts w:ascii="Times New Roman" w:hAnsi="Times New Roman"/>
                <w:b/>
                <w:szCs w:val="24"/>
              </w:rPr>
              <w:t>Director of Development</w:t>
            </w:r>
          </w:p>
        </w:tc>
      </w:tr>
      <w:tr w:rsidR="005C0927" w:rsidRPr="00F04373" w14:paraId="0D7F3BFE" w14:textId="77777777" w:rsidTr="005C0927">
        <w:tblPrEx>
          <w:tblLook w:val="04A0" w:firstRow="1" w:lastRow="0" w:firstColumn="1" w:lastColumn="0" w:noHBand="0" w:noVBand="1"/>
        </w:tblPrEx>
        <w:trPr>
          <w:gridAfter w:val="1"/>
          <w:wAfter w:w="1591" w:type="dxa"/>
        </w:trPr>
        <w:tc>
          <w:tcPr>
            <w:tcW w:w="8364" w:type="dxa"/>
            <w:gridSpan w:val="2"/>
            <w:shd w:val="clear" w:color="auto" w:fill="auto"/>
          </w:tcPr>
          <w:p w14:paraId="17C583F5" w14:textId="77777777" w:rsidR="005C0927" w:rsidRDefault="005C0927" w:rsidP="00080CD0">
            <w:pPr>
              <w:jc w:val="both"/>
              <w:rPr>
                <w:rFonts w:ascii="Times New Roman" w:hAnsi="Times New Roman"/>
                <w:b/>
                <w:szCs w:val="24"/>
                <w:u w:val="single"/>
              </w:rPr>
            </w:pPr>
            <w:r w:rsidRPr="00F04373">
              <w:rPr>
                <w:rFonts w:ascii="Times New Roman" w:hAnsi="Times New Roman"/>
                <w:b/>
                <w:szCs w:val="24"/>
                <w:u w:val="single"/>
              </w:rPr>
              <w:t>DISCUSSION ITEMS:</w:t>
            </w:r>
          </w:p>
          <w:p w14:paraId="0F6414D0" w14:textId="77777777" w:rsidR="005C0927" w:rsidRPr="00FA4D4A" w:rsidRDefault="005C0927" w:rsidP="00080CD0">
            <w:pPr>
              <w:tabs>
                <w:tab w:val="left" w:pos="7785"/>
              </w:tabs>
              <w:rPr>
                <w:rFonts w:ascii="Times New Roman" w:hAnsi="Times New Roman"/>
                <w:szCs w:val="24"/>
              </w:rPr>
            </w:pPr>
          </w:p>
        </w:tc>
      </w:tr>
      <w:tr w:rsidR="00F04373" w:rsidRPr="00F04373" w14:paraId="3946E185" w14:textId="77777777" w:rsidTr="005C0927">
        <w:tblPrEx>
          <w:tblLook w:val="04A0" w:firstRow="1" w:lastRow="0" w:firstColumn="1" w:lastColumn="0" w:noHBand="0" w:noVBand="1"/>
        </w:tblPrEx>
        <w:trPr>
          <w:trHeight w:val="513"/>
        </w:trPr>
        <w:tc>
          <w:tcPr>
            <w:tcW w:w="710" w:type="dxa"/>
            <w:shd w:val="clear" w:color="auto" w:fill="auto"/>
          </w:tcPr>
          <w:p w14:paraId="652D3D3D" w14:textId="77777777" w:rsidR="00F04373" w:rsidRPr="00F04373" w:rsidRDefault="00F04373" w:rsidP="00080CD0">
            <w:pPr>
              <w:tabs>
                <w:tab w:val="left" w:pos="7785"/>
              </w:tabs>
              <w:rPr>
                <w:rFonts w:ascii="Times New Roman" w:hAnsi="Times New Roman"/>
                <w:b/>
                <w:szCs w:val="24"/>
              </w:rPr>
            </w:pPr>
            <w:r w:rsidRPr="00F04373">
              <w:rPr>
                <w:rFonts w:ascii="Times New Roman" w:hAnsi="Times New Roman"/>
                <w:b/>
                <w:szCs w:val="24"/>
              </w:rPr>
              <w:t>11.0</w:t>
            </w:r>
          </w:p>
        </w:tc>
        <w:tc>
          <w:tcPr>
            <w:tcW w:w="7654" w:type="dxa"/>
            <w:shd w:val="clear" w:color="auto" w:fill="auto"/>
          </w:tcPr>
          <w:p w14:paraId="13932F52" w14:textId="77777777" w:rsidR="00F04373" w:rsidRDefault="00F04373" w:rsidP="00080CD0">
            <w:pPr>
              <w:tabs>
                <w:tab w:val="left" w:pos="736"/>
                <w:tab w:val="left" w:pos="7785"/>
              </w:tabs>
              <w:jc w:val="both"/>
              <w:rPr>
                <w:rFonts w:ascii="Times New Roman" w:hAnsi="Times New Roman"/>
                <w:b/>
                <w:szCs w:val="24"/>
                <w:u w:val="single"/>
              </w:rPr>
            </w:pPr>
            <w:r w:rsidRPr="00F04373">
              <w:rPr>
                <w:rFonts w:ascii="Times New Roman" w:hAnsi="Times New Roman"/>
                <w:b/>
                <w:szCs w:val="24"/>
                <w:u w:val="single"/>
              </w:rPr>
              <w:t>Fundraising - First Impressions</w:t>
            </w:r>
          </w:p>
          <w:p w14:paraId="108B0E52" w14:textId="77777777" w:rsidR="00AC0055" w:rsidRDefault="00AC0055" w:rsidP="00080CD0">
            <w:pPr>
              <w:tabs>
                <w:tab w:val="left" w:pos="736"/>
                <w:tab w:val="left" w:pos="7785"/>
              </w:tabs>
              <w:jc w:val="both"/>
              <w:rPr>
                <w:rFonts w:ascii="Times New Roman" w:hAnsi="Times New Roman"/>
                <w:b/>
                <w:szCs w:val="24"/>
                <w:u w:val="single"/>
              </w:rPr>
            </w:pPr>
          </w:p>
          <w:p w14:paraId="41B115BD" w14:textId="77777777" w:rsidR="00AC0055" w:rsidRDefault="00AC0055" w:rsidP="00080CD0">
            <w:pPr>
              <w:tabs>
                <w:tab w:val="left" w:pos="736"/>
                <w:tab w:val="left" w:pos="7785"/>
              </w:tabs>
              <w:jc w:val="both"/>
              <w:rPr>
                <w:rFonts w:ascii="Times New Roman" w:hAnsi="Times New Roman"/>
                <w:szCs w:val="24"/>
              </w:rPr>
            </w:pPr>
            <w:r>
              <w:rPr>
                <w:rFonts w:ascii="Times New Roman" w:hAnsi="Times New Roman"/>
                <w:szCs w:val="24"/>
              </w:rPr>
              <w:t>The Director of Development updated the Board of Trustees on her first few months in post</w:t>
            </w:r>
            <w:r w:rsidR="00075558">
              <w:rPr>
                <w:rFonts w:ascii="Times New Roman" w:hAnsi="Times New Roman"/>
                <w:szCs w:val="24"/>
              </w:rPr>
              <w:t xml:space="preserve">. </w:t>
            </w:r>
            <w:r>
              <w:rPr>
                <w:rFonts w:ascii="Times New Roman" w:hAnsi="Times New Roman"/>
                <w:szCs w:val="24"/>
              </w:rPr>
              <w:t>New Trustees for the Botanics Foundation would be recruited with a dual role as ambassadors for fundraising as well as looking after its charitable objectives. The Patrons’ Programme would be refreshed.</w:t>
            </w:r>
          </w:p>
          <w:p w14:paraId="05C5EEFD" w14:textId="0312A205" w:rsidR="00AD668C" w:rsidRPr="00AC0055" w:rsidRDefault="00AD668C" w:rsidP="00080CD0">
            <w:pPr>
              <w:tabs>
                <w:tab w:val="left" w:pos="736"/>
                <w:tab w:val="left" w:pos="7785"/>
              </w:tabs>
              <w:jc w:val="both"/>
              <w:rPr>
                <w:rFonts w:ascii="Times New Roman" w:hAnsi="Times New Roman"/>
                <w:szCs w:val="24"/>
              </w:rPr>
            </w:pPr>
          </w:p>
        </w:tc>
        <w:tc>
          <w:tcPr>
            <w:tcW w:w="1591" w:type="dxa"/>
          </w:tcPr>
          <w:p w14:paraId="156E0873" w14:textId="77777777" w:rsidR="00F04373" w:rsidRPr="00FA4D4A" w:rsidRDefault="00F04373" w:rsidP="00080CD0">
            <w:pPr>
              <w:tabs>
                <w:tab w:val="left" w:pos="7785"/>
              </w:tabs>
              <w:rPr>
                <w:rFonts w:ascii="Times New Roman" w:hAnsi="Times New Roman"/>
                <w:szCs w:val="24"/>
              </w:rPr>
            </w:pPr>
          </w:p>
        </w:tc>
      </w:tr>
      <w:tr w:rsidR="005C0927" w:rsidRPr="00F04373" w14:paraId="072423CD" w14:textId="77777777" w:rsidTr="000B67B0">
        <w:tblPrEx>
          <w:tblLook w:val="04A0" w:firstRow="1" w:lastRow="0" w:firstColumn="1" w:lastColumn="0" w:noHBand="0" w:noVBand="1"/>
        </w:tblPrEx>
        <w:trPr>
          <w:gridAfter w:val="1"/>
          <w:wAfter w:w="1591" w:type="dxa"/>
        </w:trPr>
        <w:tc>
          <w:tcPr>
            <w:tcW w:w="8364" w:type="dxa"/>
            <w:gridSpan w:val="2"/>
            <w:shd w:val="clear" w:color="auto" w:fill="auto"/>
          </w:tcPr>
          <w:p w14:paraId="6F467891" w14:textId="77777777" w:rsidR="005C0927" w:rsidRPr="00F04373" w:rsidRDefault="005C0927" w:rsidP="00080CD0">
            <w:pPr>
              <w:jc w:val="both"/>
              <w:rPr>
                <w:rFonts w:ascii="Times New Roman" w:hAnsi="Times New Roman"/>
                <w:b/>
                <w:szCs w:val="24"/>
                <w:u w:val="single"/>
              </w:rPr>
            </w:pPr>
            <w:r w:rsidRPr="00F04373">
              <w:rPr>
                <w:rFonts w:ascii="Times New Roman" w:hAnsi="Times New Roman"/>
                <w:b/>
                <w:szCs w:val="24"/>
                <w:u w:val="single"/>
              </w:rPr>
              <w:t>INFORMATION ITEMS:</w:t>
            </w:r>
          </w:p>
          <w:p w14:paraId="7D8C36ED" w14:textId="77777777" w:rsidR="005C0927" w:rsidRPr="00FA4D4A" w:rsidRDefault="005C0927" w:rsidP="00080CD0">
            <w:pPr>
              <w:tabs>
                <w:tab w:val="left" w:pos="7785"/>
              </w:tabs>
              <w:rPr>
                <w:rFonts w:ascii="Times New Roman" w:hAnsi="Times New Roman"/>
                <w:szCs w:val="24"/>
              </w:rPr>
            </w:pPr>
          </w:p>
        </w:tc>
      </w:tr>
      <w:tr w:rsidR="00F04373" w:rsidRPr="00F04373" w14:paraId="6A4B0356" w14:textId="77777777" w:rsidTr="005C0927">
        <w:tblPrEx>
          <w:tblLook w:val="04A0" w:firstRow="1" w:lastRow="0" w:firstColumn="1" w:lastColumn="0" w:noHBand="0" w:noVBand="1"/>
        </w:tblPrEx>
        <w:tc>
          <w:tcPr>
            <w:tcW w:w="710" w:type="dxa"/>
            <w:shd w:val="clear" w:color="auto" w:fill="auto"/>
          </w:tcPr>
          <w:p w14:paraId="107E3323"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t>12.0</w:t>
            </w:r>
          </w:p>
        </w:tc>
        <w:tc>
          <w:tcPr>
            <w:tcW w:w="7654" w:type="dxa"/>
            <w:shd w:val="clear" w:color="auto" w:fill="auto"/>
          </w:tcPr>
          <w:p w14:paraId="547C7A04" w14:textId="77777777" w:rsidR="00F04373" w:rsidRDefault="00F04373" w:rsidP="00080CD0">
            <w:pPr>
              <w:tabs>
                <w:tab w:val="left" w:pos="7785"/>
              </w:tabs>
              <w:rPr>
                <w:rFonts w:ascii="Times New Roman" w:hAnsi="Times New Roman"/>
                <w:b/>
                <w:szCs w:val="24"/>
                <w:u w:val="single"/>
              </w:rPr>
            </w:pPr>
            <w:r w:rsidRPr="00F54382">
              <w:rPr>
                <w:rFonts w:ascii="Times New Roman" w:hAnsi="Times New Roman"/>
                <w:b/>
                <w:szCs w:val="24"/>
                <w:u w:val="single"/>
              </w:rPr>
              <w:t>Update on 350</w:t>
            </w:r>
            <w:r w:rsidRPr="00F54382">
              <w:rPr>
                <w:rFonts w:ascii="Times New Roman" w:hAnsi="Times New Roman"/>
                <w:b/>
                <w:szCs w:val="24"/>
                <w:u w:val="single"/>
                <w:vertAlign w:val="superscript"/>
              </w:rPr>
              <w:t>th</w:t>
            </w:r>
            <w:r w:rsidRPr="00F54382">
              <w:rPr>
                <w:rFonts w:ascii="Times New Roman" w:hAnsi="Times New Roman"/>
                <w:b/>
                <w:szCs w:val="24"/>
                <w:u w:val="single"/>
              </w:rPr>
              <w:t xml:space="preserve"> Anniversary</w:t>
            </w:r>
          </w:p>
          <w:p w14:paraId="4661BD0D" w14:textId="77777777" w:rsidR="001E2D20" w:rsidRDefault="001E2D20" w:rsidP="00080CD0">
            <w:pPr>
              <w:tabs>
                <w:tab w:val="left" w:pos="7785"/>
              </w:tabs>
              <w:rPr>
                <w:rFonts w:ascii="Times New Roman" w:hAnsi="Times New Roman"/>
                <w:b/>
                <w:szCs w:val="24"/>
                <w:u w:val="single"/>
              </w:rPr>
            </w:pPr>
          </w:p>
          <w:p w14:paraId="2E9E6E25" w14:textId="71462266" w:rsidR="0029234E" w:rsidRPr="001E2D20" w:rsidRDefault="001E2D20" w:rsidP="001E2D20">
            <w:pPr>
              <w:tabs>
                <w:tab w:val="left" w:pos="7785"/>
              </w:tabs>
              <w:jc w:val="both"/>
              <w:rPr>
                <w:rFonts w:ascii="Times New Roman" w:hAnsi="Times New Roman"/>
                <w:szCs w:val="24"/>
              </w:rPr>
            </w:pPr>
            <w:r>
              <w:rPr>
                <w:rFonts w:ascii="Times New Roman" w:hAnsi="Times New Roman"/>
                <w:szCs w:val="24"/>
              </w:rPr>
              <w:t>The 350</w:t>
            </w:r>
            <w:r w:rsidRPr="001E2D20">
              <w:rPr>
                <w:rFonts w:ascii="Times New Roman" w:hAnsi="Times New Roman"/>
                <w:szCs w:val="24"/>
                <w:vertAlign w:val="superscript"/>
              </w:rPr>
              <w:t>th</w:t>
            </w:r>
            <w:r>
              <w:rPr>
                <w:rFonts w:ascii="Times New Roman" w:hAnsi="Times New Roman"/>
                <w:szCs w:val="24"/>
              </w:rPr>
              <w:t xml:space="preserve"> Anniversary Coordinator reported that she h</w:t>
            </w:r>
            <w:r w:rsidR="009D492B">
              <w:rPr>
                <w:rFonts w:ascii="Times New Roman" w:hAnsi="Times New Roman"/>
                <w:szCs w:val="24"/>
              </w:rPr>
              <w:t xml:space="preserve">ad joined the RBGE in July 2018. She had been </w:t>
            </w:r>
            <w:r w:rsidR="005F1AE5">
              <w:rPr>
                <w:rFonts w:ascii="Times New Roman" w:hAnsi="Times New Roman"/>
                <w:szCs w:val="24"/>
              </w:rPr>
              <w:t>provided with</w:t>
            </w:r>
            <w:r w:rsidR="009D492B">
              <w:rPr>
                <w:rFonts w:ascii="Times New Roman" w:hAnsi="Times New Roman"/>
                <w:szCs w:val="24"/>
              </w:rPr>
              <w:t xml:space="preserve"> sixty six ideas on celebrating the 350</w:t>
            </w:r>
            <w:r w:rsidR="009D492B" w:rsidRPr="009D492B">
              <w:rPr>
                <w:rFonts w:ascii="Times New Roman" w:hAnsi="Times New Roman"/>
                <w:szCs w:val="24"/>
                <w:vertAlign w:val="superscript"/>
              </w:rPr>
              <w:t>th</w:t>
            </w:r>
            <w:r w:rsidR="009D492B">
              <w:rPr>
                <w:rFonts w:ascii="Times New Roman" w:hAnsi="Times New Roman"/>
                <w:szCs w:val="24"/>
              </w:rPr>
              <w:t xml:space="preserve"> anniversary from which </w:t>
            </w:r>
            <w:r>
              <w:rPr>
                <w:rFonts w:ascii="Times New Roman" w:hAnsi="Times New Roman"/>
                <w:szCs w:val="24"/>
              </w:rPr>
              <w:t xml:space="preserve">twenty-nine ideas would be investigated further. </w:t>
            </w:r>
            <w:r w:rsidR="00701828">
              <w:rPr>
                <w:rFonts w:ascii="Times New Roman" w:hAnsi="Times New Roman"/>
                <w:szCs w:val="24"/>
              </w:rPr>
              <w:t xml:space="preserve">There was an opportunity to create a legacy with lasting impact and the Edinburgh Biomes project was </w:t>
            </w:r>
            <w:r w:rsidR="009E374E">
              <w:rPr>
                <w:rFonts w:ascii="Times New Roman" w:hAnsi="Times New Roman"/>
                <w:szCs w:val="24"/>
              </w:rPr>
              <w:t>a</w:t>
            </w:r>
            <w:r w:rsidR="00EC6896">
              <w:rPr>
                <w:rFonts w:ascii="Times New Roman" w:hAnsi="Times New Roman"/>
                <w:szCs w:val="24"/>
              </w:rPr>
              <w:t xml:space="preserve"> component of this.</w:t>
            </w:r>
            <w:r w:rsidR="0029234E">
              <w:rPr>
                <w:rFonts w:ascii="Times New Roman" w:hAnsi="Times New Roman"/>
                <w:szCs w:val="24"/>
              </w:rPr>
              <w:t xml:space="preserve"> </w:t>
            </w:r>
            <w:r w:rsidR="00B83E9C">
              <w:rPr>
                <w:rFonts w:ascii="Times New Roman" w:hAnsi="Times New Roman"/>
                <w:szCs w:val="24"/>
              </w:rPr>
              <w:t>A 350</w:t>
            </w:r>
            <w:r w:rsidR="00B83E9C" w:rsidRPr="00B83E9C">
              <w:rPr>
                <w:rFonts w:ascii="Times New Roman" w:hAnsi="Times New Roman"/>
                <w:szCs w:val="24"/>
                <w:vertAlign w:val="superscript"/>
              </w:rPr>
              <w:t>th</w:t>
            </w:r>
            <w:r w:rsidR="00B83E9C">
              <w:rPr>
                <w:rFonts w:ascii="Times New Roman" w:hAnsi="Times New Roman"/>
                <w:szCs w:val="24"/>
              </w:rPr>
              <w:t xml:space="preserve"> International Conservation Science Fellowship would support a post for a high-profile scientist potentially from a developing country. An annual conference for the Preservation of Natural History Collections was already in place. Partnerships were being developed with an official launch event to be held at the Scottish </w:t>
            </w:r>
            <w:r w:rsidR="00B83E9C">
              <w:rPr>
                <w:rFonts w:ascii="Times New Roman" w:hAnsi="Times New Roman"/>
                <w:szCs w:val="24"/>
              </w:rPr>
              <w:lastRenderedPageBreak/>
              <w:t>Parliament</w:t>
            </w:r>
            <w:r w:rsidR="00073B57">
              <w:rPr>
                <w:rFonts w:ascii="Times New Roman" w:hAnsi="Times New Roman"/>
                <w:szCs w:val="24"/>
              </w:rPr>
              <w:t xml:space="preserve"> along with an exhibition celebrating the RBGE past, present and future</w:t>
            </w:r>
            <w:r w:rsidR="00B83E9C">
              <w:rPr>
                <w:rFonts w:ascii="Times New Roman" w:hAnsi="Times New Roman"/>
                <w:szCs w:val="24"/>
              </w:rPr>
              <w:t>.</w:t>
            </w:r>
            <w:r w:rsidR="00073B57">
              <w:rPr>
                <w:rFonts w:ascii="Times New Roman" w:hAnsi="Times New Roman"/>
                <w:szCs w:val="24"/>
              </w:rPr>
              <w:t xml:space="preserve"> </w:t>
            </w:r>
            <w:r w:rsidR="0029234E">
              <w:rPr>
                <w:rFonts w:ascii="Times New Roman" w:hAnsi="Times New Roman"/>
                <w:szCs w:val="24"/>
              </w:rPr>
              <w:t xml:space="preserve">Trustees suggested that the proposed touring exhibition </w:t>
            </w:r>
            <w:r w:rsidR="00073B57">
              <w:rPr>
                <w:rFonts w:ascii="Times New Roman" w:hAnsi="Times New Roman"/>
                <w:szCs w:val="24"/>
              </w:rPr>
              <w:t>could</w:t>
            </w:r>
            <w:r w:rsidR="0029234E">
              <w:rPr>
                <w:rFonts w:ascii="Times New Roman" w:hAnsi="Times New Roman"/>
                <w:szCs w:val="24"/>
              </w:rPr>
              <w:t xml:space="preserve"> be viewed more widely in Scotland as well as the Regional Gardens and London. Trustees </w:t>
            </w:r>
            <w:r w:rsidR="00AD668C">
              <w:rPr>
                <w:rFonts w:ascii="Times New Roman" w:hAnsi="Times New Roman"/>
                <w:szCs w:val="24"/>
              </w:rPr>
              <w:t xml:space="preserve">also </w:t>
            </w:r>
            <w:r w:rsidR="0029234E">
              <w:rPr>
                <w:rFonts w:ascii="Times New Roman" w:hAnsi="Times New Roman"/>
                <w:szCs w:val="24"/>
              </w:rPr>
              <w:t xml:space="preserve">suggested that public participation and community involvement </w:t>
            </w:r>
            <w:r w:rsidR="00073B57">
              <w:rPr>
                <w:rFonts w:ascii="Times New Roman" w:hAnsi="Times New Roman"/>
                <w:szCs w:val="24"/>
              </w:rPr>
              <w:t xml:space="preserve">should be </w:t>
            </w:r>
            <w:r w:rsidR="0029234E">
              <w:rPr>
                <w:rFonts w:ascii="Times New Roman" w:hAnsi="Times New Roman"/>
                <w:szCs w:val="24"/>
              </w:rPr>
              <w:t>included</w:t>
            </w:r>
            <w:r w:rsidR="00073B57">
              <w:rPr>
                <w:rFonts w:ascii="Times New Roman" w:hAnsi="Times New Roman"/>
                <w:szCs w:val="24"/>
              </w:rPr>
              <w:t xml:space="preserve"> in the programme (t</w:t>
            </w:r>
            <w:r w:rsidR="0029234E">
              <w:rPr>
                <w:rFonts w:ascii="Times New Roman" w:hAnsi="Times New Roman"/>
                <w:szCs w:val="24"/>
              </w:rPr>
              <w:t>here would be summer birthday party with a public engagement focus and as 2020 was a biodiversity target there would be community based restoration projects and community arts programmes</w:t>
            </w:r>
            <w:r w:rsidR="00073B57">
              <w:rPr>
                <w:rFonts w:ascii="Times New Roman" w:hAnsi="Times New Roman"/>
                <w:szCs w:val="24"/>
              </w:rPr>
              <w:t>)</w:t>
            </w:r>
            <w:r w:rsidR="0029234E">
              <w:rPr>
                <w:rFonts w:ascii="Times New Roman" w:hAnsi="Times New Roman"/>
                <w:szCs w:val="24"/>
              </w:rPr>
              <w:t>. The Doors Open programme could be utilised</w:t>
            </w:r>
            <w:r w:rsidR="00073B57">
              <w:rPr>
                <w:rFonts w:ascii="Times New Roman" w:hAnsi="Times New Roman"/>
                <w:szCs w:val="24"/>
              </w:rPr>
              <w:t xml:space="preserve"> further</w:t>
            </w:r>
            <w:r w:rsidR="0029234E">
              <w:rPr>
                <w:rFonts w:ascii="Times New Roman" w:hAnsi="Times New Roman"/>
                <w:szCs w:val="24"/>
              </w:rPr>
              <w:t>. Trustees</w:t>
            </w:r>
            <w:r w:rsidR="00AD668C">
              <w:rPr>
                <w:rFonts w:ascii="Times New Roman" w:hAnsi="Times New Roman"/>
                <w:szCs w:val="24"/>
              </w:rPr>
              <w:t xml:space="preserve"> further</w:t>
            </w:r>
            <w:r w:rsidR="0029234E">
              <w:rPr>
                <w:rFonts w:ascii="Times New Roman" w:hAnsi="Times New Roman"/>
                <w:szCs w:val="24"/>
              </w:rPr>
              <w:t xml:space="preserve"> suggested that advance advertising and taster events be held to gather interest. </w:t>
            </w:r>
          </w:p>
          <w:p w14:paraId="0EF453CA" w14:textId="77777777" w:rsidR="00F04373" w:rsidRPr="00F54382" w:rsidRDefault="00F04373" w:rsidP="00080CD0">
            <w:pPr>
              <w:tabs>
                <w:tab w:val="left" w:pos="7785"/>
              </w:tabs>
              <w:rPr>
                <w:rFonts w:ascii="Times New Roman" w:hAnsi="Times New Roman"/>
                <w:b/>
                <w:szCs w:val="24"/>
                <w:u w:val="single"/>
              </w:rPr>
            </w:pPr>
          </w:p>
        </w:tc>
        <w:tc>
          <w:tcPr>
            <w:tcW w:w="1591" w:type="dxa"/>
          </w:tcPr>
          <w:p w14:paraId="4E3F37C3" w14:textId="77777777" w:rsidR="00F04373" w:rsidRPr="00FA4D4A" w:rsidRDefault="00F04373" w:rsidP="00080CD0">
            <w:pPr>
              <w:tabs>
                <w:tab w:val="left" w:pos="7785"/>
              </w:tabs>
              <w:rPr>
                <w:rFonts w:ascii="Times New Roman" w:hAnsi="Times New Roman"/>
                <w:szCs w:val="24"/>
              </w:rPr>
            </w:pPr>
          </w:p>
        </w:tc>
      </w:tr>
      <w:tr w:rsidR="00F04373" w:rsidRPr="00F04373" w14:paraId="79DDC74A" w14:textId="77777777" w:rsidTr="005C0927">
        <w:tblPrEx>
          <w:tblLook w:val="04A0" w:firstRow="1" w:lastRow="0" w:firstColumn="1" w:lastColumn="0" w:noHBand="0" w:noVBand="1"/>
        </w:tblPrEx>
        <w:tc>
          <w:tcPr>
            <w:tcW w:w="710" w:type="dxa"/>
            <w:shd w:val="clear" w:color="auto" w:fill="auto"/>
          </w:tcPr>
          <w:p w14:paraId="5ACBEFBA"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t>13.0</w:t>
            </w:r>
          </w:p>
        </w:tc>
        <w:tc>
          <w:tcPr>
            <w:tcW w:w="7654" w:type="dxa"/>
            <w:shd w:val="clear" w:color="auto" w:fill="auto"/>
          </w:tcPr>
          <w:p w14:paraId="5CB8AB94" w14:textId="77777777" w:rsidR="00F04373" w:rsidRDefault="00F04373" w:rsidP="00080CD0">
            <w:pPr>
              <w:tabs>
                <w:tab w:val="left" w:pos="7785"/>
              </w:tabs>
              <w:rPr>
                <w:rFonts w:ascii="Times New Roman" w:hAnsi="Times New Roman"/>
                <w:b/>
                <w:szCs w:val="24"/>
                <w:u w:val="single"/>
              </w:rPr>
            </w:pPr>
            <w:r w:rsidRPr="00F54382">
              <w:rPr>
                <w:rFonts w:ascii="Times New Roman" w:hAnsi="Times New Roman"/>
                <w:b/>
                <w:szCs w:val="24"/>
                <w:u w:val="single"/>
              </w:rPr>
              <w:t xml:space="preserve">Report of </w:t>
            </w:r>
            <w:r w:rsidR="00675A11">
              <w:rPr>
                <w:rFonts w:ascii="Times New Roman" w:hAnsi="Times New Roman"/>
                <w:b/>
                <w:szCs w:val="24"/>
                <w:u w:val="single"/>
              </w:rPr>
              <w:t xml:space="preserve">the </w:t>
            </w:r>
            <w:r w:rsidR="005F1AE5">
              <w:rPr>
                <w:rFonts w:ascii="Times New Roman" w:hAnsi="Times New Roman"/>
                <w:b/>
                <w:szCs w:val="24"/>
                <w:u w:val="single"/>
              </w:rPr>
              <w:t xml:space="preserve">Science Advisory Committee </w:t>
            </w:r>
          </w:p>
          <w:p w14:paraId="339B3405" w14:textId="77777777" w:rsidR="00675A11" w:rsidRDefault="00675A11" w:rsidP="00080CD0">
            <w:pPr>
              <w:tabs>
                <w:tab w:val="left" w:pos="7785"/>
              </w:tabs>
              <w:rPr>
                <w:rFonts w:ascii="Times New Roman" w:hAnsi="Times New Roman"/>
                <w:b/>
                <w:szCs w:val="24"/>
                <w:u w:val="single"/>
              </w:rPr>
            </w:pPr>
          </w:p>
          <w:p w14:paraId="642762D4" w14:textId="51C73368" w:rsidR="00F04373" w:rsidRDefault="00675A11" w:rsidP="00675A11">
            <w:pPr>
              <w:tabs>
                <w:tab w:val="left" w:pos="7785"/>
              </w:tabs>
              <w:jc w:val="both"/>
              <w:rPr>
                <w:rFonts w:ascii="Times New Roman" w:hAnsi="Times New Roman"/>
                <w:szCs w:val="24"/>
              </w:rPr>
            </w:pPr>
            <w:r>
              <w:rPr>
                <w:rFonts w:ascii="Times New Roman" w:hAnsi="Times New Roman"/>
                <w:szCs w:val="24"/>
              </w:rPr>
              <w:t xml:space="preserve">The Chairman of the </w:t>
            </w:r>
            <w:r w:rsidR="005F1AE5">
              <w:rPr>
                <w:rFonts w:ascii="Times New Roman" w:hAnsi="Times New Roman"/>
                <w:szCs w:val="24"/>
              </w:rPr>
              <w:t>Science Advisory Committee</w:t>
            </w:r>
            <w:r>
              <w:rPr>
                <w:rFonts w:ascii="Times New Roman" w:hAnsi="Times New Roman"/>
                <w:szCs w:val="24"/>
              </w:rPr>
              <w:t xml:space="preserve"> reported that a telecom </w:t>
            </w:r>
            <w:r w:rsidR="00D85A9A">
              <w:rPr>
                <w:rFonts w:ascii="Times New Roman" w:hAnsi="Times New Roman"/>
                <w:szCs w:val="24"/>
              </w:rPr>
              <w:t xml:space="preserve">meeting </w:t>
            </w:r>
            <w:r>
              <w:rPr>
                <w:rFonts w:ascii="Times New Roman" w:hAnsi="Times New Roman"/>
                <w:szCs w:val="24"/>
              </w:rPr>
              <w:t xml:space="preserve">had been held on </w:t>
            </w:r>
            <w:r w:rsidR="00073B57">
              <w:rPr>
                <w:rFonts w:ascii="Times New Roman" w:hAnsi="Times New Roman"/>
                <w:szCs w:val="24"/>
              </w:rPr>
              <w:t>Tuesday 2 October 2018.</w:t>
            </w:r>
            <w:r>
              <w:rPr>
                <w:rFonts w:ascii="Times New Roman" w:hAnsi="Times New Roman"/>
                <w:szCs w:val="24"/>
              </w:rPr>
              <w:t xml:space="preserve"> The document on the Convention on Biological Diversity targets </w:t>
            </w:r>
            <w:r w:rsidR="009E374E">
              <w:rPr>
                <w:rFonts w:ascii="Times New Roman" w:hAnsi="Times New Roman"/>
                <w:szCs w:val="24"/>
              </w:rPr>
              <w:t>w</w:t>
            </w:r>
            <w:r>
              <w:rPr>
                <w:rFonts w:ascii="Times New Roman" w:hAnsi="Times New Roman"/>
                <w:szCs w:val="24"/>
              </w:rPr>
              <w:t xml:space="preserve">ould be </w:t>
            </w:r>
            <w:r w:rsidR="00073B57">
              <w:rPr>
                <w:rFonts w:ascii="Times New Roman" w:hAnsi="Times New Roman"/>
                <w:szCs w:val="24"/>
              </w:rPr>
              <w:t>useful</w:t>
            </w:r>
            <w:r w:rsidR="005F1AE5">
              <w:rPr>
                <w:rFonts w:ascii="Times New Roman" w:hAnsi="Times New Roman"/>
                <w:szCs w:val="24"/>
              </w:rPr>
              <w:t xml:space="preserve"> for the RBGE. They </w:t>
            </w:r>
            <w:r w:rsidR="00AD668C">
              <w:rPr>
                <w:rFonts w:ascii="Times New Roman" w:hAnsi="Times New Roman"/>
                <w:szCs w:val="24"/>
              </w:rPr>
              <w:t xml:space="preserve">had </w:t>
            </w:r>
            <w:r>
              <w:rPr>
                <w:rFonts w:ascii="Times New Roman" w:hAnsi="Times New Roman"/>
                <w:szCs w:val="24"/>
              </w:rPr>
              <w:t>considered planning for the Science Strategy and the integration of the collections with the science programmes. An options appraisal for the Herbarium expansion was considered</w:t>
            </w:r>
            <w:r w:rsidR="009E374E">
              <w:rPr>
                <w:rFonts w:ascii="Times New Roman" w:hAnsi="Times New Roman"/>
                <w:szCs w:val="24"/>
              </w:rPr>
              <w:t>. It was agreed that a fully planned, staged process of improvements was required, building on those underway in 2018/19. External professional space utilisation assessment and planning advice will be sought to support this. T</w:t>
            </w:r>
            <w:r w:rsidR="00792B14">
              <w:rPr>
                <w:rFonts w:ascii="Times New Roman" w:hAnsi="Times New Roman"/>
                <w:szCs w:val="24"/>
              </w:rPr>
              <w:t xml:space="preserve">he option to </w:t>
            </w:r>
            <w:r w:rsidRPr="00675A11">
              <w:rPr>
                <w:rFonts w:ascii="Times New Roman" w:hAnsi="Times New Roman"/>
                <w:szCs w:val="24"/>
              </w:rPr>
              <w:t>expand cabinet space within the footprint of the existing building</w:t>
            </w:r>
            <w:r w:rsidR="009E374E">
              <w:rPr>
                <w:rFonts w:ascii="Times New Roman" w:hAnsi="Times New Roman"/>
                <w:szCs w:val="24"/>
              </w:rPr>
              <w:t xml:space="preserve"> </w:t>
            </w:r>
            <w:r w:rsidR="009C2F60">
              <w:rPr>
                <w:rFonts w:ascii="Times New Roman" w:hAnsi="Times New Roman"/>
                <w:szCs w:val="24"/>
              </w:rPr>
              <w:t>was</w:t>
            </w:r>
            <w:r w:rsidR="009E374E">
              <w:rPr>
                <w:rFonts w:ascii="Times New Roman" w:hAnsi="Times New Roman"/>
                <w:szCs w:val="24"/>
              </w:rPr>
              <w:t xml:space="preserve"> under consideration. </w:t>
            </w:r>
          </w:p>
          <w:p w14:paraId="56075600" w14:textId="77777777" w:rsidR="00792B14" w:rsidRPr="00F54382" w:rsidRDefault="00792B14" w:rsidP="00675A11">
            <w:pPr>
              <w:tabs>
                <w:tab w:val="left" w:pos="7785"/>
              </w:tabs>
              <w:jc w:val="both"/>
              <w:rPr>
                <w:rFonts w:ascii="Times New Roman" w:hAnsi="Times New Roman"/>
                <w:b/>
                <w:szCs w:val="24"/>
                <w:u w:val="single"/>
              </w:rPr>
            </w:pPr>
          </w:p>
        </w:tc>
        <w:tc>
          <w:tcPr>
            <w:tcW w:w="1591" w:type="dxa"/>
          </w:tcPr>
          <w:p w14:paraId="727B28EB" w14:textId="77777777" w:rsidR="00F04373" w:rsidRPr="00FA4D4A" w:rsidRDefault="00F04373" w:rsidP="00080CD0">
            <w:pPr>
              <w:tabs>
                <w:tab w:val="left" w:pos="7785"/>
              </w:tabs>
              <w:rPr>
                <w:rFonts w:ascii="Times New Roman" w:hAnsi="Times New Roman"/>
                <w:szCs w:val="24"/>
              </w:rPr>
            </w:pPr>
          </w:p>
        </w:tc>
      </w:tr>
      <w:tr w:rsidR="00F04373" w:rsidRPr="00F04373" w14:paraId="7BE6E184" w14:textId="77777777" w:rsidTr="005C0927">
        <w:tblPrEx>
          <w:tblLook w:val="04A0" w:firstRow="1" w:lastRow="0" w:firstColumn="1" w:lastColumn="0" w:noHBand="0" w:noVBand="1"/>
        </w:tblPrEx>
        <w:tc>
          <w:tcPr>
            <w:tcW w:w="710" w:type="dxa"/>
            <w:shd w:val="clear" w:color="auto" w:fill="auto"/>
          </w:tcPr>
          <w:p w14:paraId="4C334EE7"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t>14.0</w:t>
            </w:r>
          </w:p>
        </w:tc>
        <w:tc>
          <w:tcPr>
            <w:tcW w:w="7654" w:type="dxa"/>
            <w:shd w:val="clear" w:color="auto" w:fill="auto"/>
          </w:tcPr>
          <w:p w14:paraId="6766D8D8" w14:textId="77777777" w:rsidR="00F04373" w:rsidRDefault="00F04373" w:rsidP="00080CD0">
            <w:pPr>
              <w:tabs>
                <w:tab w:val="left" w:pos="7785"/>
              </w:tabs>
              <w:jc w:val="both"/>
              <w:rPr>
                <w:rFonts w:ascii="Times New Roman" w:hAnsi="Times New Roman"/>
                <w:b/>
                <w:szCs w:val="24"/>
                <w:u w:val="single"/>
              </w:rPr>
            </w:pPr>
            <w:r w:rsidRPr="00F54382">
              <w:rPr>
                <w:rFonts w:ascii="Times New Roman" w:hAnsi="Times New Roman"/>
                <w:b/>
                <w:szCs w:val="24"/>
                <w:u w:val="single"/>
              </w:rPr>
              <w:t>Finance Update</w:t>
            </w:r>
          </w:p>
          <w:p w14:paraId="6F99CA01" w14:textId="77777777" w:rsidR="00792B14" w:rsidRDefault="00792B14" w:rsidP="00080CD0">
            <w:pPr>
              <w:tabs>
                <w:tab w:val="left" w:pos="7785"/>
              </w:tabs>
              <w:jc w:val="both"/>
              <w:rPr>
                <w:rFonts w:ascii="Times New Roman" w:hAnsi="Times New Roman"/>
                <w:b/>
                <w:szCs w:val="24"/>
                <w:u w:val="single"/>
              </w:rPr>
            </w:pPr>
          </w:p>
          <w:p w14:paraId="79E78C02" w14:textId="77777777" w:rsidR="00F04373" w:rsidRDefault="00792B14" w:rsidP="00080CD0">
            <w:pPr>
              <w:tabs>
                <w:tab w:val="left" w:pos="7785"/>
              </w:tabs>
              <w:jc w:val="both"/>
              <w:rPr>
                <w:rFonts w:ascii="Times New Roman" w:hAnsi="Times New Roman"/>
                <w:szCs w:val="24"/>
              </w:rPr>
            </w:pPr>
            <w:r>
              <w:rPr>
                <w:rFonts w:ascii="Times New Roman" w:hAnsi="Times New Roman"/>
                <w:szCs w:val="24"/>
              </w:rPr>
              <w:t>The Head of Finance highlighted that income for the year to the end of August 2018 was up on budget, salary costs were slightly down on budget and operational expenditure was over budget partly due to the increased water costs</w:t>
            </w:r>
            <w:r w:rsidR="00073B57">
              <w:rPr>
                <w:rFonts w:ascii="Times New Roman" w:hAnsi="Times New Roman"/>
                <w:szCs w:val="24"/>
              </w:rPr>
              <w:t xml:space="preserve"> incurred due to the dry weather</w:t>
            </w:r>
            <w:r>
              <w:rPr>
                <w:rFonts w:ascii="Times New Roman" w:hAnsi="Times New Roman"/>
                <w:szCs w:val="24"/>
              </w:rPr>
              <w:t xml:space="preserve"> this summer.</w:t>
            </w:r>
          </w:p>
          <w:p w14:paraId="42F32E79" w14:textId="77777777" w:rsidR="005C0927" w:rsidRPr="005C0927" w:rsidRDefault="005C0927" w:rsidP="00080CD0">
            <w:pPr>
              <w:tabs>
                <w:tab w:val="left" w:pos="7785"/>
              </w:tabs>
              <w:jc w:val="both"/>
              <w:rPr>
                <w:rFonts w:ascii="Times New Roman" w:hAnsi="Times New Roman"/>
                <w:szCs w:val="24"/>
              </w:rPr>
            </w:pPr>
          </w:p>
        </w:tc>
        <w:tc>
          <w:tcPr>
            <w:tcW w:w="1591" w:type="dxa"/>
          </w:tcPr>
          <w:p w14:paraId="064ABAA4" w14:textId="77777777" w:rsidR="00F04373" w:rsidRPr="00FA4D4A" w:rsidRDefault="00F04373" w:rsidP="00080CD0">
            <w:pPr>
              <w:tabs>
                <w:tab w:val="left" w:pos="7785"/>
              </w:tabs>
              <w:rPr>
                <w:rFonts w:ascii="Times New Roman" w:hAnsi="Times New Roman"/>
                <w:szCs w:val="24"/>
              </w:rPr>
            </w:pPr>
          </w:p>
        </w:tc>
      </w:tr>
      <w:tr w:rsidR="00F04373" w:rsidRPr="00F04373" w14:paraId="31507531" w14:textId="77777777" w:rsidTr="005C0927">
        <w:tblPrEx>
          <w:tblLook w:val="04A0" w:firstRow="1" w:lastRow="0" w:firstColumn="1" w:lastColumn="0" w:noHBand="0" w:noVBand="1"/>
        </w:tblPrEx>
        <w:tc>
          <w:tcPr>
            <w:tcW w:w="710" w:type="dxa"/>
            <w:shd w:val="clear" w:color="auto" w:fill="auto"/>
          </w:tcPr>
          <w:p w14:paraId="63669124"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t>15.0</w:t>
            </w:r>
          </w:p>
        </w:tc>
        <w:tc>
          <w:tcPr>
            <w:tcW w:w="7654" w:type="dxa"/>
            <w:shd w:val="clear" w:color="auto" w:fill="auto"/>
          </w:tcPr>
          <w:p w14:paraId="70DB0C95" w14:textId="77777777" w:rsidR="00F04373" w:rsidRDefault="00F04373" w:rsidP="00080CD0">
            <w:pPr>
              <w:tabs>
                <w:tab w:val="left" w:pos="7785"/>
              </w:tabs>
              <w:rPr>
                <w:rFonts w:ascii="Times New Roman" w:hAnsi="Times New Roman"/>
                <w:b/>
                <w:szCs w:val="24"/>
                <w:u w:val="single"/>
              </w:rPr>
            </w:pPr>
            <w:r w:rsidRPr="00F54382">
              <w:rPr>
                <w:rFonts w:ascii="Times New Roman" w:hAnsi="Times New Roman"/>
                <w:b/>
                <w:szCs w:val="24"/>
                <w:u w:val="single"/>
              </w:rPr>
              <w:t xml:space="preserve">Botanics Trading Company </w:t>
            </w:r>
            <w:r w:rsidR="00792B14">
              <w:rPr>
                <w:rFonts w:ascii="Times New Roman" w:hAnsi="Times New Roman"/>
                <w:b/>
                <w:szCs w:val="24"/>
                <w:u w:val="single"/>
              </w:rPr>
              <w:t xml:space="preserve">(BTC) </w:t>
            </w:r>
            <w:r w:rsidRPr="00F54382">
              <w:rPr>
                <w:rFonts w:ascii="Times New Roman" w:hAnsi="Times New Roman"/>
                <w:b/>
                <w:szCs w:val="24"/>
                <w:u w:val="single"/>
              </w:rPr>
              <w:t>Final Accounts</w:t>
            </w:r>
          </w:p>
          <w:p w14:paraId="1E7EAFA9" w14:textId="77777777" w:rsidR="00792B14" w:rsidRDefault="00792B14" w:rsidP="00080CD0">
            <w:pPr>
              <w:tabs>
                <w:tab w:val="left" w:pos="7785"/>
              </w:tabs>
              <w:rPr>
                <w:rFonts w:ascii="Times New Roman" w:hAnsi="Times New Roman"/>
                <w:b/>
                <w:szCs w:val="24"/>
                <w:u w:val="single"/>
              </w:rPr>
            </w:pPr>
          </w:p>
          <w:p w14:paraId="7D259FDC" w14:textId="77777777" w:rsidR="00792B14" w:rsidRPr="00792B14" w:rsidRDefault="00792B14" w:rsidP="00073B57">
            <w:pPr>
              <w:tabs>
                <w:tab w:val="left" w:pos="7785"/>
              </w:tabs>
              <w:jc w:val="both"/>
              <w:rPr>
                <w:rFonts w:ascii="Times New Roman" w:hAnsi="Times New Roman"/>
                <w:szCs w:val="24"/>
              </w:rPr>
            </w:pPr>
            <w:r>
              <w:rPr>
                <w:rFonts w:ascii="Times New Roman" w:hAnsi="Times New Roman"/>
                <w:szCs w:val="24"/>
              </w:rPr>
              <w:t xml:space="preserve">The Head of Finance reported that gift aid payment for 2017/18 had increased </w:t>
            </w:r>
            <w:r w:rsidR="00073B57">
              <w:rPr>
                <w:rFonts w:ascii="Times New Roman" w:hAnsi="Times New Roman"/>
                <w:szCs w:val="24"/>
              </w:rPr>
              <w:t>on the previous financial year</w:t>
            </w:r>
            <w:r w:rsidR="009E374E">
              <w:rPr>
                <w:rFonts w:ascii="Times New Roman" w:hAnsi="Times New Roman"/>
                <w:szCs w:val="24"/>
              </w:rPr>
              <w:t xml:space="preserve">. He reported the resignations and appointments to the </w:t>
            </w:r>
            <w:r>
              <w:rPr>
                <w:rFonts w:ascii="Times New Roman" w:hAnsi="Times New Roman"/>
                <w:szCs w:val="24"/>
              </w:rPr>
              <w:t>Board of Directors of BTC.</w:t>
            </w:r>
          </w:p>
          <w:p w14:paraId="2772C757" w14:textId="77777777" w:rsidR="00075558" w:rsidRDefault="00075558" w:rsidP="00080CD0">
            <w:pPr>
              <w:tabs>
                <w:tab w:val="left" w:pos="7785"/>
              </w:tabs>
              <w:rPr>
                <w:rFonts w:ascii="Times New Roman" w:hAnsi="Times New Roman"/>
                <w:b/>
                <w:szCs w:val="24"/>
                <w:u w:val="single"/>
              </w:rPr>
            </w:pPr>
          </w:p>
          <w:p w14:paraId="76CB44EA" w14:textId="5AC4A2E8" w:rsidR="00D85A9A" w:rsidRPr="00F54382" w:rsidRDefault="00D85A9A" w:rsidP="00080CD0">
            <w:pPr>
              <w:tabs>
                <w:tab w:val="left" w:pos="7785"/>
              </w:tabs>
              <w:rPr>
                <w:rFonts w:ascii="Times New Roman" w:hAnsi="Times New Roman"/>
                <w:b/>
                <w:szCs w:val="24"/>
                <w:u w:val="single"/>
              </w:rPr>
            </w:pPr>
          </w:p>
        </w:tc>
        <w:tc>
          <w:tcPr>
            <w:tcW w:w="1591" w:type="dxa"/>
          </w:tcPr>
          <w:p w14:paraId="6F1FC834" w14:textId="77777777" w:rsidR="00F04373" w:rsidRPr="00FA4D4A" w:rsidRDefault="00F04373" w:rsidP="00080CD0">
            <w:pPr>
              <w:tabs>
                <w:tab w:val="left" w:pos="7785"/>
              </w:tabs>
              <w:rPr>
                <w:rFonts w:ascii="Times New Roman" w:hAnsi="Times New Roman"/>
                <w:szCs w:val="24"/>
              </w:rPr>
            </w:pPr>
          </w:p>
        </w:tc>
      </w:tr>
      <w:tr w:rsidR="00F04373" w:rsidRPr="00F04373" w14:paraId="37A832E5" w14:textId="77777777" w:rsidTr="005C0927">
        <w:tblPrEx>
          <w:tblLook w:val="04A0" w:firstRow="1" w:lastRow="0" w:firstColumn="1" w:lastColumn="0" w:noHBand="0" w:noVBand="1"/>
        </w:tblPrEx>
        <w:tc>
          <w:tcPr>
            <w:tcW w:w="710" w:type="dxa"/>
            <w:shd w:val="clear" w:color="auto" w:fill="auto"/>
          </w:tcPr>
          <w:p w14:paraId="76ACADD7"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t>16.0</w:t>
            </w:r>
          </w:p>
        </w:tc>
        <w:tc>
          <w:tcPr>
            <w:tcW w:w="7654" w:type="dxa"/>
            <w:shd w:val="clear" w:color="auto" w:fill="auto"/>
          </w:tcPr>
          <w:p w14:paraId="59961787" w14:textId="77777777" w:rsidR="00F04373" w:rsidRPr="00F54382" w:rsidRDefault="00F04373" w:rsidP="00080CD0">
            <w:pPr>
              <w:jc w:val="both"/>
              <w:rPr>
                <w:rFonts w:ascii="Times New Roman" w:hAnsi="Times New Roman"/>
                <w:b/>
                <w:szCs w:val="24"/>
                <w:u w:val="single"/>
              </w:rPr>
            </w:pPr>
            <w:r w:rsidRPr="00F54382">
              <w:rPr>
                <w:rFonts w:ascii="Times New Roman" w:hAnsi="Times New Roman"/>
                <w:b/>
                <w:szCs w:val="24"/>
                <w:u w:val="single"/>
              </w:rPr>
              <w:t>Major Project Updates</w:t>
            </w:r>
          </w:p>
          <w:p w14:paraId="6E116AC9" w14:textId="77777777" w:rsidR="00F04373" w:rsidRDefault="00F04373" w:rsidP="00080CD0">
            <w:pPr>
              <w:jc w:val="both"/>
              <w:rPr>
                <w:rFonts w:ascii="Times New Roman" w:hAnsi="Times New Roman"/>
                <w:b/>
                <w:szCs w:val="24"/>
                <w:u w:val="single"/>
              </w:rPr>
            </w:pPr>
          </w:p>
          <w:p w14:paraId="2D3A8B92" w14:textId="526BAB4E" w:rsidR="00792B14" w:rsidRPr="00792B14" w:rsidRDefault="00792B14" w:rsidP="00080CD0">
            <w:pPr>
              <w:jc w:val="both"/>
              <w:rPr>
                <w:rFonts w:ascii="Times New Roman" w:hAnsi="Times New Roman"/>
                <w:szCs w:val="24"/>
              </w:rPr>
            </w:pPr>
            <w:r>
              <w:rPr>
                <w:rFonts w:ascii="Times New Roman" w:hAnsi="Times New Roman"/>
                <w:szCs w:val="24"/>
              </w:rPr>
              <w:t>The Director of Horticulture and Learning r</w:t>
            </w:r>
            <w:r w:rsidR="00AD668C">
              <w:rPr>
                <w:rFonts w:ascii="Times New Roman" w:hAnsi="Times New Roman"/>
                <w:szCs w:val="24"/>
              </w:rPr>
              <w:t>eported that a replacement boiler</w:t>
            </w:r>
            <w:r>
              <w:rPr>
                <w:rFonts w:ascii="Times New Roman" w:hAnsi="Times New Roman"/>
                <w:szCs w:val="24"/>
              </w:rPr>
              <w:t xml:space="preserve"> had been ordered. Forty panes of glass had been lost in the recent storm </w:t>
            </w:r>
            <w:r w:rsidR="00073B57">
              <w:rPr>
                <w:rFonts w:ascii="Times New Roman" w:hAnsi="Times New Roman"/>
                <w:szCs w:val="24"/>
              </w:rPr>
              <w:t>but</w:t>
            </w:r>
            <w:r>
              <w:rPr>
                <w:rFonts w:ascii="Times New Roman" w:hAnsi="Times New Roman"/>
                <w:szCs w:val="24"/>
              </w:rPr>
              <w:t xml:space="preserve"> roof access </w:t>
            </w:r>
            <w:r w:rsidR="00073B57">
              <w:rPr>
                <w:rFonts w:ascii="Times New Roman" w:hAnsi="Times New Roman"/>
                <w:szCs w:val="24"/>
              </w:rPr>
              <w:t xml:space="preserve">to the glasshouses </w:t>
            </w:r>
            <w:r>
              <w:rPr>
                <w:rFonts w:ascii="Times New Roman" w:hAnsi="Times New Roman"/>
                <w:szCs w:val="24"/>
              </w:rPr>
              <w:t>was now in place.</w:t>
            </w:r>
          </w:p>
          <w:p w14:paraId="3A091EE8" w14:textId="1DBD1C00" w:rsidR="009B015E" w:rsidRPr="00F54382" w:rsidRDefault="009B015E" w:rsidP="00080CD0">
            <w:pPr>
              <w:jc w:val="both"/>
              <w:rPr>
                <w:rFonts w:ascii="Times New Roman" w:hAnsi="Times New Roman"/>
                <w:b/>
                <w:szCs w:val="24"/>
                <w:u w:val="single"/>
              </w:rPr>
            </w:pPr>
          </w:p>
        </w:tc>
        <w:tc>
          <w:tcPr>
            <w:tcW w:w="1591" w:type="dxa"/>
          </w:tcPr>
          <w:p w14:paraId="0AF36CF9" w14:textId="77777777" w:rsidR="00F04373" w:rsidRPr="00FA4D4A" w:rsidRDefault="00F04373" w:rsidP="00080CD0">
            <w:pPr>
              <w:tabs>
                <w:tab w:val="left" w:pos="7785"/>
              </w:tabs>
              <w:rPr>
                <w:rFonts w:ascii="Times New Roman" w:hAnsi="Times New Roman"/>
                <w:szCs w:val="24"/>
              </w:rPr>
            </w:pPr>
          </w:p>
        </w:tc>
      </w:tr>
      <w:tr w:rsidR="00F04373" w:rsidRPr="00F04373" w14:paraId="00BF70EA" w14:textId="77777777" w:rsidTr="005C0927">
        <w:tblPrEx>
          <w:tblLook w:val="04A0" w:firstRow="1" w:lastRow="0" w:firstColumn="1" w:lastColumn="0" w:noHBand="0" w:noVBand="1"/>
        </w:tblPrEx>
        <w:tc>
          <w:tcPr>
            <w:tcW w:w="710" w:type="dxa"/>
            <w:shd w:val="clear" w:color="auto" w:fill="auto"/>
          </w:tcPr>
          <w:p w14:paraId="4AB55C00"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t>17.0</w:t>
            </w:r>
          </w:p>
          <w:p w14:paraId="2A97398D" w14:textId="77777777" w:rsidR="00F04373" w:rsidRPr="00F54382" w:rsidRDefault="00F04373" w:rsidP="00080CD0">
            <w:pPr>
              <w:tabs>
                <w:tab w:val="left" w:pos="7785"/>
              </w:tabs>
              <w:jc w:val="right"/>
              <w:rPr>
                <w:rFonts w:ascii="Times New Roman" w:hAnsi="Times New Roman"/>
                <w:b/>
                <w:szCs w:val="24"/>
              </w:rPr>
            </w:pPr>
          </w:p>
        </w:tc>
        <w:tc>
          <w:tcPr>
            <w:tcW w:w="7654" w:type="dxa"/>
            <w:shd w:val="clear" w:color="auto" w:fill="auto"/>
          </w:tcPr>
          <w:p w14:paraId="0687AFFE" w14:textId="77777777" w:rsidR="00F04373" w:rsidRDefault="00F04373" w:rsidP="00080CD0">
            <w:pPr>
              <w:tabs>
                <w:tab w:val="left" w:pos="7785"/>
              </w:tabs>
              <w:rPr>
                <w:rFonts w:ascii="Times New Roman" w:hAnsi="Times New Roman"/>
                <w:b/>
                <w:szCs w:val="24"/>
                <w:u w:val="single"/>
              </w:rPr>
            </w:pPr>
            <w:r w:rsidRPr="00F54382">
              <w:rPr>
                <w:rFonts w:ascii="Times New Roman" w:hAnsi="Times New Roman"/>
                <w:b/>
                <w:szCs w:val="24"/>
                <w:u w:val="single"/>
              </w:rPr>
              <w:t xml:space="preserve">Report of the Audit Committee </w:t>
            </w:r>
          </w:p>
          <w:p w14:paraId="1E77479E" w14:textId="77777777" w:rsidR="00792B14" w:rsidRDefault="00792B14" w:rsidP="00080CD0">
            <w:pPr>
              <w:tabs>
                <w:tab w:val="left" w:pos="7785"/>
              </w:tabs>
              <w:rPr>
                <w:rFonts w:ascii="Times New Roman" w:hAnsi="Times New Roman"/>
                <w:b/>
                <w:szCs w:val="24"/>
                <w:u w:val="single"/>
              </w:rPr>
            </w:pPr>
          </w:p>
          <w:p w14:paraId="61032F8B" w14:textId="11E8DEEA" w:rsidR="005C0927" w:rsidRDefault="00792B14" w:rsidP="00080CD0">
            <w:pPr>
              <w:tabs>
                <w:tab w:val="left" w:pos="7785"/>
              </w:tabs>
              <w:rPr>
                <w:rFonts w:ascii="Times New Roman" w:hAnsi="Times New Roman"/>
                <w:szCs w:val="24"/>
              </w:rPr>
            </w:pPr>
            <w:r>
              <w:rPr>
                <w:rFonts w:ascii="Times New Roman" w:hAnsi="Times New Roman"/>
                <w:szCs w:val="24"/>
              </w:rPr>
              <w:t>There was nothing additional to highlight to the Board of Trustees.</w:t>
            </w:r>
          </w:p>
          <w:p w14:paraId="2DBC7AAB" w14:textId="32BACCC9" w:rsidR="007E5B05" w:rsidRDefault="007E5B05" w:rsidP="00080CD0">
            <w:pPr>
              <w:tabs>
                <w:tab w:val="left" w:pos="7785"/>
              </w:tabs>
              <w:rPr>
                <w:rFonts w:ascii="Times New Roman" w:hAnsi="Times New Roman"/>
                <w:szCs w:val="24"/>
              </w:rPr>
            </w:pPr>
          </w:p>
          <w:p w14:paraId="434F0C9E" w14:textId="4AA3DBD2" w:rsidR="007E5B05" w:rsidRDefault="007E5B05" w:rsidP="00080CD0">
            <w:pPr>
              <w:tabs>
                <w:tab w:val="left" w:pos="7785"/>
              </w:tabs>
              <w:rPr>
                <w:rFonts w:ascii="Times New Roman" w:hAnsi="Times New Roman"/>
                <w:szCs w:val="24"/>
              </w:rPr>
            </w:pPr>
          </w:p>
          <w:p w14:paraId="0B34D9A4" w14:textId="77777777" w:rsidR="007E5B05" w:rsidRDefault="007E5B05" w:rsidP="00080CD0">
            <w:pPr>
              <w:tabs>
                <w:tab w:val="left" w:pos="7785"/>
              </w:tabs>
              <w:rPr>
                <w:rFonts w:ascii="Times New Roman" w:hAnsi="Times New Roman"/>
                <w:szCs w:val="24"/>
              </w:rPr>
            </w:pPr>
          </w:p>
          <w:p w14:paraId="5243DBB6" w14:textId="77777777" w:rsidR="005C0927" w:rsidRPr="00792B14" w:rsidRDefault="005C0927" w:rsidP="00080CD0">
            <w:pPr>
              <w:tabs>
                <w:tab w:val="left" w:pos="7785"/>
              </w:tabs>
              <w:rPr>
                <w:rFonts w:ascii="Times New Roman" w:hAnsi="Times New Roman"/>
                <w:szCs w:val="24"/>
              </w:rPr>
            </w:pPr>
          </w:p>
        </w:tc>
        <w:tc>
          <w:tcPr>
            <w:tcW w:w="1591" w:type="dxa"/>
          </w:tcPr>
          <w:p w14:paraId="1050A465" w14:textId="77777777" w:rsidR="00F04373" w:rsidRPr="00F04373" w:rsidRDefault="00F04373" w:rsidP="00080CD0">
            <w:pPr>
              <w:tabs>
                <w:tab w:val="left" w:pos="7785"/>
              </w:tabs>
              <w:rPr>
                <w:rFonts w:ascii="Times New Roman" w:hAnsi="Times New Roman"/>
                <w:szCs w:val="24"/>
              </w:rPr>
            </w:pPr>
          </w:p>
        </w:tc>
      </w:tr>
      <w:tr w:rsidR="00F04373" w:rsidRPr="00F04373" w14:paraId="4D8D8A57" w14:textId="77777777" w:rsidTr="005C0927">
        <w:tblPrEx>
          <w:tblLook w:val="04A0" w:firstRow="1" w:lastRow="0" w:firstColumn="1" w:lastColumn="0" w:noHBand="0" w:noVBand="1"/>
        </w:tblPrEx>
        <w:tc>
          <w:tcPr>
            <w:tcW w:w="710" w:type="dxa"/>
            <w:shd w:val="clear" w:color="auto" w:fill="auto"/>
          </w:tcPr>
          <w:p w14:paraId="4B5B79A7"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lastRenderedPageBreak/>
              <w:t>18.0</w:t>
            </w:r>
          </w:p>
        </w:tc>
        <w:tc>
          <w:tcPr>
            <w:tcW w:w="7654" w:type="dxa"/>
            <w:shd w:val="clear" w:color="auto" w:fill="auto"/>
          </w:tcPr>
          <w:p w14:paraId="0F56E1CD" w14:textId="77777777" w:rsidR="00F04373" w:rsidRDefault="00F04373" w:rsidP="00080CD0">
            <w:pPr>
              <w:tabs>
                <w:tab w:val="left" w:pos="7785"/>
              </w:tabs>
              <w:rPr>
                <w:rFonts w:ascii="Times New Roman" w:hAnsi="Times New Roman"/>
                <w:b/>
                <w:szCs w:val="24"/>
                <w:u w:val="single"/>
              </w:rPr>
            </w:pPr>
            <w:r w:rsidRPr="00F54382">
              <w:rPr>
                <w:rFonts w:ascii="Times New Roman" w:hAnsi="Times New Roman"/>
                <w:b/>
                <w:szCs w:val="24"/>
                <w:u w:val="single"/>
              </w:rPr>
              <w:t xml:space="preserve">Report of the Investment Committee </w:t>
            </w:r>
          </w:p>
          <w:p w14:paraId="13212428" w14:textId="77777777" w:rsidR="00792B14" w:rsidRDefault="00792B14" w:rsidP="00080CD0">
            <w:pPr>
              <w:tabs>
                <w:tab w:val="left" w:pos="7785"/>
              </w:tabs>
              <w:rPr>
                <w:rFonts w:ascii="Times New Roman" w:hAnsi="Times New Roman"/>
                <w:b/>
                <w:szCs w:val="24"/>
                <w:u w:val="single"/>
              </w:rPr>
            </w:pPr>
          </w:p>
          <w:p w14:paraId="7974CC39" w14:textId="77777777" w:rsidR="00792B14" w:rsidRPr="00792B14" w:rsidRDefault="00792B14" w:rsidP="00073B57">
            <w:pPr>
              <w:tabs>
                <w:tab w:val="left" w:pos="7785"/>
              </w:tabs>
              <w:jc w:val="both"/>
              <w:rPr>
                <w:rFonts w:ascii="Times New Roman" w:hAnsi="Times New Roman"/>
                <w:szCs w:val="24"/>
              </w:rPr>
            </w:pPr>
            <w:r>
              <w:rPr>
                <w:rFonts w:ascii="Times New Roman" w:hAnsi="Times New Roman"/>
                <w:szCs w:val="24"/>
              </w:rPr>
              <w:t xml:space="preserve">The Chairman of the Investment Committee had nothing </w:t>
            </w:r>
            <w:r w:rsidR="00075558">
              <w:rPr>
                <w:rFonts w:ascii="Times New Roman" w:hAnsi="Times New Roman"/>
                <w:szCs w:val="24"/>
              </w:rPr>
              <w:t xml:space="preserve">additional </w:t>
            </w:r>
            <w:r>
              <w:rPr>
                <w:rFonts w:ascii="Times New Roman" w:hAnsi="Times New Roman"/>
                <w:szCs w:val="24"/>
              </w:rPr>
              <w:t>to add</w:t>
            </w:r>
            <w:r w:rsidR="00073B57">
              <w:rPr>
                <w:rFonts w:ascii="Times New Roman" w:hAnsi="Times New Roman"/>
                <w:szCs w:val="24"/>
              </w:rPr>
              <w:t xml:space="preserve"> to previous discussions</w:t>
            </w:r>
            <w:r>
              <w:rPr>
                <w:rFonts w:ascii="Times New Roman" w:hAnsi="Times New Roman"/>
                <w:szCs w:val="24"/>
              </w:rPr>
              <w:t>.</w:t>
            </w:r>
          </w:p>
          <w:p w14:paraId="10CBA1AB" w14:textId="77777777" w:rsidR="00F04373" w:rsidRPr="00F54382" w:rsidRDefault="00F04373" w:rsidP="00080CD0">
            <w:pPr>
              <w:tabs>
                <w:tab w:val="left" w:pos="7785"/>
              </w:tabs>
              <w:rPr>
                <w:rFonts w:ascii="Times New Roman" w:hAnsi="Times New Roman"/>
                <w:b/>
                <w:szCs w:val="24"/>
                <w:u w:val="single"/>
              </w:rPr>
            </w:pPr>
          </w:p>
        </w:tc>
        <w:tc>
          <w:tcPr>
            <w:tcW w:w="1591" w:type="dxa"/>
          </w:tcPr>
          <w:p w14:paraId="6F05D371" w14:textId="77777777" w:rsidR="00F04373" w:rsidRPr="00F04373" w:rsidRDefault="00F04373" w:rsidP="00080CD0">
            <w:pPr>
              <w:tabs>
                <w:tab w:val="left" w:pos="7785"/>
              </w:tabs>
              <w:rPr>
                <w:rFonts w:ascii="Times New Roman" w:hAnsi="Times New Roman"/>
                <w:szCs w:val="24"/>
              </w:rPr>
            </w:pPr>
          </w:p>
        </w:tc>
      </w:tr>
      <w:tr w:rsidR="00F04373" w:rsidRPr="00F04373" w14:paraId="24C36173" w14:textId="77777777" w:rsidTr="005C0927">
        <w:tblPrEx>
          <w:tblLook w:val="04A0" w:firstRow="1" w:lastRow="0" w:firstColumn="1" w:lastColumn="0" w:noHBand="0" w:noVBand="1"/>
        </w:tblPrEx>
        <w:trPr>
          <w:trHeight w:val="513"/>
        </w:trPr>
        <w:tc>
          <w:tcPr>
            <w:tcW w:w="710" w:type="dxa"/>
            <w:shd w:val="clear" w:color="auto" w:fill="auto"/>
          </w:tcPr>
          <w:p w14:paraId="4A0101D9"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t>19.0</w:t>
            </w:r>
          </w:p>
          <w:p w14:paraId="23B0BE4C" w14:textId="77777777" w:rsidR="00F04373" w:rsidRPr="00F54382" w:rsidRDefault="00F04373" w:rsidP="00080CD0">
            <w:pPr>
              <w:tabs>
                <w:tab w:val="left" w:pos="7785"/>
              </w:tabs>
              <w:rPr>
                <w:rFonts w:ascii="Times New Roman" w:hAnsi="Times New Roman"/>
                <w:b/>
                <w:szCs w:val="24"/>
              </w:rPr>
            </w:pPr>
          </w:p>
        </w:tc>
        <w:tc>
          <w:tcPr>
            <w:tcW w:w="7654" w:type="dxa"/>
            <w:shd w:val="clear" w:color="auto" w:fill="auto"/>
          </w:tcPr>
          <w:p w14:paraId="4E8122A1" w14:textId="77777777" w:rsidR="00F04373" w:rsidRDefault="00F04373" w:rsidP="00080CD0">
            <w:pPr>
              <w:tabs>
                <w:tab w:val="left" w:pos="736"/>
                <w:tab w:val="left" w:pos="7785"/>
              </w:tabs>
              <w:jc w:val="both"/>
              <w:rPr>
                <w:rFonts w:ascii="Times New Roman" w:hAnsi="Times New Roman"/>
                <w:b/>
                <w:szCs w:val="24"/>
                <w:u w:val="single"/>
              </w:rPr>
            </w:pPr>
            <w:r w:rsidRPr="00F54382">
              <w:rPr>
                <w:rFonts w:ascii="Times New Roman" w:hAnsi="Times New Roman"/>
                <w:b/>
                <w:szCs w:val="24"/>
                <w:u w:val="single"/>
              </w:rPr>
              <w:t>Risk Register Q2 Red, Amber and Green Risks</w:t>
            </w:r>
          </w:p>
          <w:p w14:paraId="4B1A5D18" w14:textId="77777777" w:rsidR="00792B14" w:rsidRDefault="00792B14" w:rsidP="00080CD0">
            <w:pPr>
              <w:tabs>
                <w:tab w:val="left" w:pos="736"/>
                <w:tab w:val="left" w:pos="7785"/>
              </w:tabs>
              <w:jc w:val="both"/>
              <w:rPr>
                <w:rFonts w:ascii="Times New Roman" w:hAnsi="Times New Roman"/>
                <w:b/>
                <w:szCs w:val="24"/>
                <w:u w:val="single"/>
              </w:rPr>
            </w:pPr>
          </w:p>
          <w:p w14:paraId="4D723D0E" w14:textId="77777777" w:rsidR="00792B14" w:rsidRPr="00792B14" w:rsidRDefault="00792B14" w:rsidP="00080CD0">
            <w:pPr>
              <w:tabs>
                <w:tab w:val="left" w:pos="736"/>
                <w:tab w:val="left" w:pos="7785"/>
              </w:tabs>
              <w:jc w:val="both"/>
              <w:rPr>
                <w:rFonts w:ascii="Times New Roman" w:hAnsi="Times New Roman"/>
                <w:szCs w:val="24"/>
              </w:rPr>
            </w:pPr>
            <w:r>
              <w:rPr>
                <w:rFonts w:ascii="Times New Roman" w:hAnsi="Times New Roman"/>
                <w:szCs w:val="24"/>
              </w:rPr>
              <w:t xml:space="preserve">The Head of Resources and Planning reported that this was a transitional phase while the Board of Trustees </w:t>
            </w:r>
            <w:r w:rsidR="00D85A9A">
              <w:rPr>
                <w:rFonts w:ascii="Times New Roman" w:hAnsi="Times New Roman"/>
                <w:szCs w:val="24"/>
              </w:rPr>
              <w:t xml:space="preserve">and Leader’s Group </w:t>
            </w:r>
            <w:r>
              <w:rPr>
                <w:rFonts w:ascii="Times New Roman" w:hAnsi="Times New Roman"/>
                <w:szCs w:val="24"/>
              </w:rPr>
              <w:t xml:space="preserve">considered the refreshment of the </w:t>
            </w:r>
            <w:r w:rsidR="00073B57">
              <w:rPr>
                <w:rFonts w:ascii="Times New Roman" w:hAnsi="Times New Roman"/>
                <w:szCs w:val="24"/>
              </w:rPr>
              <w:t xml:space="preserve">risk </w:t>
            </w:r>
            <w:r>
              <w:rPr>
                <w:rFonts w:ascii="Times New Roman" w:hAnsi="Times New Roman"/>
                <w:szCs w:val="24"/>
              </w:rPr>
              <w:t>process</w:t>
            </w:r>
            <w:r w:rsidR="009E374E">
              <w:rPr>
                <w:rFonts w:ascii="Times New Roman" w:hAnsi="Times New Roman"/>
                <w:szCs w:val="24"/>
              </w:rPr>
              <w:t xml:space="preserve"> and </w:t>
            </w:r>
            <w:r w:rsidR="00D85A9A">
              <w:rPr>
                <w:rFonts w:ascii="Times New Roman" w:hAnsi="Times New Roman"/>
                <w:szCs w:val="24"/>
              </w:rPr>
              <w:t>how mitigating actions might be better incorporated in RBGE corporate planning</w:t>
            </w:r>
            <w:r>
              <w:rPr>
                <w:rFonts w:ascii="Times New Roman" w:hAnsi="Times New Roman"/>
                <w:szCs w:val="24"/>
              </w:rPr>
              <w:t>. An Issues Log would be introduced</w:t>
            </w:r>
            <w:r w:rsidR="009E374E">
              <w:rPr>
                <w:rFonts w:ascii="Times New Roman" w:hAnsi="Times New Roman"/>
                <w:szCs w:val="24"/>
              </w:rPr>
              <w:t>.</w:t>
            </w:r>
            <w:r w:rsidR="000F7BCD">
              <w:rPr>
                <w:rFonts w:ascii="Times New Roman" w:hAnsi="Times New Roman"/>
                <w:szCs w:val="24"/>
              </w:rPr>
              <w:t xml:space="preserve"> Cyber security was a </w:t>
            </w:r>
            <w:r w:rsidR="00D85A9A">
              <w:rPr>
                <w:rFonts w:ascii="Times New Roman" w:hAnsi="Times New Roman"/>
                <w:szCs w:val="24"/>
              </w:rPr>
              <w:t>challenge that was being addressed in response to the Scottish Government requirements.</w:t>
            </w:r>
            <w:r w:rsidR="009E374E">
              <w:rPr>
                <w:rFonts w:ascii="Times New Roman" w:hAnsi="Times New Roman"/>
                <w:szCs w:val="24"/>
              </w:rPr>
              <w:t xml:space="preserve"> </w:t>
            </w:r>
            <w:r w:rsidR="00D85A9A">
              <w:rPr>
                <w:rFonts w:ascii="Times New Roman" w:hAnsi="Times New Roman"/>
                <w:szCs w:val="24"/>
              </w:rPr>
              <w:t>A</w:t>
            </w:r>
            <w:r w:rsidR="000F7BCD">
              <w:rPr>
                <w:rFonts w:ascii="Times New Roman" w:hAnsi="Times New Roman"/>
                <w:szCs w:val="24"/>
              </w:rPr>
              <w:t xml:space="preserve"> capacity issue </w:t>
            </w:r>
            <w:r w:rsidR="00073B57">
              <w:rPr>
                <w:rFonts w:ascii="Times New Roman" w:hAnsi="Times New Roman"/>
                <w:szCs w:val="24"/>
              </w:rPr>
              <w:t>with</w:t>
            </w:r>
            <w:r w:rsidR="000F7BCD">
              <w:rPr>
                <w:rFonts w:ascii="Times New Roman" w:hAnsi="Times New Roman"/>
                <w:szCs w:val="24"/>
              </w:rPr>
              <w:t xml:space="preserve">in the </w:t>
            </w:r>
            <w:r w:rsidR="00D85A9A">
              <w:rPr>
                <w:rFonts w:ascii="Times New Roman" w:hAnsi="Times New Roman"/>
                <w:szCs w:val="24"/>
              </w:rPr>
              <w:t>ICT</w:t>
            </w:r>
            <w:r w:rsidR="000F7BCD">
              <w:rPr>
                <w:rFonts w:ascii="Times New Roman" w:hAnsi="Times New Roman"/>
                <w:szCs w:val="24"/>
              </w:rPr>
              <w:t xml:space="preserve"> team</w:t>
            </w:r>
            <w:r w:rsidR="009E374E">
              <w:rPr>
                <w:rFonts w:ascii="Times New Roman" w:hAnsi="Times New Roman"/>
                <w:szCs w:val="24"/>
              </w:rPr>
              <w:t xml:space="preserve"> was being addressed</w:t>
            </w:r>
            <w:r w:rsidR="000F7BCD">
              <w:rPr>
                <w:rFonts w:ascii="Times New Roman" w:hAnsi="Times New Roman"/>
                <w:szCs w:val="24"/>
              </w:rPr>
              <w:t xml:space="preserve">. It was hoped that </w:t>
            </w:r>
            <w:r w:rsidR="009E374E">
              <w:rPr>
                <w:rFonts w:ascii="Times New Roman" w:hAnsi="Times New Roman"/>
                <w:szCs w:val="24"/>
              </w:rPr>
              <w:t>clear implementation of mitigating actions w</w:t>
            </w:r>
            <w:r w:rsidR="00D85A9A">
              <w:rPr>
                <w:rFonts w:ascii="Times New Roman" w:hAnsi="Times New Roman"/>
                <w:szCs w:val="24"/>
              </w:rPr>
              <w:t>ould</w:t>
            </w:r>
            <w:r w:rsidR="009E374E">
              <w:rPr>
                <w:rFonts w:ascii="Times New Roman" w:hAnsi="Times New Roman"/>
                <w:szCs w:val="24"/>
              </w:rPr>
              <w:t xml:space="preserve"> reduce </w:t>
            </w:r>
            <w:r w:rsidR="000F7BCD">
              <w:rPr>
                <w:rFonts w:ascii="Times New Roman" w:hAnsi="Times New Roman"/>
                <w:szCs w:val="24"/>
              </w:rPr>
              <w:t>red risks in the future.</w:t>
            </w:r>
          </w:p>
          <w:p w14:paraId="329D2C09" w14:textId="77777777" w:rsidR="00F04373" w:rsidRPr="00F54382" w:rsidRDefault="00F04373" w:rsidP="00080CD0">
            <w:pPr>
              <w:tabs>
                <w:tab w:val="left" w:pos="736"/>
                <w:tab w:val="left" w:pos="7785"/>
              </w:tabs>
              <w:jc w:val="both"/>
              <w:rPr>
                <w:rFonts w:ascii="Times New Roman" w:hAnsi="Times New Roman"/>
                <w:b/>
                <w:szCs w:val="24"/>
                <w:u w:val="single"/>
              </w:rPr>
            </w:pPr>
          </w:p>
        </w:tc>
        <w:tc>
          <w:tcPr>
            <w:tcW w:w="1591" w:type="dxa"/>
          </w:tcPr>
          <w:p w14:paraId="52AF28F7" w14:textId="77777777" w:rsidR="00F04373" w:rsidRPr="00F04373" w:rsidRDefault="00F04373" w:rsidP="00080CD0">
            <w:pPr>
              <w:tabs>
                <w:tab w:val="left" w:pos="7785"/>
              </w:tabs>
              <w:rPr>
                <w:rFonts w:ascii="Times New Roman" w:hAnsi="Times New Roman"/>
                <w:szCs w:val="24"/>
              </w:rPr>
            </w:pPr>
          </w:p>
        </w:tc>
      </w:tr>
      <w:tr w:rsidR="00F04373" w:rsidRPr="00F04373" w14:paraId="3C57AC05" w14:textId="77777777" w:rsidTr="005C0927">
        <w:tblPrEx>
          <w:tblLook w:val="04A0" w:firstRow="1" w:lastRow="0" w:firstColumn="1" w:lastColumn="0" w:noHBand="0" w:noVBand="1"/>
        </w:tblPrEx>
        <w:tc>
          <w:tcPr>
            <w:tcW w:w="710" w:type="dxa"/>
            <w:shd w:val="clear" w:color="auto" w:fill="auto"/>
          </w:tcPr>
          <w:p w14:paraId="767E4AD2"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t>20.0</w:t>
            </w:r>
          </w:p>
        </w:tc>
        <w:tc>
          <w:tcPr>
            <w:tcW w:w="7654" w:type="dxa"/>
            <w:shd w:val="clear" w:color="auto" w:fill="auto"/>
          </w:tcPr>
          <w:p w14:paraId="66095685" w14:textId="77777777" w:rsidR="00F04373" w:rsidRDefault="005F1AE5" w:rsidP="00080CD0">
            <w:pPr>
              <w:tabs>
                <w:tab w:val="left" w:pos="7785"/>
              </w:tabs>
              <w:jc w:val="both"/>
              <w:rPr>
                <w:rFonts w:ascii="Times New Roman" w:hAnsi="Times New Roman"/>
                <w:b/>
                <w:szCs w:val="24"/>
                <w:u w:val="single"/>
              </w:rPr>
            </w:pPr>
            <w:r>
              <w:rPr>
                <w:rFonts w:ascii="Times New Roman" w:hAnsi="Times New Roman"/>
                <w:b/>
                <w:szCs w:val="24"/>
                <w:u w:val="single"/>
              </w:rPr>
              <w:t>Update on Edinburgh Biomes (to R</w:t>
            </w:r>
            <w:r w:rsidR="00F04373" w:rsidRPr="00F54382">
              <w:rPr>
                <w:rFonts w:ascii="Times New Roman" w:hAnsi="Times New Roman"/>
                <w:b/>
                <w:szCs w:val="24"/>
                <w:u w:val="single"/>
              </w:rPr>
              <w:t xml:space="preserve">ecord </w:t>
            </w:r>
            <w:r>
              <w:rPr>
                <w:rFonts w:ascii="Times New Roman" w:hAnsi="Times New Roman"/>
                <w:b/>
                <w:szCs w:val="24"/>
                <w:u w:val="single"/>
              </w:rPr>
              <w:t>Discussion at E</w:t>
            </w:r>
            <w:r w:rsidR="00F04373" w:rsidRPr="00F54382">
              <w:rPr>
                <w:rFonts w:ascii="Times New Roman" w:hAnsi="Times New Roman"/>
                <w:b/>
                <w:szCs w:val="24"/>
                <w:u w:val="single"/>
              </w:rPr>
              <w:t>arlier Strategy Discussion)</w:t>
            </w:r>
          </w:p>
          <w:p w14:paraId="0F490C74" w14:textId="77777777" w:rsidR="000F7BCD" w:rsidRDefault="000F7BCD" w:rsidP="00080CD0">
            <w:pPr>
              <w:tabs>
                <w:tab w:val="left" w:pos="7785"/>
              </w:tabs>
              <w:jc w:val="both"/>
              <w:rPr>
                <w:rFonts w:ascii="Times New Roman" w:hAnsi="Times New Roman"/>
                <w:b/>
                <w:szCs w:val="24"/>
                <w:u w:val="single"/>
              </w:rPr>
            </w:pPr>
          </w:p>
          <w:p w14:paraId="006F7358" w14:textId="1B9FA074" w:rsidR="00525959" w:rsidRDefault="000F7BCD" w:rsidP="00073B57">
            <w:pPr>
              <w:tabs>
                <w:tab w:val="left" w:pos="7785"/>
              </w:tabs>
              <w:jc w:val="both"/>
              <w:rPr>
                <w:rFonts w:ascii="Times New Roman" w:hAnsi="Times New Roman"/>
                <w:szCs w:val="24"/>
              </w:rPr>
            </w:pPr>
            <w:r>
              <w:rPr>
                <w:rFonts w:ascii="Times New Roman" w:hAnsi="Times New Roman"/>
                <w:szCs w:val="24"/>
              </w:rPr>
              <w:t>The Board of Trustees had been given a presentation by</w:t>
            </w:r>
            <w:r w:rsidRPr="000F7BCD">
              <w:rPr>
                <w:rFonts w:ascii="Times New Roman" w:hAnsi="Times New Roman"/>
                <w:szCs w:val="24"/>
              </w:rPr>
              <w:t xml:space="preserve"> Ric Russell and Euan McCallum (Nicoll</w:t>
            </w:r>
            <w:r>
              <w:rPr>
                <w:rFonts w:ascii="Times New Roman" w:hAnsi="Times New Roman"/>
                <w:szCs w:val="24"/>
              </w:rPr>
              <w:t xml:space="preserve"> </w:t>
            </w:r>
            <w:r w:rsidRPr="000F7BCD">
              <w:rPr>
                <w:rFonts w:ascii="Times New Roman" w:hAnsi="Times New Roman"/>
                <w:szCs w:val="24"/>
              </w:rPr>
              <w:t xml:space="preserve">Russell Studios) </w:t>
            </w:r>
            <w:r w:rsidR="00EB2B96">
              <w:rPr>
                <w:rFonts w:ascii="Times New Roman" w:hAnsi="Times New Roman"/>
                <w:szCs w:val="24"/>
              </w:rPr>
              <w:t xml:space="preserve">on the new </w:t>
            </w:r>
            <w:r w:rsidR="00AD668C">
              <w:rPr>
                <w:rFonts w:ascii="Times New Roman" w:hAnsi="Times New Roman"/>
                <w:szCs w:val="24"/>
              </w:rPr>
              <w:t xml:space="preserve">proposed </w:t>
            </w:r>
            <w:r w:rsidR="00EB2B96">
              <w:rPr>
                <w:rFonts w:ascii="Times New Roman" w:hAnsi="Times New Roman"/>
                <w:szCs w:val="24"/>
              </w:rPr>
              <w:t xml:space="preserve">glasshouse building followed by an update by the </w:t>
            </w:r>
            <w:r w:rsidRPr="000F7BCD">
              <w:rPr>
                <w:rFonts w:ascii="Times New Roman" w:hAnsi="Times New Roman"/>
                <w:szCs w:val="24"/>
              </w:rPr>
              <w:t>Director</w:t>
            </w:r>
            <w:r>
              <w:rPr>
                <w:rFonts w:ascii="Times New Roman" w:hAnsi="Times New Roman"/>
                <w:szCs w:val="24"/>
              </w:rPr>
              <w:t xml:space="preserve"> </w:t>
            </w:r>
            <w:r w:rsidR="00EB2B96">
              <w:rPr>
                <w:rFonts w:ascii="Times New Roman" w:hAnsi="Times New Roman"/>
                <w:szCs w:val="24"/>
              </w:rPr>
              <w:t>of Horticulture and Learning</w:t>
            </w:r>
            <w:r w:rsidRPr="000F7BCD">
              <w:rPr>
                <w:rFonts w:ascii="Times New Roman" w:hAnsi="Times New Roman"/>
                <w:szCs w:val="24"/>
              </w:rPr>
              <w:t xml:space="preserve"> </w:t>
            </w:r>
            <w:r w:rsidR="00EB2B96">
              <w:rPr>
                <w:rFonts w:ascii="Times New Roman" w:hAnsi="Times New Roman"/>
                <w:szCs w:val="24"/>
              </w:rPr>
              <w:t xml:space="preserve">with </w:t>
            </w:r>
            <w:r w:rsidRPr="000F7BCD">
              <w:rPr>
                <w:rFonts w:ascii="Times New Roman" w:hAnsi="Times New Roman"/>
                <w:szCs w:val="24"/>
              </w:rPr>
              <w:t>Jacqui Nicoll</w:t>
            </w:r>
            <w:r>
              <w:rPr>
                <w:rFonts w:ascii="Times New Roman" w:hAnsi="Times New Roman"/>
                <w:szCs w:val="24"/>
              </w:rPr>
              <w:t xml:space="preserve"> </w:t>
            </w:r>
            <w:r w:rsidRPr="000F7BCD">
              <w:rPr>
                <w:rFonts w:ascii="Times New Roman" w:hAnsi="Times New Roman"/>
                <w:szCs w:val="24"/>
              </w:rPr>
              <w:t>(Arcadis) and John Dunn (PMP)</w:t>
            </w:r>
            <w:r w:rsidR="00EB2B96">
              <w:rPr>
                <w:rFonts w:ascii="Times New Roman" w:hAnsi="Times New Roman"/>
                <w:szCs w:val="24"/>
              </w:rPr>
              <w:t xml:space="preserve"> in attendance</w:t>
            </w:r>
            <w:r>
              <w:rPr>
                <w:rFonts w:ascii="Times New Roman" w:hAnsi="Times New Roman"/>
                <w:szCs w:val="24"/>
              </w:rPr>
              <w:t xml:space="preserve">. </w:t>
            </w:r>
            <w:r w:rsidR="00EB2B96">
              <w:rPr>
                <w:rFonts w:ascii="Times New Roman" w:hAnsi="Times New Roman"/>
                <w:szCs w:val="24"/>
              </w:rPr>
              <w:t xml:space="preserve">The Chairman would </w:t>
            </w:r>
            <w:r w:rsidR="00073B57">
              <w:rPr>
                <w:rFonts w:ascii="Times New Roman" w:hAnsi="Times New Roman"/>
                <w:szCs w:val="24"/>
              </w:rPr>
              <w:t xml:space="preserve">formally </w:t>
            </w:r>
            <w:r w:rsidR="00EB2B96">
              <w:rPr>
                <w:rFonts w:ascii="Times New Roman" w:hAnsi="Times New Roman"/>
                <w:szCs w:val="24"/>
              </w:rPr>
              <w:t>approach the Scottish Government</w:t>
            </w:r>
            <w:r w:rsidR="00073B57">
              <w:rPr>
                <w:rFonts w:ascii="Times New Roman" w:hAnsi="Times New Roman"/>
                <w:szCs w:val="24"/>
              </w:rPr>
              <w:t xml:space="preserve"> </w:t>
            </w:r>
            <w:r w:rsidR="00D85A9A">
              <w:rPr>
                <w:rFonts w:ascii="Times New Roman" w:hAnsi="Times New Roman"/>
                <w:szCs w:val="24"/>
              </w:rPr>
              <w:t xml:space="preserve">to reinforce the case </w:t>
            </w:r>
            <w:r w:rsidR="00073B57">
              <w:rPr>
                <w:rFonts w:ascii="Times New Roman" w:hAnsi="Times New Roman"/>
                <w:szCs w:val="24"/>
              </w:rPr>
              <w:t xml:space="preserve">for funding for the </w:t>
            </w:r>
            <w:r w:rsidR="005A5133">
              <w:rPr>
                <w:rFonts w:ascii="Times New Roman" w:hAnsi="Times New Roman"/>
                <w:szCs w:val="24"/>
              </w:rPr>
              <w:t>programme</w:t>
            </w:r>
            <w:r w:rsidR="00EB2B96">
              <w:rPr>
                <w:rFonts w:ascii="Times New Roman" w:hAnsi="Times New Roman"/>
                <w:szCs w:val="24"/>
              </w:rPr>
              <w:t xml:space="preserve">. A Scottish Government Gateway Review would be held from Tuesday </w:t>
            </w:r>
            <w:r w:rsidR="00073B57">
              <w:rPr>
                <w:rFonts w:ascii="Times New Roman" w:hAnsi="Times New Roman"/>
                <w:szCs w:val="24"/>
              </w:rPr>
              <w:t>16 to</w:t>
            </w:r>
            <w:r w:rsidR="00EB2B96">
              <w:rPr>
                <w:rFonts w:ascii="Times New Roman" w:hAnsi="Times New Roman"/>
                <w:szCs w:val="24"/>
              </w:rPr>
              <w:t xml:space="preserve"> Thursday </w:t>
            </w:r>
            <w:r w:rsidR="00073B57">
              <w:rPr>
                <w:rFonts w:ascii="Times New Roman" w:hAnsi="Times New Roman"/>
                <w:szCs w:val="24"/>
              </w:rPr>
              <w:t>18</w:t>
            </w:r>
            <w:r w:rsidR="00EB2B96">
              <w:rPr>
                <w:rFonts w:ascii="Times New Roman" w:hAnsi="Times New Roman"/>
                <w:szCs w:val="24"/>
              </w:rPr>
              <w:t xml:space="preserve"> October 2018. Congratulations</w:t>
            </w:r>
            <w:r w:rsidR="00073B57">
              <w:rPr>
                <w:rFonts w:ascii="Times New Roman" w:hAnsi="Times New Roman"/>
                <w:szCs w:val="24"/>
              </w:rPr>
              <w:t xml:space="preserve"> went</w:t>
            </w:r>
            <w:r w:rsidR="00EB2B96">
              <w:rPr>
                <w:rFonts w:ascii="Times New Roman" w:hAnsi="Times New Roman"/>
                <w:szCs w:val="24"/>
              </w:rPr>
              <w:t xml:space="preserve"> to all involved in getting the </w:t>
            </w:r>
            <w:r w:rsidR="005A5133">
              <w:rPr>
                <w:rFonts w:ascii="Times New Roman" w:hAnsi="Times New Roman"/>
                <w:szCs w:val="24"/>
              </w:rPr>
              <w:t>programme</w:t>
            </w:r>
            <w:r w:rsidR="00EB2B96">
              <w:rPr>
                <w:rFonts w:ascii="Times New Roman" w:hAnsi="Times New Roman"/>
                <w:szCs w:val="24"/>
              </w:rPr>
              <w:t xml:space="preserve"> to this stage.</w:t>
            </w:r>
            <w:r w:rsidR="00525959">
              <w:rPr>
                <w:rFonts w:ascii="Times New Roman" w:hAnsi="Times New Roman"/>
                <w:szCs w:val="24"/>
              </w:rPr>
              <w:t xml:space="preserve"> Trustees were excited with the concept design and welcomed the</w:t>
            </w:r>
            <w:r w:rsidR="00D85A9A">
              <w:rPr>
                <w:rFonts w:ascii="Times New Roman" w:hAnsi="Times New Roman"/>
                <w:szCs w:val="24"/>
              </w:rPr>
              <w:t xml:space="preserve"> positive</w:t>
            </w:r>
            <w:r w:rsidR="00525959">
              <w:rPr>
                <w:rFonts w:ascii="Times New Roman" w:hAnsi="Times New Roman"/>
                <w:szCs w:val="24"/>
              </w:rPr>
              <w:t xml:space="preserve"> impact </w:t>
            </w:r>
            <w:r w:rsidR="00D85A9A">
              <w:rPr>
                <w:rFonts w:ascii="Times New Roman" w:hAnsi="Times New Roman"/>
                <w:szCs w:val="24"/>
              </w:rPr>
              <w:t>it would have on the whole organisation</w:t>
            </w:r>
            <w:r w:rsidR="00525959">
              <w:rPr>
                <w:rFonts w:ascii="Times New Roman" w:hAnsi="Times New Roman"/>
                <w:szCs w:val="24"/>
              </w:rPr>
              <w:t xml:space="preserve">. </w:t>
            </w:r>
          </w:p>
          <w:p w14:paraId="4EA8A918" w14:textId="77777777" w:rsidR="00525959" w:rsidRDefault="00525959" w:rsidP="00073B57">
            <w:pPr>
              <w:tabs>
                <w:tab w:val="left" w:pos="7785"/>
              </w:tabs>
              <w:jc w:val="both"/>
              <w:rPr>
                <w:rFonts w:ascii="Times New Roman" w:hAnsi="Times New Roman"/>
                <w:szCs w:val="24"/>
              </w:rPr>
            </w:pPr>
          </w:p>
          <w:p w14:paraId="376BEB6A" w14:textId="3E87611B" w:rsidR="00525959" w:rsidRDefault="00525959" w:rsidP="00073B57">
            <w:pPr>
              <w:tabs>
                <w:tab w:val="left" w:pos="7785"/>
              </w:tabs>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 xml:space="preserve">The Chairman would write to the Scottish Government </w:t>
            </w:r>
            <w:r w:rsidR="0064189F">
              <w:rPr>
                <w:rFonts w:ascii="Times New Roman" w:hAnsi="Times New Roman"/>
                <w:szCs w:val="24"/>
              </w:rPr>
              <w:t>to reinforce the case for funding for Edinburgh Biomes.</w:t>
            </w:r>
          </w:p>
          <w:p w14:paraId="423323D0" w14:textId="77777777" w:rsidR="00525959" w:rsidRPr="00F54382" w:rsidRDefault="00525959" w:rsidP="00073B57">
            <w:pPr>
              <w:tabs>
                <w:tab w:val="left" w:pos="7785"/>
              </w:tabs>
              <w:jc w:val="both"/>
              <w:rPr>
                <w:rFonts w:ascii="Times New Roman" w:hAnsi="Times New Roman"/>
                <w:b/>
                <w:szCs w:val="24"/>
                <w:u w:val="single"/>
              </w:rPr>
            </w:pPr>
          </w:p>
        </w:tc>
        <w:tc>
          <w:tcPr>
            <w:tcW w:w="1591" w:type="dxa"/>
          </w:tcPr>
          <w:p w14:paraId="3EF1C864" w14:textId="77777777" w:rsidR="00F04373" w:rsidRDefault="00F04373" w:rsidP="00080CD0">
            <w:pPr>
              <w:tabs>
                <w:tab w:val="left" w:pos="7785"/>
              </w:tabs>
              <w:rPr>
                <w:rFonts w:ascii="Times New Roman" w:hAnsi="Times New Roman"/>
                <w:szCs w:val="24"/>
              </w:rPr>
            </w:pPr>
          </w:p>
          <w:p w14:paraId="5CA17865" w14:textId="77777777" w:rsidR="00525959" w:rsidRDefault="00525959" w:rsidP="00080CD0">
            <w:pPr>
              <w:tabs>
                <w:tab w:val="left" w:pos="7785"/>
              </w:tabs>
              <w:rPr>
                <w:rFonts w:ascii="Times New Roman" w:hAnsi="Times New Roman"/>
                <w:szCs w:val="24"/>
              </w:rPr>
            </w:pPr>
          </w:p>
          <w:p w14:paraId="3994B340" w14:textId="77777777" w:rsidR="00525959" w:rsidRDefault="00525959" w:rsidP="00080CD0">
            <w:pPr>
              <w:tabs>
                <w:tab w:val="left" w:pos="7785"/>
              </w:tabs>
              <w:rPr>
                <w:rFonts w:ascii="Times New Roman" w:hAnsi="Times New Roman"/>
                <w:szCs w:val="24"/>
              </w:rPr>
            </w:pPr>
          </w:p>
          <w:p w14:paraId="18AD820F" w14:textId="77777777" w:rsidR="00525959" w:rsidRDefault="00525959" w:rsidP="00080CD0">
            <w:pPr>
              <w:tabs>
                <w:tab w:val="left" w:pos="7785"/>
              </w:tabs>
              <w:rPr>
                <w:rFonts w:ascii="Times New Roman" w:hAnsi="Times New Roman"/>
                <w:szCs w:val="24"/>
              </w:rPr>
            </w:pPr>
          </w:p>
          <w:p w14:paraId="53632AD3" w14:textId="77777777" w:rsidR="00525959" w:rsidRDefault="00525959" w:rsidP="00080CD0">
            <w:pPr>
              <w:tabs>
                <w:tab w:val="left" w:pos="7785"/>
              </w:tabs>
              <w:rPr>
                <w:rFonts w:ascii="Times New Roman" w:hAnsi="Times New Roman"/>
                <w:szCs w:val="24"/>
              </w:rPr>
            </w:pPr>
          </w:p>
          <w:p w14:paraId="1E6ED565" w14:textId="77777777" w:rsidR="00525959" w:rsidRDefault="00525959" w:rsidP="00080CD0">
            <w:pPr>
              <w:tabs>
                <w:tab w:val="left" w:pos="7785"/>
              </w:tabs>
              <w:rPr>
                <w:rFonts w:ascii="Times New Roman" w:hAnsi="Times New Roman"/>
                <w:szCs w:val="24"/>
              </w:rPr>
            </w:pPr>
          </w:p>
          <w:p w14:paraId="1CFD3705" w14:textId="77777777" w:rsidR="00525959" w:rsidRDefault="00525959" w:rsidP="00080CD0">
            <w:pPr>
              <w:tabs>
                <w:tab w:val="left" w:pos="7785"/>
              </w:tabs>
              <w:rPr>
                <w:rFonts w:ascii="Times New Roman" w:hAnsi="Times New Roman"/>
                <w:szCs w:val="24"/>
              </w:rPr>
            </w:pPr>
          </w:p>
          <w:p w14:paraId="39347E8D" w14:textId="77777777" w:rsidR="00525959" w:rsidRDefault="00525959" w:rsidP="00080CD0">
            <w:pPr>
              <w:tabs>
                <w:tab w:val="left" w:pos="7785"/>
              </w:tabs>
              <w:rPr>
                <w:rFonts w:ascii="Times New Roman" w:hAnsi="Times New Roman"/>
                <w:szCs w:val="24"/>
              </w:rPr>
            </w:pPr>
          </w:p>
          <w:p w14:paraId="2DE7C8DB" w14:textId="77777777" w:rsidR="00525959" w:rsidRDefault="00525959" w:rsidP="00080CD0">
            <w:pPr>
              <w:tabs>
                <w:tab w:val="left" w:pos="7785"/>
              </w:tabs>
              <w:rPr>
                <w:rFonts w:ascii="Times New Roman" w:hAnsi="Times New Roman"/>
                <w:szCs w:val="24"/>
              </w:rPr>
            </w:pPr>
          </w:p>
          <w:p w14:paraId="30114709" w14:textId="77777777" w:rsidR="00525959" w:rsidRDefault="00525959" w:rsidP="00080CD0">
            <w:pPr>
              <w:tabs>
                <w:tab w:val="left" w:pos="7785"/>
              </w:tabs>
              <w:rPr>
                <w:rFonts w:ascii="Times New Roman" w:hAnsi="Times New Roman"/>
                <w:szCs w:val="24"/>
              </w:rPr>
            </w:pPr>
          </w:p>
          <w:p w14:paraId="21DEF711" w14:textId="77777777" w:rsidR="00525959" w:rsidRDefault="00525959" w:rsidP="00080CD0">
            <w:pPr>
              <w:tabs>
                <w:tab w:val="left" w:pos="7785"/>
              </w:tabs>
              <w:rPr>
                <w:rFonts w:ascii="Times New Roman" w:hAnsi="Times New Roman"/>
                <w:szCs w:val="24"/>
              </w:rPr>
            </w:pPr>
          </w:p>
          <w:p w14:paraId="01B91601" w14:textId="77777777" w:rsidR="00525959" w:rsidRDefault="00525959" w:rsidP="00080CD0">
            <w:pPr>
              <w:tabs>
                <w:tab w:val="left" w:pos="7785"/>
              </w:tabs>
              <w:rPr>
                <w:rFonts w:ascii="Times New Roman" w:hAnsi="Times New Roman"/>
                <w:szCs w:val="24"/>
              </w:rPr>
            </w:pPr>
          </w:p>
          <w:p w14:paraId="348DDB23" w14:textId="77777777" w:rsidR="00525959" w:rsidRDefault="00525959" w:rsidP="00080CD0">
            <w:pPr>
              <w:tabs>
                <w:tab w:val="left" w:pos="7785"/>
              </w:tabs>
              <w:rPr>
                <w:rFonts w:ascii="Times New Roman" w:hAnsi="Times New Roman"/>
                <w:szCs w:val="24"/>
              </w:rPr>
            </w:pPr>
          </w:p>
          <w:p w14:paraId="411C9F17" w14:textId="77777777" w:rsidR="00525959" w:rsidRDefault="00525959" w:rsidP="00080CD0">
            <w:pPr>
              <w:tabs>
                <w:tab w:val="left" w:pos="7785"/>
              </w:tabs>
              <w:rPr>
                <w:rFonts w:ascii="Times New Roman" w:hAnsi="Times New Roman"/>
                <w:szCs w:val="24"/>
              </w:rPr>
            </w:pPr>
          </w:p>
          <w:p w14:paraId="021009E1" w14:textId="77777777" w:rsidR="00525959" w:rsidRPr="00525959" w:rsidRDefault="00525959" w:rsidP="00525959">
            <w:pPr>
              <w:tabs>
                <w:tab w:val="left" w:pos="7785"/>
              </w:tabs>
              <w:jc w:val="center"/>
              <w:rPr>
                <w:rFonts w:ascii="Times New Roman" w:hAnsi="Times New Roman"/>
                <w:b/>
                <w:szCs w:val="24"/>
              </w:rPr>
            </w:pPr>
            <w:r w:rsidRPr="00525959">
              <w:rPr>
                <w:rFonts w:ascii="Times New Roman" w:hAnsi="Times New Roman"/>
                <w:b/>
                <w:szCs w:val="24"/>
              </w:rPr>
              <w:t>Chairman</w:t>
            </w:r>
          </w:p>
        </w:tc>
      </w:tr>
      <w:tr w:rsidR="005C0927" w:rsidRPr="00F04373" w14:paraId="21A4919E" w14:textId="77777777" w:rsidTr="00584AF3">
        <w:tblPrEx>
          <w:tblLook w:val="04A0" w:firstRow="1" w:lastRow="0" w:firstColumn="1" w:lastColumn="0" w:noHBand="0" w:noVBand="1"/>
        </w:tblPrEx>
        <w:trPr>
          <w:gridAfter w:val="1"/>
          <w:wAfter w:w="1591" w:type="dxa"/>
        </w:trPr>
        <w:tc>
          <w:tcPr>
            <w:tcW w:w="8364" w:type="dxa"/>
            <w:gridSpan w:val="2"/>
            <w:shd w:val="clear" w:color="auto" w:fill="auto"/>
          </w:tcPr>
          <w:p w14:paraId="0A6F06E7" w14:textId="77777777" w:rsidR="005C0927" w:rsidRPr="00F04373" w:rsidRDefault="005C0927" w:rsidP="00080CD0">
            <w:pPr>
              <w:tabs>
                <w:tab w:val="left" w:pos="7785"/>
              </w:tabs>
              <w:rPr>
                <w:rFonts w:ascii="Times New Roman" w:hAnsi="Times New Roman"/>
                <w:b/>
                <w:szCs w:val="24"/>
                <w:u w:val="single"/>
              </w:rPr>
            </w:pPr>
            <w:r w:rsidRPr="00F04373">
              <w:rPr>
                <w:rFonts w:ascii="Times New Roman" w:hAnsi="Times New Roman"/>
                <w:b/>
                <w:szCs w:val="24"/>
                <w:u w:val="single"/>
              </w:rPr>
              <w:t>CLOSING ITEMS:</w:t>
            </w:r>
          </w:p>
          <w:p w14:paraId="6068702E" w14:textId="77777777" w:rsidR="005C0927" w:rsidRPr="00F04373" w:rsidRDefault="005C0927" w:rsidP="00080CD0">
            <w:pPr>
              <w:tabs>
                <w:tab w:val="left" w:pos="7785"/>
              </w:tabs>
              <w:rPr>
                <w:rFonts w:ascii="Times New Roman" w:hAnsi="Times New Roman"/>
                <w:szCs w:val="24"/>
                <w:u w:val="single"/>
              </w:rPr>
            </w:pPr>
          </w:p>
        </w:tc>
      </w:tr>
      <w:tr w:rsidR="00F04373" w:rsidRPr="00F04373" w14:paraId="1FFDEBCB" w14:textId="77777777" w:rsidTr="005C0927">
        <w:tblPrEx>
          <w:tblLook w:val="04A0" w:firstRow="1" w:lastRow="0" w:firstColumn="1" w:lastColumn="0" w:noHBand="0" w:noVBand="1"/>
        </w:tblPrEx>
        <w:tc>
          <w:tcPr>
            <w:tcW w:w="710" w:type="dxa"/>
            <w:shd w:val="clear" w:color="auto" w:fill="auto"/>
          </w:tcPr>
          <w:p w14:paraId="41732C5F" w14:textId="77777777" w:rsidR="00F04373" w:rsidRDefault="00F04373" w:rsidP="00080CD0">
            <w:pPr>
              <w:tabs>
                <w:tab w:val="left" w:pos="7785"/>
              </w:tabs>
              <w:rPr>
                <w:rFonts w:ascii="Times New Roman" w:hAnsi="Times New Roman"/>
                <w:b/>
                <w:szCs w:val="24"/>
              </w:rPr>
            </w:pPr>
            <w:r w:rsidRPr="00F54382">
              <w:rPr>
                <w:rFonts w:ascii="Times New Roman" w:hAnsi="Times New Roman"/>
                <w:b/>
                <w:szCs w:val="24"/>
              </w:rPr>
              <w:t>21.0</w:t>
            </w:r>
          </w:p>
          <w:p w14:paraId="7A7A0768" w14:textId="77777777" w:rsidR="00073B57" w:rsidRDefault="00073B57" w:rsidP="00080CD0">
            <w:pPr>
              <w:tabs>
                <w:tab w:val="left" w:pos="7785"/>
              </w:tabs>
              <w:rPr>
                <w:rFonts w:ascii="Times New Roman" w:hAnsi="Times New Roman"/>
                <w:b/>
                <w:szCs w:val="24"/>
              </w:rPr>
            </w:pPr>
          </w:p>
          <w:p w14:paraId="367B2B40" w14:textId="77777777" w:rsidR="00073B57" w:rsidRPr="00073B57" w:rsidRDefault="00073B57" w:rsidP="00080CD0">
            <w:pPr>
              <w:tabs>
                <w:tab w:val="left" w:pos="7785"/>
              </w:tabs>
              <w:rPr>
                <w:rFonts w:ascii="Times New Roman" w:hAnsi="Times New Roman"/>
                <w:szCs w:val="24"/>
              </w:rPr>
            </w:pPr>
            <w:r>
              <w:rPr>
                <w:rFonts w:ascii="Times New Roman" w:hAnsi="Times New Roman"/>
                <w:szCs w:val="24"/>
              </w:rPr>
              <w:t>21.1</w:t>
            </w:r>
          </w:p>
        </w:tc>
        <w:tc>
          <w:tcPr>
            <w:tcW w:w="7654" w:type="dxa"/>
            <w:shd w:val="clear" w:color="auto" w:fill="auto"/>
          </w:tcPr>
          <w:p w14:paraId="2E370381" w14:textId="77777777" w:rsidR="00F04373" w:rsidRDefault="00F04373" w:rsidP="00080CD0">
            <w:pPr>
              <w:tabs>
                <w:tab w:val="left" w:pos="2325"/>
              </w:tabs>
              <w:rPr>
                <w:rFonts w:ascii="Times New Roman" w:hAnsi="Times New Roman"/>
                <w:b/>
                <w:szCs w:val="24"/>
                <w:u w:val="single"/>
              </w:rPr>
            </w:pPr>
            <w:r w:rsidRPr="00F54382">
              <w:rPr>
                <w:rFonts w:ascii="Times New Roman" w:hAnsi="Times New Roman"/>
                <w:b/>
                <w:szCs w:val="24"/>
                <w:u w:val="single"/>
              </w:rPr>
              <w:t>Any Other Business</w:t>
            </w:r>
          </w:p>
          <w:p w14:paraId="0F8E29C2" w14:textId="77777777" w:rsidR="00EB2B96" w:rsidRDefault="00EB2B96" w:rsidP="00080CD0">
            <w:pPr>
              <w:tabs>
                <w:tab w:val="left" w:pos="2325"/>
              </w:tabs>
              <w:rPr>
                <w:rFonts w:ascii="Times New Roman" w:hAnsi="Times New Roman"/>
                <w:b/>
                <w:szCs w:val="24"/>
                <w:u w:val="single"/>
              </w:rPr>
            </w:pPr>
          </w:p>
          <w:p w14:paraId="5BE4AC4D" w14:textId="77777777" w:rsidR="006B73C0" w:rsidRPr="006B73C0" w:rsidRDefault="006B73C0" w:rsidP="006B73C0">
            <w:pPr>
              <w:autoSpaceDE w:val="0"/>
              <w:autoSpaceDN w:val="0"/>
              <w:adjustRightInd w:val="0"/>
              <w:jc w:val="both"/>
              <w:rPr>
                <w:rFonts w:ascii="Times New Roman" w:eastAsia="SimSun" w:hAnsi="Times New Roman"/>
                <w:szCs w:val="24"/>
                <w:u w:val="single"/>
              </w:rPr>
            </w:pPr>
            <w:r w:rsidRPr="006B73C0">
              <w:rPr>
                <w:rFonts w:ascii="Times New Roman" w:eastAsia="SimSun" w:hAnsi="Times New Roman"/>
                <w:szCs w:val="24"/>
                <w:u w:val="single"/>
              </w:rPr>
              <w:t>Edinburgh Shoreline</w:t>
            </w:r>
          </w:p>
          <w:p w14:paraId="6EB2E1FB" w14:textId="77777777" w:rsidR="006B73C0" w:rsidRDefault="006B73C0" w:rsidP="006B73C0">
            <w:pPr>
              <w:autoSpaceDE w:val="0"/>
              <w:autoSpaceDN w:val="0"/>
              <w:adjustRightInd w:val="0"/>
              <w:jc w:val="both"/>
              <w:rPr>
                <w:rFonts w:ascii="Times New Roman" w:eastAsia="SimSun" w:hAnsi="Times New Roman"/>
                <w:szCs w:val="24"/>
              </w:rPr>
            </w:pPr>
          </w:p>
          <w:p w14:paraId="5F945C7B" w14:textId="0B9E4DEB" w:rsidR="00EB2B96" w:rsidRDefault="006B73C0" w:rsidP="006B73C0">
            <w:pPr>
              <w:autoSpaceDE w:val="0"/>
              <w:autoSpaceDN w:val="0"/>
              <w:adjustRightInd w:val="0"/>
              <w:jc w:val="both"/>
              <w:rPr>
                <w:rFonts w:ascii="Times New Roman" w:eastAsia="SimSun" w:hAnsi="Times New Roman"/>
                <w:szCs w:val="24"/>
              </w:rPr>
            </w:pPr>
            <w:r>
              <w:rPr>
                <w:rFonts w:ascii="Times New Roman" w:eastAsia="SimSun" w:hAnsi="Times New Roman"/>
                <w:szCs w:val="24"/>
              </w:rPr>
              <w:t>Trustees reported that the exhibition in the John Hope Gateway</w:t>
            </w:r>
            <w:r w:rsidR="006D1660">
              <w:rPr>
                <w:rFonts w:ascii="Times New Roman" w:eastAsia="SimSun" w:hAnsi="Times New Roman"/>
                <w:szCs w:val="24"/>
              </w:rPr>
              <w:t>,</w:t>
            </w:r>
            <w:r>
              <w:rPr>
                <w:rFonts w:ascii="Times New Roman" w:eastAsia="SimSun" w:hAnsi="Times New Roman"/>
                <w:szCs w:val="24"/>
              </w:rPr>
              <w:t xml:space="preserve"> </w:t>
            </w:r>
            <w:r w:rsidR="006D1660">
              <w:rPr>
                <w:rFonts w:ascii="Times New Roman" w:eastAsia="SimSun" w:hAnsi="Times New Roman"/>
                <w:szCs w:val="24"/>
              </w:rPr>
              <w:t xml:space="preserve">which was a community centred initiative </w:t>
            </w:r>
            <w:r w:rsidR="007D4C48">
              <w:rPr>
                <w:rFonts w:ascii="Times New Roman" w:eastAsia="SimSun" w:hAnsi="Times New Roman"/>
                <w:szCs w:val="24"/>
              </w:rPr>
              <w:t>that</w:t>
            </w:r>
            <w:r w:rsidR="006D1660">
              <w:rPr>
                <w:rFonts w:ascii="Times New Roman" w:eastAsia="SimSun" w:hAnsi="Times New Roman"/>
                <w:szCs w:val="24"/>
              </w:rPr>
              <w:t xml:space="preserve"> celebrated the city’s 27 km coastline, </w:t>
            </w:r>
            <w:r>
              <w:rPr>
                <w:rFonts w:ascii="Times New Roman" w:eastAsia="SimSun" w:hAnsi="Times New Roman"/>
                <w:szCs w:val="24"/>
              </w:rPr>
              <w:t>was very engaging. It had been launched at the RBGE in partnership with the City of Edinburgh Council</w:t>
            </w:r>
            <w:r w:rsidR="0064189F">
              <w:rPr>
                <w:rFonts w:ascii="Times New Roman" w:eastAsia="SimSun" w:hAnsi="Times New Roman"/>
                <w:szCs w:val="24"/>
              </w:rPr>
              <w:t xml:space="preserve"> and the </w:t>
            </w:r>
            <w:r w:rsidR="005A5133">
              <w:rPr>
                <w:rFonts w:ascii="Times New Roman" w:eastAsia="SimSun" w:hAnsi="Times New Roman"/>
                <w:szCs w:val="24"/>
              </w:rPr>
              <w:t xml:space="preserve">local </w:t>
            </w:r>
            <w:r w:rsidR="0064189F">
              <w:rPr>
                <w:rFonts w:ascii="Times New Roman" w:eastAsia="SimSun" w:hAnsi="Times New Roman"/>
                <w:szCs w:val="24"/>
              </w:rPr>
              <w:t>communities</w:t>
            </w:r>
            <w:r>
              <w:rPr>
                <w:rFonts w:ascii="Times New Roman" w:eastAsia="SimSun" w:hAnsi="Times New Roman"/>
                <w:szCs w:val="24"/>
              </w:rPr>
              <w:t>. It was suggested that the Chairman write to congratulate the organisers.</w:t>
            </w:r>
          </w:p>
          <w:p w14:paraId="59ACD617" w14:textId="77777777" w:rsidR="006B73C0" w:rsidRDefault="006B73C0" w:rsidP="006B73C0">
            <w:pPr>
              <w:autoSpaceDE w:val="0"/>
              <w:autoSpaceDN w:val="0"/>
              <w:adjustRightInd w:val="0"/>
              <w:jc w:val="both"/>
              <w:rPr>
                <w:rFonts w:ascii="Times New Roman" w:eastAsia="SimSun" w:hAnsi="Times New Roman"/>
                <w:szCs w:val="24"/>
              </w:rPr>
            </w:pPr>
          </w:p>
          <w:p w14:paraId="35AC4FB8" w14:textId="77777777" w:rsidR="00F04373" w:rsidRDefault="006B73C0" w:rsidP="009B015E">
            <w:pPr>
              <w:autoSpaceDE w:val="0"/>
              <w:autoSpaceDN w:val="0"/>
              <w:adjustRightInd w:val="0"/>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The Chairman would </w:t>
            </w:r>
            <w:r w:rsidR="006D1660">
              <w:rPr>
                <w:rFonts w:ascii="Times New Roman" w:eastAsia="SimSun" w:hAnsi="Times New Roman"/>
                <w:szCs w:val="24"/>
              </w:rPr>
              <w:t>write and thank the organisers</w:t>
            </w:r>
            <w:r w:rsidR="0064189F">
              <w:rPr>
                <w:rFonts w:ascii="Times New Roman" w:eastAsia="SimSun" w:hAnsi="Times New Roman"/>
                <w:szCs w:val="24"/>
              </w:rPr>
              <w:t xml:space="preserve"> of Edinburgh Shoreline for an excellent </w:t>
            </w:r>
            <w:r w:rsidR="006D1660">
              <w:rPr>
                <w:rFonts w:ascii="Times New Roman" w:eastAsia="SimSun" w:hAnsi="Times New Roman"/>
                <w:szCs w:val="24"/>
              </w:rPr>
              <w:t>exhibition.</w:t>
            </w:r>
          </w:p>
          <w:p w14:paraId="42E040BD" w14:textId="77777777" w:rsidR="007E5B05" w:rsidRDefault="007E5B05" w:rsidP="009B015E">
            <w:pPr>
              <w:autoSpaceDE w:val="0"/>
              <w:autoSpaceDN w:val="0"/>
              <w:adjustRightInd w:val="0"/>
              <w:jc w:val="both"/>
              <w:rPr>
                <w:rFonts w:ascii="Times New Roman" w:eastAsia="SimSun" w:hAnsi="Times New Roman"/>
                <w:szCs w:val="24"/>
              </w:rPr>
            </w:pPr>
          </w:p>
          <w:p w14:paraId="68F1C505" w14:textId="77777777" w:rsidR="007E5B05" w:rsidRDefault="007E5B05" w:rsidP="009B015E">
            <w:pPr>
              <w:autoSpaceDE w:val="0"/>
              <w:autoSpaceDN w:val="0"/>
              <w:adjustRightInd w:val="0"/>
              <w:jc w:val="both"/>
              <w:rPr>
                <w:rFonts w:ascii="Times New Roman" w:eastAsia="SimSun" w:hAnsi="Times New Roman"/>
                <w:szCs w:val="24"/>
              </w:rPr>
            </w:pPr>
          </w:p>
          <w:p w14:paraId="08E8871B" w14:textId="302079EA" w:rsidR="007E5B05" w:rsidRPr="00F54382" w:rsidRDefault="007E5B05" w:rsidP="009B015E">
            <w:pPr>
              <w:autoSpaceDE w:val="0"/>
              <w:autoSpaceDN w:val="0"/>
              <w:adjustRightInd w:val="0"/>
              <w:jc w:val="both"/>
              <w:rPr>
                <w:rFonts w:ascii="Times New Roman" w:hAnsi="Times New Roman"/>
                <w:b/>
                <w:szCs w:val="24"/>
              </w:rPr>
            </w:pPr>
          </w:p>
        </w:tc>
        <w:tc>
          <w:tcPr>
            <w:tcW w:w="1591" w:type="dxa"/>
          </w:tcPr>
          <w:p w14:paraId="5B93CD0E" w14:textId="77777777" w:rsidR="00F04373" w:rsidRPr="006D1660" w:rsidRDefault="00F04373" w:rsidP="006D1660">
            <w:pPr>
              <w:tabs>
                <w:tab w:val="left" w:pos="7785"/>
              </w:tabs>
              <w:jc w:val="center"/>
              <w:rPr>
                <w:rFonts w:ascii="Times New Roman" w:hAnsi="Times New Roman"/>
                <w:b/>
                <w:szCs w:val="24"/>
              </w:rPr>
            </w:pPr>
          </w:p>
          <w:p w14:paraId="502E7F68" w14:textId="77777777" w:rsidR="006D1660" w:rsidRPr="006D1660" w:rsidRDefault="006D1660" w:rsidP="006D1660">
            <w:pPr>
              <w:tabs>
                <w:tab w:val="left" w:pos="7785"/>
              </w:tabs>
              <w:jc w:val="center"/>
              <w:rPr>
                <w:rFonts w:ascii="Times New Roman" w:hAnsi="Times New Roman"/>
                <w:b/>
                <w:szCs w:val="24"/>
              </w:rPr>
            </w:pPr>
          </w:p>
          <w:p w14:paraId="22DA9326" w14:textId="77777777" w:rsidR="006D1660" w:rsidRPr="006D1660" w:rsidRDefault="006D1660" w:rsidP="006D1660">
            <w:pPr>
              <w:tabs>
                <w:tab w:val="left" w:pos="7785"/>
              </w:tabs>
              <w:jc w:val="center"/>
              <w:rPr>
                <w:rFonts w:ascii="Times New Roman" w:hAnsi="Times New Roman"/>
                <w:b/>
                <w:szCs w:val="24"/>
              </w:rPr>
            </w:pPr>
          </w:p>
          <w:p w14:paraId="364BCE87" w14:textId="77777777" w:rsidR="006D1660" w:rsidRPr="006D1660" w:rsidRDefault="006D1660" w:rsidP="006D1660">
            <w:pPr>
              <w:tabs>
                <w:tab w:val="left" w:pos="7785"/>
              </w:tabs>
              <w:jc w:val="center"/>
              <w:rPr>
                <w:rFonts w:ascii="Times New Roman" w:hAnsi="Times New Roman"/>
                <w:b/>
                <w:szCs w:val="24"/>
              </w:rPr>
            </w:pPr>
          </w:p>
          <w:p w14:paraId="153EF3F4" w14:textId="77777777" w:rsidR="006D1660" w:rsidRPr="006D1660" w:rsidRDefault="006D1660" w:rsidP="006D1660">
            <w:pPr>
              <w:tabs>
                <w:tab w:val="left" w:pos="7785"/>
              </w:tabs>
              <w:jc w:val="center"/>
              <w:rPr>
                <w:rFonts w:ascii="Times New Roman" w:hAnsi="Times New Roman"/>
                <w:b/>
                <w:szCs w:val="24"/>
              </w:rPr>
            </w:pPr>
          </w:p>
          <w:p w14:paraId="2B218220" w14:textId="77777777" w:rsidR="006D1660" w:rsidRPr="006D1660" w:rsidRDefault="006D1660" w:rsidP="006D1660">
            <w:pPr>
              <w:tabs>
                <w:tab w:val="left" w:pos="7785"/>
              </w:tabs>
              <w:jc w:val="center"/>
              <w:rPr>
                <w:rFonts w:ascii="Times New Roman" w:hAnsi="Times New Roman"/>
                <w:b/>
                <w:szCs w:val="24"/>
              </w:rPr>
            </w:pPr>
          </w:p>
          <w:p w14:paraId="3F89DF17" w14:textId="77777777" w:rsidR="006D1660" w:rsidRPr="006D1660" w:rsidRDefault="006D1660" w:rsidP="006D1660">
            <w:pPr>
              <w:tabs>
                <w:tab w:val="left" w:pos="7785"/>
              </w:tabs>
              <w:jc w:val="center"/>
              <w:rPr>
                <w:rFonts w:ascii="Times New Roman" w:hAnsi="Times New Roman"/>
                <w:b/>
                <w:szCs w:val="24"/>
              </w:rPr>
            </w:pPr>
          </w:p>
          <w:p w14:paraId="27404A8D" w14:textId="77777777" w:rsidR="006D1660" w:rsidRPr="006D1660" w:rsidRDefault="006D1660" w:rsidP="006D1660">
            <w:pPr>
              <w:tabs>
                <w:tab w:val="left" w:pos="7785"/>
              </w:tabs>
              <w:jc w:val="center"/>
              <w:rPr>
                <w:rFonts w:ascii="Times New Roman" w:hAnsi="Times New Roman"/>
                <w:b/>
                <w:szCs w:val="24"/>
              </w:rPr>
            </w:pPr>
          </w:p>
          <w:p w14:paraId="6878CADA" w14:textId="77777777" w:rsidR="006D1660" w:rsidRPr="006D1660" w:rsidRDefault="006D1660" w:rsidP="006D1660">
            <w:pPr>
              <w:tabs>
                <w:tab w:val="left" w:pos="7785"/>
              </w:tabs>
              <w:jc w:val="center"/>
              <w:rPr>
                <w:rFonts w:ascii="Times New Roman" w:hAnsi="Times New Roman"/>
                <w:b/>
                <w:szCs w:val="24"/>
              </w:rPr>
            </w:pPr>
          </w:p>
          <w:p w14:paraId="7D0AFFE8" w14:textId="77777777" w:rsidR="006D1660" w:rsidRDefault="006D1660" w:rsidP="006D1660">
            <w:pPr>
              <w:tabs>
                <w:tab w:val="left" w:pos="7785"/>
              </w:tabs>
              <w:jc w:val="center"/>
              <w:rPr>
                <w:rFonts w:ascii="Times New Roman" w:hAnsi="Times New Roman"/>
                <w:b/>
                <w:szCs w:val="24"/>
              </w:rPr>
            </w:pPr>
          </w:p>
          <w:p w14:paraId="2A086B02" w14:textId="77777777" w:rsidR="006D1660" w:rsidRPr="006D1660" w:rsidRDefault="006D1660" w:rsidP="006D1660">
            <w:pPr>
              <w:tabs>
                <w:tab w:val="left" w:pos="7785"/>
              </w:tabs>
              <w:jc w:val="center"/>
              <w:rPr>
                <w:rFonts w:ascii="Times New Roman" w:hAnsi="Times New Roman"/>
                <w:b/>
                <w:szCs w:val="24"/>
              </w:rPr>
            </w:pPr>
            <w:r w:rsidRPr="006D1660">
              <w:rPr>
                <w:rFonts w:ascii="Times New Roman" w:hAnsi="Times New Roman"/>
                <w:b/>
                <w:szCs w:val="24"/>
              </w:rPr>
              <w:t>Chairman</w:t>
            </w:r>
          </w:p>
        </w:tc>
      </w:tr>
      <w:tr w:rsidR="00F04373" w:rsidRPr="00F04373" w14:paraId="088EDB20" w14:textId="77777777" w:rsidTr="005C0927">
        <w:tblPrEx>
          <w:tblLook w:val="04A0" w:firstRow="1" w:lastRow="0" w:firstColumn="1" w:lastColumn="0" w:noHBand="0" w:noVBand="1"/>
        </w:tblPrEx>
        <w:tc>
          <w:tcPr>
            <w:tcW w:w="710" w:type="dxa"/>
            <w:shd w:val="clear" w:color="auto" w:fill="auto"/>
          </w:tcPr>
          <w:p w14:paraId="6B4B89D5" w14:textId="77777777" w:rsidR="00F04373" w:rsidRPr="00F54382" w:rsidRDefault="00F04373" w:rsidP="00080CD0">
            <w:pPr>
              <w:tabs>
                <w:tab w:val="left" w:pos="7785"/>
              </w:tabs>
              <w:rPr>
                <w:rFonts w:ascii="Times New Roman" w:hAnsi="Times New Roman"/>
                <w:b/>
                <w:szCs w:val="24"/>
              </w:rPr>
            </w:pPr>
            <w:r w:rsidRPr="00F54382">
              <w:rPr>
                <w:rFonts w:ascii="Times New Roman" w:hAnsi="Times New Roman"/>
                <w:b/>
                <w:szCs w:val="24"/>
              </w:rPr>
              <w:lastRenderedPageBreak/>
              <w:t>22.0</w:t>
            </w:r>
          </w:p>
        </w:tc>
        <w:tc>
          <w:tcPr>
            <w:tcW w:w="7654" w:type="dxa"/>
            <w:shd w:val="clear" w:color="auto" w:fill="auto"/>
          </w:tcPr>
          <w:p w14:paraId="4BF3AE55" w14:textId="77777777" w:rsidR="00F04373" w:rsidRDefault="00F04373" w:rsidP="00080CD0">
            <w:pPr>
              <w:tabs>
                <w:tab w:val="left" w:pos="7785"/>
              </w:tabs>
              <w:jc w:val="both"/>
              <w:rPr>
                <w:rFonts w:ascii="Times New Roman" w:hAnsi="Times New Roman"/>
                <w:b/>
                <w:szCs w:val="24"/>
                <w:u w:val="single"/>
              </w:rPr>
            </w:pPr>
            <w:r w:rsidRPr="00F54382">
              <w:rPr>
                <w:rFonts w:ascii="Times New Roman" w:hAnsi="Times New Roman"/>
                <w:b/>
                <w:szCs w:val="24"/>
                <w:u w:val="single"/>
              </w:rPr>
              <w:t xml:space="preserve">Arrangements for the Next Meeting to be held on Wednesday 5 December 2018 </w:t>
            </w:r>
          </w:p>
          <w:p w14:paraId="5E73D9C1" w14:textId="77777777" w:rsidR="006D1660" w:rsidRDefault="006D1660" w:rsidP="00080CD0">
            <w:pPr>
              <w:tabs>
                <w:tab w:val="left" w:pos="7785"/>
              </w:tabs>
              <w:jc w:val="both"/>
              <w:rPr>
                <w:rFonts w:ascii="Times New Roman" w:hAnsi="Times New Roman"/>
                <w:b/>
                <w:szCs w:val="24"/>
                <w:u w:val="single"/>
              </w:rPr>
            </w:pPr>
          </w:p>
          <w:p w14:paraId="1D75AA04" w14:textId="77777777" w:rsidR="006D1660" w:rsidRPr="006D1660" w:rsidRDefault="006D1660" w:rsidP="00080CD0">
            <w:pPr>
              <w:tabs>
                <w:tab w:val="left" w:pos="7785"/>
              </w:tabs>
              <w:jc w:val="both"/>
              <w:rPr>
                <w:rFonts w:ascii="Times New Roman" w:hAnsi="Times New Roman"/>
                <w:szCs w:val="24"/>
              </w:rPr>
            </w:pPr>
            <w:r w:rsidRPr="006D1660">
              <w:rPr>
                <w:rFonts w:ascii="Times New Roman" w:hAnsi="Times New Roman"/>
                <w:szCs w:val="24"/>
              </w:rPr>
              <w:t xml:space="preserve">The next meeting would be held on Wednesday </w:t>
            </w:r>
            <w:r>
              <w:rPr>
                <w:rFonts w:ascii="Times New Roman" w:hAnsi="Times New Roman"/>
                <w:szCs w:val="24"/>
              </w:rPr>
              <w:t>5 Decem</w:t>
            </w:r>
            <w:r w:rsidRPr="006D1660">
              <w:rPr>
                <w:rFonts w:ascii="Times New Roman" w:hAnsi="Times New Roman"/>
                <w:szCs w:val="24"/>
              </w:rPr>
              <w:t>ber 2018 in the David Douglas Room, John Hope Gateway.</w:t>
            </w:r>
          </w:p>
          <w:p w14:paraId="46081A51" w14:textId="77777777" w:rsidR="00F04373" w:rsidRPr="00F54382" w:rsidRDefault="00F04373" w:rsidP="00080CD0">
            <w:pPr>
              <w:tabs>
                <w:tab w:val="left" w:pos="7785"/>
              </w:tabs>
              <w:jc w:val="both"/>
              <w:rPr>
                <w:rFonts w:ascii="Times New Roman" w:hAnsi="Times New Roman"/>
                <w:b/>
                <w:szCs w:val="24"/>
              </w:rPr>
            </w:pPr>
          </w:p>
        </w:tc>
        <w:tc>
          <w:tcPr>
            <w:tcW w:w="1591" w:type="dxa"/>
          </w:tcPr>
          <w:p w14:paraId="3FE67E7A" w14:textId="77777777" w:rsidR="00F04373" w:rsidRPr="00F04373" w:rsidRDefault="00F04373" w:rsidP="00080CD0">
            <w:pPr>
              <w:tabs>
                <w:tab w:val="left" w:pos="7785"/>
              </w:tabs>
              <w:rPr>
                <w:rFonts w:ascii="Times New Roman" w:hAnsi="Times New Roman"/>
                <w:szCs w:val="24"/>
              </w:rPr>
            </w:pPr>
          </w:p>
        </w:tc>
      </w:tr>
    </w:tbl>
    <w:p w14:paraId="6B791511" w14:textId="77777777" w:rsidR="00F04373" w:rsidRDefault="00F04373" w:rsidP="001E1BDC">
      <w:pPr>
        <w:ind w:left="-234" w:hanging="26"/>
        <w:jc w:val="both"/>
        <w:rPr>
          <w:noProof/>
        </w:rPr>
      </w:pPr>
    </w:p>
    <w:p w14:paraId="1F2A2118" w14:textId="77777777" w:rsidR="001E1BDC" w:rsidRDefault="001E1BDC" w:rsidP="001E1BDC">
      <w:pPr>
        <w:ind w:left="-234" w:hanging="26"/>
        <w:jc w:val="both"/>
        <w:rPr>
          <w:rFonts w:ascii="Times New Roman" w:hAnsi="Times New Roman"/>
          <w:b/>
        </w:rPr>
      </w:pPr>
      <w:r>
        <w:rPr>
          <w:rFonts w:ascii="Times New Roman" w:hAnsi="Times New Roman"/>
          <w:b/>
        </w:rPr>
        <w:t xml:space="preserve"> </w:t>
      </w:r>
    </w:p>
    <w:p w14:paraId="2E444932" w14:textId="77777777" w:rsidR="001E1BDC" w:rsidRDefault="001E1BDC" w:rsidP="001E1BDC">
      <w:pPr>
        <w:jc w:val="both"/>
        <w:rPr>
          <w:rFonts w:ascii="Times New Roman" w:hAnsi="Times New Roman"/>
          <w:b/>
        </w:rPr>
      </w:pPr>
    </w:p>
    <w:p w14:paraId="0CB8D4D7" w14:textId="77777777" w:rsidR="0014623E" w:rsidRDefault="00FE5EBE" w:rsidP="001E1BDC">
      <w:pPr>
        <w:ind w:left="-360"/>
        <w:jc w:val="both"/>
        <w:rPr>
          <w:rFonts w:ascii="Times New Roman" w:hAnsi="Times New Roman"/>
          <w:b/>
        </w:rPr>
      </w:pPr>
      <w:r>
        <w:rPr>
          <w:rFonts w:ascii="Times New Roman" w:hAnsi="Times New Roman"/>
          <w:b/>
        </w:rPr>
        <w:t>Jennifer Martin</w:t>
      </w:r>
      <w:r w:rsidR="002274A2">
        <w:rPr>
          <w:rFonts w:ascii="Times New Roman" w:hAnsi="Times New Roman"/>
          <w:b/>
        </w:rPr>
        <w:t xml:space="preserve"> </w:t>
      </w:r>
    </w:p>
    <w:p w14:paraId="29C9EF22" w14:textId="77777777" w:rsidR="005074AC" w:rsidRDefault="00FE5EBE" w:rsidP="005074AC">
      <w:pPr>
        <w:ind w:left="-360"/>
        <w:jc w:val="both"/>
        <w:rPr>
          <w:rFonts w:ascii="Times New Roman" w:hAnsi="Times New Roman"/>
        </w:rPr>
      </w:pPr>
      <w:r>
        <w:rPr>
          <w:rFonts w:ascii="Times New Roman" w:hAnsi="Times New Roman"/>
        </w:rPr>
        <w:t>PA to the Regius Keeper</w:t>
      </w:r>
    </w:p>
    <w:p w14:paraId="42E7B994" w14:textId="77777777" w:rsidR="00BF24FF" w:rsidRDefault="00F04373" w:rsidP="005074AC">
      <w:pPr>
        <w:ind w:left="-360"/>
        <w:jc w:val="both"/>
        <w:rPr>
          <w:rFonts w:ascii="Times New Roman" w:hAnsi="Times New Roman"/>
        </w:rPr>
      </w:pPr>
      <w:r>
        <w:rPr>
          <w:rFonts w:ascii="Times New Roman" w:hAnsi="Times New Roman"/>
        </w:rPr>
        <w:t xml:space="preserve">4 October </w:t>
      </w:r>
      <w:r w:rsidR="00233B29">
        <w:rPr>
          <w:rFonts w:ascii="Times New Roman" w:hAnsi="Times New Roman"/>
        </w:rPr>
        <w:t>2018</w:t>
      </w:r>
    </w:p>
    <w:p w14:paraId="4EC72E84" w14:textId="77777777" w:rsidR="00BF24FF" w:rsidRDefault="00BF24FF">
      <w:pPr>
        <w:rPr>
          <w:rFonts w:ascii="Times New Roman" w:hAnsi="Times New Roman"/>
        </w:rPr>
      </w:pPr>
      <w:r>
        <w:rPr>
          <w:rFonts w:ascii="Times New Roman" w:hAnsi="Times New Roman"/>
        </w:rPr>
        <w:br w:type="page"/>
      </w:r>
    </w:p>
    <w:p w14:paraId="4A50704B" w14:textId="77777777" w:rsidR="00BF24FF" w:rsidRPr="007C2C3E" w:rsidRDefault="00BF24FF" w:rsidP="00BF24FF">
      <w:pPr>
        <w:spacing w:before="60" w:after="60"/>
        <w:jc w:val="right"/>
        <w:rPr>
          <w:rFonts w:ascii="Times New Roman" w:hAnsi="Times New Roman"/>
          <w:b/>
        </w:rPr>
      </w:pPr>
      <w:r w:rsidRPr="007C2C3E">
        <w:rPr>
          <w:rFonts w:ascii="Times New Roman" w:hAnsi="Times New Roman"/>
          <w:b/>
        </w:rPr>
        <w:lastRenderedPageBreak/>
        <w:t>ANNEX</w:t>
      </w:r>
      <w:r w:rsidR="00F34322">
        <w:rPr>
          <w:rFonts w:ascii="Times New Roman" w:hAnsi="Times New Roman"/>
          <w:b/>
        </w:rPr>
        <w:t xml:space="preserve"> 1</w:t>
      </w:r>
    </w:p>
    <w:p w14:paraId="0AF0CE22" w14:textId="77777777" w:rsidR="00BF24FF" w:rsidRDefault="00BF24FF" w:rsidP="00BF24FF">
      <w:pPr>
        <w:jc w:val="right"/>
        <w:rPr>
          <w:rFonts w:ascii="Times New Roman" w:hAnsi="Times New Roman"/>
          <w:b/>
          <w:u w:val="single"/>
        </w:rPr>
      </w:pPr>
    </w:p>
    <w:p w14:paraId="53209C82" w14:textId="1B87C7CC" w:rsidR="00152696" w:rsidRDefault="00BF24FF" w:rsidP="00BF24FF">
      <w:pPr>
        <w:jc w:val="center"/>
        <w:rPr>
          <w:rFonts w:ascii="Times New Roman" w:hAnsi="Times New Roman"/>
          <w:b/>
          <w:u w:val="single"/>
        </w:rPr>
      </w:pPr>
      <w:r>
        <w:rPr>
          <w:rFonts w:ascii="Times New Roman" w:hAnsi="Times New Roman"/>
          <w:b/>
          <w:u w:val="single"/>
        </w:rPr>
        <w:t>Summary of Actions</w:t>
      </w:r>
    </w:p>
    <w:p w14:paraId="4308A737" w14:textId="77777777" w:rsidR="00152696" w:rsidRDefault="00152696" w:rsidP="00BF24FF">
      <w:pPr>
        <w:jc w:val="center"/>
        <w:rPr>
          <w:rFonts w:ascii="Times New Roman" w:hAnsi="Times New Roman"/>
          <w:b/>
          <w:u w:val="single"/>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73"/>
        <w:gridCol w:w="7092"/>
        <w:gridCol w:w="1702"/>
      </w:tblGrid>
      <w:tr w:rsidR="00AE4995" w:rsidRPr="00852481" w14:paraId="1C2834E0" w14:textId="77777777" w:rsidTr="00525959">
        <w:trPr>
          <w:tblHeader/>
        </w:trPr>
        <w:tc>
          <w:tcPr>
            <w:tcW w:w="920" w:type="dxa"/>
          </w:tcPr>
          <w:p w14:paraId="39C4551C" w14:textId="77777777" w:rsidR="00AE4995" w:rsidRDefault="00152696" w:rsidP="00AE4995">
            <w:pPr>
              <w:jc w:val="both"/>
              <w:rPr>
                <w:rFonts w:ascii="Times New Roman" w:hAnsi="Times New Roman"/>
                <w:b/>
              </w:rPr>
            </w:pPr>
            <w:r>
              <w:rPr>
                <w:rFonts w:ascii="Times New Roman" w:hAnsi="Times New Roman"/>
                <w:b/>
                <w:u w:val="single"/>
              </w:rPr>
              <w:br w:type="page"/>
            </w:r>
            <w:r w:rsidR="00AE4995">
              <w:rPr>
                <w:rFonts w:ascii="Times New Roman" w:hAnsi="Times New Roman"/>
                <w:b/>
              </w:rPr>
              <w:t>NO</w:t>
            </w:r>
          </w:p>
          <w:p w14:paraId="7D91C216" w14:textId="74D21032" w:rsidR="00152696" w:rsidRPr="00152696" w:rsidRDefault="00152696" w:rsidP="00AE4995">
            <w:pPr>
              <w:jc w:val="both"/>
              <w:rPr>
                <w:rFonts w:ascii="Times New Roman" w:hAnsi="Times New Roman"/>
                <w:b/>
                <w:u w:val="single"/>
              </w:rPr>
            </w:pPr>
          </w:p>
        </w:tc>
        <w:tc>
          <w:tcPr>
            <w:tcW w:w="7165" w:type="dxa"/>
            <w:gridSpan w:val="2"/>
          </w:tcPr>
          <w:p w14:paraId="5BCFC658" w14:textId="77777777" w:rsidR="00AE4995" w:rsidRDefault="00AE4995" w:rsidP="00AE4995">
            <w:pPr>
              <w:jc w:val="both"/>
              <w:rPr>
                <w:rFonts w:ascii="Times New Roman" w:hAnsi="Times New Roman"/>
                <w:b/>
              </w:rPr>
            </w:pPr>
            <w:r>
              <w:rPr>
                <w:rFonts w:ascii="Times New Roman" w:hAnsi="Times New Roman"/>
                <w:b/>
              </w:rPr>
              <w:t>ITEMS</w:t>
            </w:r>
          </w:p>
          <w:p w14:paraId="4CF8FDA7" w14:textId="77777777" w:rsidR="00AE4995" w:rsidRPr="00AE4995" w:rsidRDefault="00AE4995" w:rsidP="00AE4995">
            <w:pPr>
              <w:jc w:val="both"/>
              <w:rPr>
                <w:rFonts w:ascii="Times New Roman" w:hAnsi="Times New Roman"/>
                <w:b/>
              </w:rPr>
            </w:pPr>
          </w:p>
        </w:tc>
        <w:tc>
          <w:tcPr>
            <w:tcW w:w="1702" w:type="dxa"/>
          </w:tcPr>
          <w:p w14:paraId="0727C7CA" w14:textId="77777777" w:rsidR="00AE4995" w:rsidRPr="00852481" w:rsidRDefault="00AE4995" w:rsidP="00AE4995">
            <w:pPr>
              <w:jc w:val="center"/>
              <w:rPr>
                <w:rFonts w:ascii="Times New Roman" w:hAnsi="Times New Roman"/>
                <w:b/>
              </w:rPr>
            </w:pPr>
            <w:r>
              <w:rPr>
                <w:rFonts w:ascii="Times New Roman" w:hAnsi="Times New Roman"/>
                <w:b/>
              </w:rPr>
              <w:t>ACTION</w:t>
            </w:r>
          </w:p>
        </w:tc>
      </w:tr>
      <w:tr w:rsidR="00075558" w:rsidRPr="001A7C00" w14:paraId="02AFC659" w14:textId="77777777" w:rsidTr="006C7BE8">
        <w:tc>
          <w:tcPr>
            <w:tcW w:w="9787" w:type="dxa"/>
            <w:gridSpan w:val="4"/>
          </w:tcPr>
          <w:p w14:paraId="4D813A75" w14:textId="77777777" w:rsidR="00075558" w:rsidRDefault="00075558" w:rsidP="0037025E">
            <w:pPr>
              <w:jc w:val="both"/>
              <w:rPr>
                <w:rFonts w:ascii="Times New Roman" w:hAnsi="Times New Roman"/>
                <w:b/>
                <w:u w:val="single"/>
              </w:rPr>
            </w:pPr>
            <w:r>
              <w:rPr>
                <w:rFonts w:ascii="Times New Roman" w:hAnsi="Times New Roman"/>
                <w:b/>
                <w:u w:val="single"/>
              </w:rPr>
              <w:t>OPENING ITEMS:</w:t>
            </w:r>
          </w:p>
          <w:p w14:paraId="71AC8679" w14:textId="77777777" w:rsidR="00075558" w:rsidRDefault="00075558" w:rsidP="0037025E">
            <w:pPr>
              <w:jc w:val="center"/>
              <w:rPr>
                <w:rFonts w:ascii="Times New Roman" w:hAnsi="Times New Roman"/>
              </w:rPr>
            </w:pPr>
          </w:p>
        </w:tc>
      </w:tr>
      <w:tr w:rsidR="00525959" w:rsidRPr="001A7C00" w14:paraId="3A4F13F2" w14:textId="77777777" w:rsidTr="00525959">
        <w:tc>
          <w:tcPr>
            <w:tcW w:w="920" w:type="dxa"/>
          </w:tcPr>
          <w:p w14:paraId="2C58F782" w14:textId="77777777" w:rsidR="00525959" w:rsidRDefault="00525959" w:rsidP="0037025E">
            <w:pPr>
              <w:jc w:val="both"/>
              <w:rPr>
                <w:rFonts w:ascii="Times New Roman" w:hAnsi="Times New Roman"/>
                <w:b/>
              </w:rPr>
            </w:pPr>
            <w:r>
              <w:rPr>
                <w:rFonts w:ascii="Times New Roman" w:hAnsi="Times New Roman"/>
                <w:b/>
              </w:rPr>
              <w:t>3.0</w:t>
            </w:r>
          </w:p>
          <w:p w14:paraId="6C1C1263" w14:textId="77777777" w:rsidR="00525959" w:rsidRPr="00DA1734" w:rsidRDefault="00525959" w:rsidP="0037025E">
            <w:pPr>
              <w:jc w:val="both"/>
              <w:rPr>
                <w:rFonts w:ascii="Times New Roman" w:hAnsi="Times New Roman"/>
              </w:rPr>
            </w:pPr>
          </w:p>
          <w:p w14:paraId="0BFA60D8" w14:textId="77777777" w:rsidR="00525959" w:rsidRPr="00722552" w:rsidRDefault="00525959" w:rsidP="0037025E">
            <w:pPr>
              <w:jc w:val="both"/>
              <w:rPr>
                <w:rFonts w:ascii="Times New Roman" w:hAnsi="Times New Roman"/>
              </w:rPr>
            </w:pPr>
          </w:p>
        </w:tc>
        <w:tc>
          <w:tcPr>
            <w:tcW w:w="7165" w:type="dxa"/>
            <w:gridSpan w:val="2"/>
          </w:tcPr>
          <w:p w14:paraId="1F620222" w14:textId="77777777" w:rsidR="00525959" w:rsidRDefault="00525959" w:rsidP="0037025E">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sidRPr="00F04373">
              <w:rPr>
                <w:rFonts w:ascii="Times New Roman" w:hAnsi="Times New Roman"/>
                <w:b/>
                <w:szCs w:val="24"/>
                <w:u w:val="single"/>
              </w:rPr>
              <w:t>Thursday 28 June 2018</w:t>
            </w:r>
          </w:p>
          <w:p w14:paraId="0DF886A8" w14:textId="77777777" w:rsidR="00525959" w:rsidRDefault="00525959" w:rsidP="0037025E">
            <w:pPr>
              <w:jc w:val="both"/>
              <w:rPr>
                <w:rFonts w:ascii="Times New Roman" w:hAnsi="Times New Roman"/>
                <w:b/>
                <w:u w:val="single"/>
              </w:rPr>
            </w:pPr>
          </w:p>
          <w:p w14:paraId="12528645" w14:textId="77777777" w:rsidR="00525959" w:rsidRDefault="00525959" w:rsidP="0037025E">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Pr="00CC50CF">
              <w:rPr>
                <w:rFonts w:ascii="Times New Roman" w:hAnsi="Times New Roman"/>
              </w:rPr>
              <w:t xml:space="preserve">The </w:t>
            </w:r>
            <w:r>
              <w:rPr>
                <w:rFonts w:ascii="Times New Roman" w:hAnsi="Times New Roman"/>
              </w:rPr>
              <w:t xml:space="preserve">PA to the Regius Keeper </w:t>
            </w:r>
            <w:r w:rsidRPr="00CC50CF">
              <w:rPr>
                <w:rFonts w:ascii="Times New Roman" w:hAnsi="Times New Roman"/>
              </w:rPr>
              <w:t xml:space="preserve">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Board of Trustees.</w:t>
            </w:r>
          </w:p>
          <w:p w14:paraId="02F5B121" w14:textId="77777777" w:rsidR="00525959" w:rsidRPr="00CC50CF" w:rsidRDefault="00525959" w:rsidP="0037025E">
            <w:pPr>
              <w:jc w:val="both"/>
              <w:rPr>
                <w:rFonts w:ascii="Times New Roman" w:hAnsi="Times New Roman"/>
              </w:rPr>
            </w:pPr>
          </w:p>
        </w:tc>
        <w:tc>
          <w:tcPr>
            <w:tcW w:w="1702" w:type="dxa"/>
          </w:tcPr>
          <w:p w14:paraId="2698EAF9" w14:textId="77777777" w:rsidR="00525959" w:rsidRDefault="00525959" w:rsidP="0037025E">
            <w:pPr>
              <w:jc w:val="center"/>
              <w:rPr>
                <w:rFonts w:ascii="Times New Roman" w:hAnsi="Times New Roman"/>
                <w:b/>
              </w:rPr>
            </w:pPr>
          </w:p>
          <w:p w14:paraId="537B1DD6" w14:textId="77777777" w:rsidR="00525959" w:rsidRPr="00852481" w:rsidRDefault="00525959" w:rsidP="0037025E">
            <w:pPr>
              <w:jc w:val="center"/>
              <w:rPr>
                <w:rFonts w:ascii="Times New Roman" w:hAnsi="Times New Roman"/>
                <w:b/>
              </w:rPr>
            </w:pPr>
          </w:p>
          <w:p w14:paraId="3534813F" w14:textId="77777777" w:rsidR="00525959" w:rsidRPr="00852481" w:rsidRDefault="00525959" w:rsidP="0037025E">
            <w:pPr>
              <w:jc w:val="center"/>
              <w:rPr>
                <w:rFonts w:ascii="Times New Roman" w:hAnsi="Times New Roman"/>
                <w:b/>
              </w:rPr>
            </w:pPr>
            <w:r w:rsidRPr="00852481">
              <w:rPr>
                <w:rFonts w:ascii="Times New Roman" w:hAnsi="Times New Roman"/>
                <w:b/>
              </w:rPr>
              <w:t xml:space="preserve">PA to the Regius Keeper </w:t>
            </w:r>
          </w:p>
        </w:tc>
      </w:tr>
      <w:tr w:rsidR="00075558" w:rsidRPr="00F04373" w14:paraId="605D9CB3" w14:textId="77777777" w:rsidTr="00171432">
        <w:tblPrEx>
          <w:tblLook w:val="04A0" w:firstRow="1" w:lastRow="0" w:firstColumn="1" w:lastColumn="0" w:noHBand="0" w:noVBand="1"/>
        </w:tblPrEx>
        <w:tc>
          <w:tcPr>
            <w:tcW w:w="9787" w:type="dxa"/>
            <w:gridSpan w:val="4"/>
            <w:shd w:val="clear" w:color="auto" w:fill="auto"/>
          </w:tcPr>
          <w:p w14:paraId="06BCFE63" w14:textId="2499FEAE" w:rsidR="00075558" w:rsidRPr="00F04373" w:rsidRDefault="00075558" w:rsidP="0037025E">
            <w:pPr>
              <w:jc w:val="both"/>
              <w:rPr>
                <w:rFonts w:ascii="Times New Roman" w:hAnsi="Times New Roman"/>
                <w:b/>
                <w:szCs w:val="24"/>
                <w:u w:val="single"/>
              </w:rPr>
            </w:pPr>
            <w:r w:rsidRPr="00F04373">
              <w:rPr>
                <w:rFonts w:ascii="Times New Roman" w:hAnsi="Times New Roman"/>
                <w:b/>
                <w:szCs w:val="24"/>
                <w:u w:val="single"/>
              </w:rPr>
              <w:t>DECISION ITEM</w:t>
            </w:r>
            <w:r w:rsidR="008B0D55">
              <w:rPr>
                <w:rFonts w:ascii="Times New Roman" w:hAnsi="Times New Roman"/>
                <w:b/>
                <w:szCs w:val="24"/>
                <w:u w:val="single"/>
              </w:rPr>
              <w:t>S</w:t>
            </w:r>
            <w:r w:rsidRPr="00F04373">
              <w:rPr>
                <w:rFonts w:ascii="Times New Roman" w:hAnsi="Times New Roman"/>
                <w:b/>
                <w:szCs w:val="24"/>
                <w:u w:val="single"/>
              </w:rPr>
              <w:t>:</w:t>
            </w:r>
          </w:p>
          <w:p w14:paraId="1B77DCC8" w14:textId="77777777" w:rsidR="00075558" w:rsidRPr="00F04373" w:rsidRDefault="00075558" w:rsidP="0037025E">
            <w:pPr>
              <w:tabs>
                <w:tab w:val="left" w:pos="7785"/>
              </w:tabs>
              <w:rPr>
                <w:rFonts w:ascii="Times New Roman" w:hAnsi="Times New Roman"/>
                <w:szCs w:val="24"/>
                <w:u w:val="single"/>
              </w:rPr>
            </w:pPr>
          </w:p>
        </w:tc>
      </w:tr>
      <w:tr w:rsidR="00525959" w:rsidRPr="00F04373" w14:paraId="517A0518" w14:textId="77777777" w:rsidTr="00525959">
        <w:tblPrEx>
          <w:tblLook w:val="04A0" w:firstRow="1" w:lastRow="0" w:firstColumn="1" w:lastColumn="0" w:noHBand="0" w:noVBand="1"/>
        </w:tblPrEx>
        <w:trPr>
          <w:trHeight w:val="513"/>
        </w:trPr>
        <w:tc>
          <w:tcPr>
            <w:tcW w:w="993" w:type="dxa"/>
            <w:gridSpan w:val="2"/>
            <w:shd w:val="clear" w:color="auto" w:fill="auto"/>
          </w:tcPr>
          <w:p w14:paraId="02517A23" w14:textId="77777777" w:rsidR="00525959" w:rsidRPr="00F04373" w:rsidRDefault="00525959" w:rsidP="0037025E">
            <w:pPr>
              <w:tabs>
                <w:tab w:val="left" w:pos="7785"/>
              </w:tabs>
              <w:rPr>
                <w:rFonts w:ascii="Times New Roman" w:hAnsi="Times New Roman"/>
                <w:b/>
                <w:szCs w:val="24"/>
              </w:rPr>
            </w:pPr>
            <w:r w:rsidRPr="00F04373">
              <w:rPr>
                <w:rFonts w:ascii="Times New Roman" w:hAnsi="Times New Roman"/>
                <w:b/>
                <w:szCs w:val="24"/>
              </w:rPr>
              <w:t>7.0</w:t>
            </w:r>
          </w:p>
          <w:p w14:paraId="0AC754E7" w14:textId="77777777" w:rsidR="00525959" w:rsidRPr="00F04373" w:rsidRDefault="00525959" w:rsidP="0037025E">
            <w:pPr>
              <w:tabs>
                <w:tab w:val="left" w:pos="7785"/>
              </w:tabs>
              <w:rPr>
                <w:rFonts w:ascii="Times New Roman" w:hAnsi="Times New Roman"/>
                <w:b/>
                <w:szCs w:val="24"/>
              </w:rPr>
            </w:pPr>
          </w:p>
          <w:p w14:paraId="1C10E0A3" w14:textId="77777777" w:rsidR="00525959" w:rsidRPr="00F04373" w:rsidRDefault="00525959" w:rsidP="0037025E">
            <w:pPr>
              <w:tabs>
                <w:tab w:val="left" w:pos="7785"/>
              </w:tabs>
              <w:rPr>
                <w:rFonts w:ascii="Times New Roman" w:hAnsi="Times New Roman"/>
                <w:b/>
                <w:szCs w:val="24"/>
              </w:rPr>
            </w:pPr>
          </w:p>
          <w:p w14:paraId="4E8698F5" w14:textId="77777777" w:rsidR="00525959" w:rsidRPr="00F04373" w:rsidRDefault="00525959" w:rsidP="0037025E">
            <w:pPr>
              <w:tabs>
                <w:tab w:val="left" w:pos="7785"/>
              </w:tabs>
              <w:rPr>
                <w:rFonts w:ascii="Times New Roman" w:hAnsi="Times New Roman"/>
                <w:b/>
                <w:szCs w:val="24"/>
              </w:rPr>
            </w:pPr>
          </w:p>
        </w:tc>
        <w:tc>
          <w:tcPr>
            <w:tcW w:w="7092" w:type="dxa"/>
            <w:shd w:val="clear" w:color="auto" w:fill="auto"/>
          </w:tcPr>
          <w:p w14:paraId="1CA6D219" w14:textId="77777777" w:rsidR="00525959" w:rsidRDefault="00525959" w:rsidP="0037025E">
            <w:pPr>
              <w:tabs>
                <w:tab w:val="left" w:pos="736"/>
                <w:tab w:val="left" w:pos="7785"/>
              </w:tabs>
              <w:jc w:val="both"/>
              <w:rPr>
                <w:rFonts w:ascii="Times New Roman" w:hAnsi="Times New Roman"/>
                <w:b/>
                <w:szCs w:val="24"/>
                <w:u w:val="single"/>
              </w:rPr>
            </w:pPr>
            <w:r w:rsidRPr="00F04373">
              <w:rPr>
                <w:rFonts w:ascii="Times New Roman" w:hAnsi="Times New Roman"/>
                <w:b/>
                <w:szCs w:val="24"/>
                <w:u w:val="single"/>
              </w:rPr>
              <w:t>Approval of 2017/18 Annual Report and Accounts</w:t>
            </w:r>
          </w:p>
          <w:p w14:paraId="46D6D835" w14:textId="77777777" w:rsidR="00525959" w:rsidRDefault="00525959" w:rsidP="0037025E">
            <w:pPr>
              <w:tabs>
                <w:tab w:val="left" w:pos="736"/>
                <w:tab w:val="left" w:pos="7785"/>
              </w:tabs>
              <w:jc w:val="both"/>
              <w:rPr>
                <w:rFonts w:ascii="Times New Roman" w:hAnsi="Times New Roman"/>
                <w:b/>
                <w:szCs w:val="24"/>
                <w:u w:val="single"/>
              </w:rPr>
            </w:pPr>
          </w:p>
          <w:p w14:paraId="3B313BE7" w14:textId="77777777" w:rsidR="00525959" w:rsidRDefault="00525959" w:rsidP="0037025E">
            <w:pPr>
              <w:tabs>
                <w:tab w:val="left" w:pos="736"/>
                <w:tab w:val="left" w:pos="7785"/>
              </w:tabs>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The Head of Finance would obtain the Chairman and Regius Keeper’s signatures on the Annual Report and Accounts.</w:t>
            </w:r>
          </w:p>
          <w:p w14:paraId="6AD3CDCE" w14:textId="77777777" w:rsidR="00525959" w:rsidRPr="00FA4D4A" w:rsidRDefault="00525959" w:rsidP="0037025E">
            <w:pPr>
              <w:tabs>
                <w:tab w:val="left" w:pos="736"/>
                <w:tab w:val="left" w:pos="7785"/>
              </w:tabs>
              <w:jc w:val="both"/>
              <w:rPr>
                <w:rFonts w:ascii="Times New Roman" w:hAnsi="Times New Roman"/>
                <w:szCs w:val="24"/>
              </w:rPr>
            </w:pPr>
          </w:p>
        </w:tc>
        <w:tc>
          <w:tcPr>
            <w:tcW w:w="1702" w:type="dxa"/>
          </w:tcPr>
          <w:p w14:paraId="5A8B3D36" w14:textId="77777777" w:rsidR="00525959" w:rsidRDefault="00525959" w:rsidP="0037025E">
            <w:pPr>
              <w:tabs>
                <w:tab w:val="left" w:pos="7785"/>
              </w:tabs>
              <w:rPr>
                <w:rFonts w:ascii="Times New Roman" w:hAnsi="Times New Roman"/>
                <w:szCs w:val="24"/>
              </w:rPr>
            </w:pPr>
          </w:p>
          <w:p w14:paraId="2AB837AE" w14:textId="77777777" w:rsidR="00525959" w:rsidRDefault="00525959" w:rsidP="0037025E">
            <w:pPr>
              <w:tabs>
                <w:tab w:val="left" w:pos="7785"/>
              </w:tabs>
              <w:rPr>
                <w:rFonts w:ascii="Times New Roman" w:hAnsi="Times New Roman"/>
                <w:szCs w:val="24"/>
              </w:rPr>
            </w:pPr>
          </w:p>
          <w:p w14:paraId="783CD9BC" w14:textId="77777777" w:rsidR="00525959" w:rsidRPr="000E3A9C" w:rsidRDefault="00525959" w:rsidP="0037025E">
            <w:pPr>
              <w:tabs>
                <w:tab w:val="left" w:pos="7785"/>
              </w:tabs>
              <w:jc w:val="center"/>
              <w:rPr>
                <w:rFonts w:ascii="Times New Roman" w:hAnsi="Times New Roman"/>
                <w:b/>
                <w:szCs w:val="24"/>
              </w:rPr>
            </w:pPr>
            <w:r>
              <w:rPr>
                <w:rFonts w:ascii="Times New Roman" w:hAnsi="Times New Roman"/>
                <w:b/>
                <w:szCs w:val="24"/>
              </w:rPr>
              <w:t>Head of Finance</w:t>
            </w:r>
          </w:p>
        </w:tc>
      </w:tr>
      <w:tr w:rsidR="009C2F60" w:rsidRPr="00F04373" w14:paraId="7067154A" w14:textId="77777777" w:rsidTr="00525959">
        <w:tblPrEx>
          <w:tblLook w:val="04A0" w:firstRow="1" w:lastRow="0" w:firstColumn="1" w:lastColumn="0" w:noHBand="0" w:noVBand="1"/>
        </w:tblPrEx>
        <w:trPr>
          <w:trHeight w:val="513"/>
        </w:trPr>
        <w:tc>
          <w:tcPr>
            <w:tcW w:w="993" w:type="dxa"/>
            <w:gridSpan w:val="2"/>
            <w:shd w:val="clear" w:color="auto" w:fill="auto"/>
          </w:tcPr>
          <w:p w14:paraId="5122570A" w14:textId="77777777" w:rsidR="009C2F60" w:rsidRPr="00F04373" w:rsidRDefault="009C2F60" w:rsidP="0037025E">
            <w:pPr>
              <w:tabs>
                <w:tab w:val="left" w:pos="7785"/>
              </w:tabs>
              <w:rPr>
                <w:rFonts w:ascii="Times New Roman" w:hAnsi="Times New Roman"/>
                <w:b/>
                <w:szCs w:val="24"/>
              </w:rPr>
            </w:pPr>
            <w:r>
              <w:rPr>
                <w:rFonts w:ascii="Times New Roman" w:hAnsi="Times New Roman"/>
                <w:b/>
                <w:szCs w:val="24"/>
              </w:rPr>
              <w:t>8.0</w:t>
            </w:r>
          </w:p>
        </w:tc>
        <w:tc>
          <w:tcPr>
            <w:tcW w:w="7092" w:type="dxa"/>
            <w:shd w:val="clear" w:color="auto" w:fill="auto"/>
          </w:tcPr>
          <w:p w14:paraId="2D71F4FF" w14:textId="77777777" w:rsidR="009C2F60" w:rsidRDefault="009C2F60" w:rsidP="0037025E">
            <w:pPr>
              <w:tabs>
                <w:tab w:val="left" w:pos="736"/>
                <w:tab w:val="left" w:pos="7785"/>
              </w:tabs>
              <w:jc w:val="both"/>
              <w:rPr>
                <w:rFonts w:ascii="Times New Roman" w:hAnsi="Times New Roman"/>
                <w:b/>
                <w:szCs w:val="24"/>
                <w:u w:val="single"/>
              </w:rPr>
            </w:pPr>
            <w:r>
              <w:rPr>
                <w:rFonts w:ascii="Times New Roman" w:hAnsi="Times New Roman"/>
                <w:b/>
                <w:szCs w:val="24"/>
                <w:u w:val="single"/>
              </w:rPr>
              <w:t>Ethical Investment Policy</w:t>
            </w:r>
          </w:p>
          <w:p w14:paraId="07D0B6BA" w14:textId="77777777" w:rsidR="009C2F60" w:rsidRDefault="009C2F60" w:rsidP="0037025E">
            <w:pPr>
              <w:tabs>
                <w:tab w:val="left" w:pos="736"/>
                <w:tab w:val="left" w:pos="7785"/>
              </w:tabs>
              <w:jc w:val="both"/>
              <w:rPr>
                <w:rFonts w:ascii="Times New Roman" w:hAnsi="Times New Roman"/>
                <w:b/>
                <w:szCs w:val="24"/>
                <w:u w:val="single"/>
              </w:rPr>
            </w:pPr>
          </w:p>
          <w:p w14:paraId="6CFEBA1C" w14:textId="77777777" w:rsidR="009C2F60" w:rsidRPr="009C2F60" w:rsidRDefault="009C2F60" w:rsidP="009C2F60">
            <w:pPr>
              <w:tabs>
                <w:tab w:val="left" w:pos="736"/>
                <w:tab w:val="left" w:pos="7785"/>
              </w:tabs>
              <w:jc w:val="both"/>
              <w:rPr>
                <w:rFonts w:ascii="Times New Roman" w:hAnsi="Times New Roman"/>
                <w:szCs w:val="24"/>
              </w:rPr>
            </w:pPr>
            <w:r>
              <w:rPr>
                <w:rFonts w:ascii="Times New Roman" w:hAnsi="Times New Roman"/>
                <w:b/>
                <w:szCs w:val="24"/>
              </w:rPr>
              <w:t>ACTION:</w:t>
            </w:r>
            <w:r>
              <w:rPr>
                <w:rFonts w:ascii="Times New Roman" w:hAnsi="Times New Roman"/>
                <w:szCs w:val="24"/>
              </w:rPr>
              <w:t xml:space="preserve"> The Head of Resources and Planning would arrangement for the  Ethical Investment Policy to be implemented.</w:t>
            </w:r>
          </w:p>
          <w:p w14:paraId="0336BB63" w14:textId="77777777" w:rsidR="009C2F60" w:rsidRPr="009C2F60" w:rsidRDefault="009C2F60" w:rsidP="0037025E">
            <w:pPr>
              <w:tabs>
                <w:tab w:val="left" w:pos="736"/>
                <w:tab w:val="left" w:pos="7785"/>
              </w:tabs>
              <w:jc w:val="both"/>
              <w:rPr>
                <w:rFonts w:ascii="Times New Roman" w:hAnsi="Times New Roman"/>
                <w:szCs w:val="24"/>
              </w:rPr>
            </w:pPr>
          </w:p>
        </w:tc>
        <w:tc>
          <w:tcPr>
            <w:tcW w:w="1702" w:type="dxa"/>
          </w:tcPr>
          <w:p w14:paraId="65BF7824" w14:textId="77777777" w:rsidR="009C2F60" w:rsidRDefault="009C2F60" w:rsidP="0037025E">
            <w:pPr>
              <w:tabs>
                <w:tab w:val="left" w:pos="7785"/>
              </w:tabs>
              <w:rPr>
                <w:rFonts w:ascii="Times New Roman" w:hAnsi="Times New Roman"/>
                <w:szCs w:val="24"/>
              </w:rPr>
            </w:pPr>
          </w:p>
          <w:p w14:paraId="7D70D93D" w14:textId="77777777" w:rsidR="009C2F60" w:rsidRDefault="009C2F60" w:rsidP="0037025E">
            <w:pPr>
              <w:tabs>
                <w:tab w:val="left" w:pos="7785"/>
              </w:tabs>
              <w:rPr>
                <w:rFonts w:ascii="Times New Roman" w:hAnsi="Times New Roman"/>
                <w:szCs w:val="24"/>
              </w:rPr>
            </w:pPr>
          </w:p>
          <w:p w14:paraId="6D4AFA09" w14:textId="77777777" w:rsidR="009C2F60" w:rsidRDefault="009C2F60" w:rsidP="009C2F60">
            <w:pPr>
              <w:tabs>
                <w:tab w:val="left" w:pos="7785"/>
              </w:tabs>
              <w:jc w:val="center"/>
              <w:rPr>
                <w:rFonts w:ascii="Times New Roman" w:hAnsi="Times New Roman"/>
                <w:szCs w:val="24"/>
              </w:rPr>
            </w:pPr>
            <w:r w:rsidRPr="009C2F60">
              <w:rPr>
                <w:rFonts w:ascii="Times New Roman" w:hAnsi="Times New Roman"/>
                <w:b/>
                <w:szCs w:val="24"/>
              </w:rPr>
              <w:t>Head of Resources and Planning</w:t>
            </w:r>
          </w:p>
        </w:tc>
      </w:tr>
      <w:tr w:rsidR="00525959" w:rsidRPr="00F04373" w14:paraId="298F4C93" w14:textId="77777777" w:rsidTr="00525959">
        <w:tblPrEx>
          <w:tblLook w:val="04A0" w:firstRow="1" w:lastRow="0" w:firstColumn="1" w:lastColumn="0" w:noHBand="0" w:noVBand="1"/>
        </w:tblPrEx>
        <w:trPr>
          <w:trHeight w:val="513"/>
        </w:trPr>
        <w:tc>
          <w:tcPr>
            <w:tcW w:w="993" w:type="dxa"/>
            <w:gridSpan w:val="2"/>
            <w:shd w:val="clear" w:color="auto" w:fill="auto"/>
          </w:tcPr>
          <w:p w14:paraId="3DA8B8FC" w14:textId="77777777" w:rsidR="00525959" w:rsidRPr="00F04373" w:rsidRDefault="00525959" w:rsidP="0037025E">
            <w:pPr>
              <w:tabs>
                <w:tab w:val="left" w:pos="7785"/>
              </w:tabs>
              <w:rPr>
                <w:rFonts w:ascii="Times New Roman" w:hAnsi="Times New Roman"/>
                <w:b/>
                <w:szCs w:val="24"/>
              </w:rPr>
            </w:pPr>
            <w:r w:rsidRPr="00F04373">
              <w:rPr>
                <w:rFonts w:ascii="Times New Roman" w:hAnsi="Times New Roman"/>
                <w:b/>
                <w:szCs w:val="24"/>
              </w:rPr>
              <w:t>9.0</w:t>
            </w:r>
          </w:p>
        </w:tc>
        <w:tc>
          <w:tcPr>
            <w:tcW w:w="7092" w:type="dxa"/>
            <w:shd w:val="clear" w:color="auto" w:fill="auto"/>
          </w:tcPr>
          <w:p w14:paraId="0CCD7431" w14:textId="77777777" w:rsidR="00525959" w:rsidRDefault="00525959" w:rsidP="0037025E">
            <w:pPr>
              <w:tabs>
                <w:tab w:val="left" w:pos="736"/>
                <w:tab w:val="left" w:pos="7785"/>
              </w:tabs>
              <w:jc w:val="both"/>
              <w:rPr>
                <w:rFonts w:ascii="Times New Roman" w:hAnsi="Times New Roman"/>
                <w:b/>
                <w:szCs w:val="24"/>
                <w:u w:val="single"/>
              </w:rPr>
            </w:pPr>
            <w:r w:rsidRPr="00F04373">
              <w:rPr>
                <w:rFonts w:ascii="Times New Roman" w:hAnsi="Times New Roman"/>
                <w:b/>
                <w:szCs w:val="24"/>
                <w:u w:val="single"/>
              </w:rPr>
              <w:t>Confirmation of Decisions Arising from Risk and Strategy Discussion</w:t>
            </w:r>
          </w:p>
          <w:p w14:paraId="40EF2AB5" w14:textId="77777777" w:rsidR="00525959" w:rsidRDefault="00525959" w:rsidP="0037025E">
            <w:pPr>
              <w:tabs>
                <w:tab w:val="left" w:pos="736"/>
                <w:tab w:val="left" w:pos="7785"/>
              </w:tabs>
              <w:jc w:val="both"/>
              <w:rPr>
                <w:rFonts w:ascii="Times New Roman" w:hAnsi="Times New Roman"/>
                <w:b/>
                <w:szCs w:val="24"/>
                <w:u w:val="single"/>
              </w:rPr>
            </w:pPr>
          </w:p>
          <w:p w14:paraId="3246305B" w14:textId="77777777" w:rsidR="00525959" w:rsidRPr="00F04373" w:rsidRDefault="000A5520" w:rsidP="0037025E">
            <w:pPr>
              <w:tabs>
                <w:tab w:val="left" w:pos="736"/>
                <w:tab w:val="left" w:pos="7785"/>
              </w:tabs>
              <w:jc w:val="both"/>
              <w:rPr>
                <w:rFonts w:ascii="Times New Roman" w:hAnsi="Times New Roman"/>
                <w:b/>
                <w:szCs w:val="24"/>
                <w:u w:val="single"/>
              </w:rPr>
            </w:pPr>
            <w:r w:rsidRPr="009D492B">
              <w:rPr>
                <w:rFonts w:ascii="Times New Roman" w:hAnsi="Times New Roman"/>
                <w:b/>
                <w:szCs w:val="24"/>
              </w:rPr>
              <w:t xml:space="preserve">ACTION: </w:t>
            </w:r>
            <w:r>
              <w:rPr>
                <w:rFonts w:ascii="Times New Roman" w:hAnsi="Times New Roman"/>
                <w:szCs w:val="24"/>
              </w:rPr>
              <w:t>The Head of Resources and</w:t>
            </w:r>
            <w:r w:rsidRPr="009D492B">
              <w:rPr>
                <w:rFonts w:ascii="Times New Roman" w:hAnsi="Times New Roman"/>
                <w:szCs w:val="24"/>
              </w:rPr>
              <w:t xml:space="preserve"> Planning </w:t>
            </w:r>
            <w:r>
              <w:rPr>
                <w:rFonts w:ascii="Times New Roman" w:hAnsi="Times New Roman"/>
                <w:szCs w:val="24"/>
              </w:rPr>
              <w:t>would</w:t>
            </w:r>
            <w:r w:rsidRPr="009D492B">
              <w:rPr>
                <w:rFonts w:ascii="Times New Roman" w:hAnsi="Times New Roman"/>
                <w:szCs w:val="24"/>
              </w:rPr>
              <w:t xml:space="preserve"> summarise the discussions from the Board’s risk and strategy session.</w:t>
            </w:r>
            <w:r w:rsidRPr="009D492B">
              <w:rPr>
                <w:rFonts w:ascii="Times New Roman" w:hAnsi="Times New Roman"/>
                <w:b/>
                <w:szCs w:val="24"/>
              </w:rPr>
              <w:t xml:space="preserve"> </w:t>
            </w:r>
          </w:p>
        </w:tc>
        <w:tc>
          <w:tcPr>
            <w:tcW w:w="1702" w:type="dxa"/>
          </w:tcPr>
          <w:p w14:paraId="49B9DB4A" w14:textId="77777777" w:rsidR="00525959" w:rsidRDefault="00525959" w:rsidP="0037025E">
            <w:pPr>
              <w:tabs>
                <w:tab w:val="left" w:pos="7785"/>
              </w:tabs>
              <w:rPr>
                <w:rFonts w:ascii="Times New Roman" w:hAnsi="Times New Roman"/>
                <w:szCs w:val="24"/>
              </w:rPr>
            </w:pPr>
          </w:p>
          <w:p w14:paraId="7A1E839D" w14:textId="77777777" w:rsidR="00525959" w:rsidRDefault="00525959" w:rsidP="0037025E">
            <w:pPr>
              <w:tabs>
                <w:tab w:val="left" w:pos="7785"/>
              </w:tabs>
              <w:rPr>
                <w:rFonts w:ascii="Times New Roman" w:hAnsi="Times New Roman"/>
                <w:szCs w:val="24"/>
              </w:rPr>
            </w:pPr>
          </w:p>
          <w:p w14:paraId="7FAC2726" w14:textId="77777777" w:rsidR="00525959" w:rsidRDefault="00525959" w:rsidP="0037025E">
            <w:pPr>
              <w:tabs>
                <w:tab w:val="left" w:pos="7785"/>
              </w:tabs>
              <w:rPr>
                <w:rFonts w:ascii="Times New Roman" w:hAnsi="Times New Roman"/>
                <w:szCs w:val="24"/>
              </w:rPr>
            </w:pPr>
          </w:p>
          <w:p w14:paraId="0A66EC98" w14:textId="77777777" w:rsidR="00525959" w:rsidRPr="007F766F" w:rsidRDefault="00525959" w:rsidP="000A5520">
            <w:pPr>
              <w:tabs>
                <w:tab w:val="left" w:pos="7785"/>
              </w:tabs>
              <w:jc w:val="center"/>
              <w:rPr>
                <w:rFonts w:ascii="Times New Roman" w:hAnsi="Times New Roman"/>
                <w:b/>
                <w:szCs w:val="24"/>
              </w:rPr>
            </w:pPr>
            <w:r>
              <w:rPr>
                <w:rFonts w:ascii="Times New Roman" w:hAnsi="Times New Roman"/>
                <w:b/>
                <w:szCs w:val="24"/>
              </w:rPr>
              <w:t>Head of Resources and Plann</w:t>
            </w:r>
            <w:r w:rsidR="000A5520">
              <w:rPr>
                <w:rFonts w:ascii="Times New Roman" w:hAnsi="Times New Roman"/>
                <w:b/>
                <w:szCs w:val="24"/>
              </w:rPr>
              <w:t>ing</w:t>
            </w:r>
          </w:p>
        </w:tc>
      </w:tr>
      <w:tr w:rsidR="00525959" w:rsidRPr="00F04373" w14:paraId="6475B490" w14:textId="77777777" w:rsidTr="00525959">
        <w:tblPrEx>
          <w:tblLook w:val="04A0" w:firstRow="1" w:lastRow="0" w:firstColumn="1" w:lastColumn="0" w:noHBand="0" w:noVBand="1"/>
        </w:tblPrEx>
        <w:trPr>
          <w:trHeight w:val="513"/>
        </w:trPr>
        <w:tc>
          <w:tcPr>
            <w:tcW w:w="993" w:type="dxa"/>
            <w:gridSpan w:val="2"/>
            <w:shd w:val="clear" w:color="auto" w:fill="auto"/>
          </w:tcPr>
          <w:p w14:paraId="79797692" w14:textId="77777777" w:rsidR="00525959" w:rsidRPr="00F04373" w:rsidRDefault="00525959" w:rsidP="0037025E">
            <w:pPr>
              <w:tabs>
                <w:tab w:val="left" w:pos="7785"/>
              </w:tabs>
              <w:rPr>
                <w:rFonts w:ascii="Times New Roman" w:hAnsi="Times New Roman"/>
                <w:b/>
                <w:szCs w:val="24"/>
              </w:rPr>
            </w:pPr>
            <w:r w:rsidRPr="00F04373">
              <w:rPr>
                <w:rFonts w:ascii="Times New Roman" w:hAnsi="Times New Roman"/>
                <w:b/>
                <w:szCs w:val="24"/>
              </w:rPr>
              <w:t>10.0</w:t>
            </w:r>
          </w:p>
        </w:tc>
        <w:tc>
          <w:tcPr>
            <w:tcW w:w="7092" w:type="dxa"/>
            <w:shd w:val="clear" w:color="auto" w:fill="auto"/>
          </w:tcPr>
          <w:p w14:paraId="43C6B0B5" w14:textId="77777777" w:rsidR="00525959" w:rsidRDefault="00525959" w:rsidP="0037025E">
            <w:pPr>
              <w:tabs>
                <w:tab w:val="left" w:pos="736"/>
                <w:tab w:val="left" w:pos="7785"/>
              </w:tabs>
              <w:jc w:val="both"/>
              <w:rPr>
                <w:rFonts w:ascii="Times New Roman" w:hAnsi="Times New Roman"/>
                <w:b/>
                <w:szCs w:val="24"/>
                <w:u w:val="single"/>
              </w:rPr>
            </w:pPr>
            <w:r w:rsidRPr="00F04373">
              <w:rPr>
                <w:rFonts w:ascii="Times New Roman" w:hAnsi="Times New Roman"/>
                <w:b/>
                <w:szCs w:val="24"/>
                <w:u w:val="single"/>
              </w:rPr>
              <w:t>Naming Policy</w:t>
            </w:r>
          </w:p>
          <w:p w14:paraId="3875D85C" w14:textId="77777777" w:rsidR="00525959" w:rsidRDefault="00525959" w:rsidP="0037025E">
            <w:pPr>
              <w:tabs>
                <w:tab w:val="left" w:pos="736"/>
                <w:tab w:val="left" w:pos="7785"/>
              </w:tabs>
              <w:jc w:val="both"/>
              <w:rPr>
                <w:rFonts w:ascii="Times New Roman" w:hAnsi="Times New Roman"/>
                <w:szCs w:val="24"/>
              </w:rPr>
            </w:pPr>
          </w:p>
          <w:p w14:paraId="1BFA1BA3" w14:textId="77777777" w:rsidR="00525959" w:rsidRDefault="00525959" w:rsidP="00525959">
            <w:pPr>
              <w:tabs>
                <w:tab w:val="left" w:pos="736"/>
                <w:tab w:val="left" w:pos="7785"/>
              </w:tabs>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The Director of Development would implement the Naming and Recognition Policy.</w:t>
            </w:r>
          </w:p>
          <w:p w14:paraId="65030A5D" w14:textId="77777777" w:rsidR="00525959" w:rsidRPr="00F04373" w:rsidRDefault="00525959" w:rsidP="00525959">
            <w:pPr>
              <w:tabs>
                <w:tab w:val="left" w:pos="736"/>
                <w:tab w:val="left" w:pos="7785"/>
              </w:tabs>
              <w:jc w:val="both"/>
              <w:rPr>
                <w:rFonts w:ascii="Times New Roman" w:hAnsi="Times New Roman"/>
                <w:b/>
                <w:szCs w:val="24"/>
                <w:u w:val="single"/>
              </w:rPr>
            </w:pPr>
          </w:p>
        </w:tc>
        <w:tc>
          <w:tcPr>
            <w:tcW w:w="1702" w:type="dxa"/>
          </w:tcPr>
          <w:p w14:paraId="40B17CEF" w14:textId="77777777" w:rsidR="00525959" w:rsidRDefault="00525959" w:rsidP="0037025E">
            <w:pPr>
              <w:tabs>
                <w:tab w:val="left" w:pos="7785"/>
              </w:tabs>
              <w:rPr>
                <w:rFonts w:ascii="Times New Roman" w:hAnsi="Times New Roman"/>
                <w:szCs w:val="24"/>
              </w:rPr>
            </w:pPr>
          </w:p>
          <w:p w14:paraId="7412ACEB" w14:textId="77777777" w:rsidR="00525959" w:rsidRDefault="00525959" w:rsidP="0037025E">
            <w:pPr>
              <w:tabs>
                <w:tab w:val="left" w:pos="7785"/>
              </w:tabs>
              <w:rPr>
                <w:rFonts w:ascii="Times New Roman" w:hAnsi="Times New Roman"/>
                <w:szCs w:val="24"/>
              </w:rPr>
            </w:pPr>
          </w:p>
          <w:p w14:paraId="0B80BA3F" w14:textId="77777777" w:rsidR="00525959" w:rsidRPr="00AC0055" w:rsidRDefault="00525959" w:rsidP="0037025E">
            <w:pPr>
              <w:tabs>
                <w:tab w:val="left" w:pos="7785"/>
              </w:tabs>
              <w:jc w:val="center"/>
              <w:rPr>
                <w:rFonts w:ascii="Times New Roman" w:hAnsi="Times New Roman"/>
                <w:b/>
                <w:szCs w:val="24"/>
              </w:rPr>
            </w:pPr>
            <w:r>
              <w:rPr>
                <w:rFonts w:ascii="Times New Roman" w:hAnsi="Times New Roman"/>
                <w:b/>
                <w:szCs w:val="24"/>
              </w:rPr>
              <w:t>Director of Development</w:t>
            </w:r>
          </w:p>
        </w:tc>
      </w:tr>
      <w:tr w:rsidR="00075558" w:rsidRPr="00F04373" w14:paraId="1E71EE8D" w14:textId="77777777" w:rsidTr="00D4067D">
        <w:tblPrEx>
          <w:tblLook w:val="04A0" w:firstRow="1" w:lastRow="0" w:firstColumn="1" w:lastColumn="0" w:noHBand="0" w:noVBand="1"/>
        </w:tblPrEx>
        <w:tc>
          <w:tcPr>
            <w:tcW w:w="9787" w:type="dxa"/>
            <w:gridSpan w:val="4"/>
            <w:shd w:val="clear" w:color="auto" w:fill="auto"/>
          </w:tcPr>
          <w:p w14:paraId="129CE290" w14:textId="77777777" w:rsidR="00075558" w:rsidRPr="00F04373" w:rsidRDefault="00075558" w:rsidP="0037025E">
            <w:pPr>
              <w:tabs>
                <w:tab w:val="left" w:pos="7785"/>
              </w:tabs>
              <w:rPr>
                <w:rFonts w:ascii="Times New Roman" w:hAnsi="Times New Roman"/>
                <w:b/>
                <w:szCs w:val="24"/>
                <w:u w:val="single"/>
              </w:rPr>
            </w:pPr>
            <w:r>
              <w:rPr>
                <w:rFonts w:ascii="Times New Roman" w:hAnsi="Times New Roman"/>
                <w:b/>
                <w:szCs w:val="24"/>
                <w:u w:val="single"/>
              </w:rPr>
              <w:t>INFORMATION</w:t>
            </w:r>
            <w:r w:rsidRPr="00F04373">
              <w:rPr>
                <w:rFonts w:ascii="Times New Roman" w:hAnsi="Times New Roman"/>
                <w:b/>
                <w:szCs w:val="24"/>
                <w:u w:val="single"/>
              </w:rPr>
              <w:t xml:space="preserve"> ITEMS:</w:t>
            </w:r>
          </w:p>
          <w:p w14:paraId="27AC7785" w14:textId="77777777" w:rsidR="00075558" w:rsidRPr="00F04373" w:rsidRDefault="00075558" w:rsidP="0037025E">
            <w:pPr>
              <w:tabs>
                <w:tab w:val="left" w:pos="7785"/>
              </w:tabs>
              <w:rPr>
                <w:rFonts w:ascii="Times New Roman" w:hAnsi="Times New Roman"/>
                <w:szCs w:val="24"/>
                <w:u w:val="single"/>
              </w:rPr>
            </w:pPr>
          </w:p>
        </w:tc>
      </w:tr>
      <w:tr w:rsidR="00525959" w:rsidRPr="00F04373" w14:paraId="749DC8EC" w14:textId="77777777" w:rsidTr="00525959">
        <w:tblPrEx>
          <w:tblLook w:val="04A0" w:firstRow="1" w:lastRow="0" w:firstColumn="1" w:lastColumn="0" w:noHBand="0" w:noVBand="1"/>
        </w:tblPrEx>
        <w:tc>
          <w:tcPr>
            <w:tcW w:w="993" w:type="dxa"/>
            <w:gridSpan w:val="2"/>
            <w:shd w:val="clear" w:color="auto" w:fill="auto"/>
          </w:tcPr>
          <w:p w14:paraId="13D96AC5" w14:textId="77777777" w:rsidR="00525959" w:rsidRPr="00F54382" w:rsidRDefault="00525959" w:rsidP="0037025E">
            <w:pPr>
              <w:tabs>
                <w:tab w:val="left" w:pos="7785"/>
              </w:tabs>
              <w:rPr>
                <w:rFonts w:ascii="Times New Roman" w:hAnsi="Times New Roman"/>
                <w:b/>
                <w:szCs w:val="24"/>
              </w:rPr>
            </w:pPr>
            <w:r w:rsidRPr="00F54382">
              <w:rPr>
                <w:rFonts w:ascii="Times New Roman" w:hAnsi="Times New Roman"/>
                <w:b/>
                <w:szCs w:val="24"/>
              </w:rPr>
              <w:t>20.0</w:t>
            </w:r>
          </w:p>
        </w:tc>
        <w:tc>
          <w:tcPr>
            <w:tcW w:w="7092" w:type="dxa"/>
            <w:shd w:val="clear" w:color="auto" w:fill="auto"/>
          </w:tcPr>
          <w:p w14:paraId="16E1CF5A" w14:textId="77777777" w:rsidR="00525959" w:rsidRDefault="00525959" w:rsidP="0037025E">
            <w:pPr>
              <w:tabs>
                <w:tab w:val="left" w:pos="7785"/>
              </w:tabs>
              <w:jc w:val="both"/>
              <w:rPr>
                <w:rFonts w:ascii="Times New Roman" w:hAnsi="Times New Roman"/>
                <w:b/>
                <w:szCs w:val="24"/>
                <w:u w:val="single"/>
              </w:rPr>
            </w:pPr>
            <w:r w:rsidRPr="00F54382">
              <w:rPr>
                <w:rFonts w:ascii="Times New Roman" w:hAnsi="Times New Roman"/>
                <w:b/>
                <w:szCs w:val="24"/>
                <w:u w:val="single"/>
              </w:rPr>
              <w:t>Update on Edinburgh Biomes (</w:t>
            </w:r>
            <w:r w:rsidR="001B3E8F">
              <w:rPr>
                <w:rFonts w:ascii="Times New Roman" w:hAnsi="Times New Roman"/>
                <w:b/>
                <w:szCs w:val="24"/>
                <w:u w:val="single"/>
              </w:rPr>
              <w:t>To Record D</w:t>
            </w:r>
            <w:r w:rsidRPr="00F54382">
              <w:rPr>
                <w:rFonts w:ascii="Times New Roman" w:hAnsi="Times New Roman"/>
                <w:b/>
                <w:szCs w:val="24"/>
                <w:u w:val="single"/>
              </w:rPr>
              <w:t xml:space="preserve">iscussion at </w:t>
            </w:r>
            <w:r w:rsidR="001B3E8F">
              <w:rPr>
                <w:rFonts w:ascii="Times New Roman" w:hAnsi="Times New Roman"/>
                <w:b/>
                <w:szCs w:val="24"/>
                <w:u w:val="single"/>
              </w:rPr>
              <w:t>E</w:t>
            </w:r>
            <w:r w:rsidRPr="00F54382">
              <w:rPr>
                <w:rFonts w:ascii="Times New Roman" w:hAnsi="Times New Roman"/>
                <w:b/>
                <w:szCs w:val="24"/>
                <w:u w:val="single"/>
              </w:rPr>
              <w:t>arlier Strategy Discussion)</w:t>
            </w:r>
          </w:p>
          <w:p w14:paraId="6FDC639E" w14:textId="77777777" w:rsidR="00525959" w:rsidRDefault="00525959" w:rsidP="0037025E">
            <w:pPr>
              <w:tabs>
                <w:tab w:val="left" w:pos="7785"/>
              </w:tabs>
              <w:jc w:val="both"/>
              <w:rPr>
                <w:rFonts w:ascii="Times New Roman" w:hAnsi="Times New Roman"/>
                <w:b/>
                <w:szCs w:val="24"/>
                <w:u w:val="single"/>
              </w:rPr>
            </w:pPr>
          </w:p>
          <w:p w14:paraId="04006259" w14:textId="7FEF7650" w:rsidR="00152696" w:rsidRPr="00525959" w:rsidRDefault="00152696" w:rsidP="00152696">
            <w:pPr>
              <w:tabs>
                <w:tab w:val="left" w:pos="7785"/>
              </w:tabs>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The Chairman would write to the Scottish Government to reinforce the case for funding for Edinburgh Biomes.</w:t>
            </w:r>
          </w:p>
          <w:p w14:paraId="4E9061C4" w14:textId="21073FF1" w:rsidR="00525959" w:rsidRPr="00F54382" w:rsidRDefault="00525959" w:rsidP="0037025E">
            <w:pPr>
              <w:tabs>
                <w:tab w:val="left" w:pos="7785"/>
              </w:tabs>
              <w:jc w:val="both"/>
              <w:rPr>
                <w:rFonts w:ascii="Times New Roman" w:hAnsi="Times New Roman"/>
                <w:b/>
                <w:szCs w:val="24"/>
                <w:u w:val="single"/>
              </w:rPr>
            </w:pPr>
          </w:p>
        </w:tc>
        <w:tc>
          <w:tcPr>
            <w:tcW w:w="1702" w:type="dxa"/>
          </w:tcPr>
          <w:p w14:paraId="14036CC1" w14:textId="77777777" w:rsidR="00525959" w:rsidRDefault="00525959" w:rsidP="0037025E">
            <w:pPr>
              <w:tabs>
                <w:tab w:val="left" w:pos="7785"/>
              </w:tabs>
              <w:rPr>
                <w:rFonts w:ascii="Times New Roman" w:hAnsi="Times New Roman"/>
                <w:szCs w:val="24"/>
              </w:rPr>
            </w:pPr>
          </w:p>
          <w:p w14:paraId="626FE5B4" w14:textId="77777777" w:rsidR="00525959" w:rsidRDefault="00525959" w:rsidP="0037025E">
            <w:pPr>
              <w:tabs>
                <w:tab w:val="left" w:pos="7785"/>
              </w:tabs>
              <w:rPr>
                <w:rFonts w:ascii="Times New Roman" w:hAnsi="Times New Roman"/>
                <w:szCs w:val="24"/>
              </w:rPr>
            </w:pPr>
          </w:p>
          <w:p w14:paraId="79CC1011" w14:textId="77777777" w:rsidR="00525959" w:rsidRDefault="00525959" w:rsidP="0037025E">
            <w:pPr>
              <w:tabs>
                <w:tab w:val="left" w:pos="7785"/>
              </w:tabs>
              <w:rPr>
                <w:rFonts w:ascii="Times New Roman" w:hAnsi="Times New Roman"/>
                <w:szCs w:val="24"/>
              </w:rPr>
            </w:pPr>
          </w:p>
          <w:p w14:paraId="249148AD" w14:textId="77777777" w:rsidR="00525959" w:rsidRPr="00525959" w:rsidRDefault="00525959" w:rsidP="0037025E">
            <w:pPr>
              <w:tabs>
                <w:tab w:val="left" w:pos="7785"/>
              </w:tabs>
              <w:jc w:val="center"/>
              <w:rPr>
                <w:rFonts w:ascii="Times New Roman" w:hAnsi="Times New Roman"/>
                <w:b/>
                <w:szCs w:val="24"/>
              </w:rPr>
            </w:pPr>
            <w:r w:rsidRPr="00525959">
              <w:rPr>
                <w:rFonts w:ascii="Times New Roman" w:hAnsi="Times New Roman"/>
                <w:b/>
                <w:szCs w:val="24"/>
              </w:rPr>
              <w:t>Chairman</w:t>
            </w:r>
          </w:p>
        </w:tc>
      </w:tr>
      <w:tr w:rsidR="00152696" w:rsidRPr="00F04373" w14:paraId="607E9608" w14:textId="77777777" w:rsidTr="00152696">
        <w:tblPrEx>
          <w:tblLook w:val="04A0" w:firstRow="1" w:lastRow="0" w:firstColumn="1" w:lastColumn="0" w:noHBand="0" w:noVBand="1"/>
        </w:tblPrEx>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CC7D96" w14:textId="77777777" w:rsidR="00152696" w:rsidRDefault="00152696" w:rsidP="00B423A6">
            <w:pPr>
              <w:tabs>
                <w:tab w:val="left" w:pos="7785"/>
              </w:tabs>
              <w:rPr>
                <w:rFonts w:ascii="Times New Roman" w:hAnsi="Times New Roman"/>
                <w:b/>
                <w:szCs w:val="24"/>
              </w:rPr>
            </w:pPr>
            <w:r w:rsidRPr="00F54382">
              <w:rPr>
                <w:rFonts w:ascii="Times New Roman" w:hAnsi="Times New Roman"/>
                <w:b/>
                <w:szCs w:val="24"/>
              </w:rPr>
              <w:t>21.0</w:t>
            </w:r>
          </w:p>
          <w:p w14:paraId="1BFA91FD" w14:textId="77777777" w:rsidR="00152696" w:rsidRPr="00152696" w:rsidRDefault="00152696" w:rsidP="00B423A6">
            <w:pPr>
              <w:tabs>
                <w:tab w:val="left" w:pos="7785"/>
              </w:tabs>
              <w:rPr>
                <w:rFonts w:ascii="Times New Roman" w:hAnsi="Times New Roman"/>
                <w:szCs w:val="24"/>
              </w:rPr>
            </w:pPr>
          </w:p>
          <w:p w14:paraId="76BF525D" w14:textId="77777777" w:rsidR="00152696" w:rsidRPr="00152696" w:rsidRDefault="00152696" w:rsidP="00B423A6">
            <w:pPr>
              <w:tabs>
                <w:tab w:val="left" w:pos="7785"/>
              </w:tabs>
              <w:rPr>
                <w:rFonts w:ascii="Times New Roman" w:hAnsi="Times New Roman"/>
                <w:b/>
                <w:szCs w:val="24"/>
              </w:rPr>
            </w:pPr>
            <w:r w:rsidRPr="00152696">
              <w:rPr>
                <w:rFonts w:ascii="Times New Roman" w:hAnsi="Times New Roman"/>
                <w:szCs w:val="24"/>
              </w:rPr>
              <w:t>21.1</w:t>
            </w:r>
          </w:p>
        </w:tc>
        <w:tc>
          <w:tcPr>
            <w:tcW w:w="7092" w:type="dxa"/>
            <w:tcBorders>
              <w:top w:val="single" w:sz="4" w:space="0" w:color="auto"/>
              <w:left w:val="single" w:sz="4" w:space="0" w:color="auto"/>
              <w:bottom w:val="single" w:sz="4" w:space="0" w:color="auto"/>
              <w:right w:val="single" w:sz="4" w:space="0" w:color="auto"/>
            </w:tcBorders>
            <w:shd w:val="clear" w:color="auto" w:fill="auto"/>
          </w:tcPr>
          <w:p w14:paraId="2CE3B4F0" w14:textId="5D57F798" w:rsidR="00152696" w:rsidRPr="00152696" w:rsidRDefault="00152696" w:rsidP="00152696">
            <w:pPr>
              <w:tabs>
                <w:tab w:val="left" w:pos="7785"/>
              </w:tabs>
              <w:jc w:val="both"/>
              <w:rPr>
                <w:rFonts w:ascii="Times New Roman" w:hAnsi="Times New Roman"/>
                <w:b/>
                <w:szCs w:val="24"/>
                <w:u w:val="single"/>
              </w:rPr>
            </w:pPr>
            <w:r w:rsidRPr="00F54382">
              <w:rPr>
                <w:rFonts w:ascii="Times New Roman" w:hAnsi="Times New Roman"/>
                <w:b/>
                <w:szCs w:val="24"/>
                <w:u w:val="single"/>
              </w:rPr>
              <w:t>Any Other Business</w:t>
            </w:r>
            <w:r>
              <w:rPr>
                <w:rFonts w:ascii="Times New Roman" w:hAnsi="Times New Roman"/>
                <w:b/>
                <w:szCs w:val="24"/>
                <w:u w:val="single"/>
              </w:rPr>
              <w:t xml:space="preserve"> </w:t>
            </w:r>
            <w:r w:rsidRPr="00152696">
              <w:rPr>
                <w:rFonts w:ascii="Times New Roman" w:hAnsi="Times New Roman"/>
                <w:b/>
                <w:szCs w:val="24"/>
                <w:u w:val="single"/>
              </w:rPr>
              <w:t>Edinburgh Shoreline</w:t>
            </w:r>
          </w:p>
          <w:p w14:paraId="36A11628" w14:textId="77777777" w:rsidR="00152696" w:rsidRPr="00152696" w:rsidRDefault="00152696" w:rsidP="00152696">
            <w:pPr>
              <w:tabs>
                <w:tab w:val="left" w:pos="7785"/>
              </w:tabs>
              <w:jc w:val="both"/>
              <w:rPr>
                <w:rFonts w:ascii="Times New Roman" w:hAnsi="Times New Roman"/>
                <w:b/>
                <w:szCs w:val="24"/>
                <w:u w:val="single"/>
              </w:rPr>
            </w:pPr>
          </w:p>
          <w:p w14:paraId="12B4A933" w14:textId="77777777" w:rsidR="00152696" w:rsidRPr="00152696" w:rsidRDefault="00152696" w:rsidP="00152696">
            <w:pPr>
              <w:tabs>
                <w:tab w:val="left" w:pos="7785"/>
              </w:tabs>
              <w:jc w:val="both"/>
              <w:rPr>
                <w:rFonts w:ascii="Times New Roman" w:hAnsi="Times New Roman"/>
                <w:szCs w:val="24"/>
              </w:rPr>
            </w:pPr>
            <w:r w:rsidRPr="00152696">
              <w:rPr>
                <w:rFonts w:ascii="Times New Roman" w:hAnsi="Times New Roman"/>
                <w:b/>
                <w:szCs w:val="24"/>
              </w:rPr>
              <w:t xml:space="preserve">ACTION: </w:t>
            </w:r>
            <w:r w:rsidRPr="00152696">
              <w:rPr>
                <w:rFonts w:ascii="Times New Roman" w:hAnsi="Times New Roman"/>
                <w:szCs w:val="24"/>
              </w:rPr>
              <w:t>The Chairman would write and thank the organisers of Edinburgh Shoreline for an excellent exhibition.</w:t>
            </w:r>
          </w:p>
          <w:p w14:paraId="37CBCE63" w14:textId="77777777" w:rsidR="00152696" w:rsidRPr="00152696" w:rsidRDefault="00152696" w:rsidP="00152696">
            <w:pPr>
              <w:tabs>
                <w:tab w:val="left" w:pos="7785"/>
              </w:tabs>
              <w:jc w:val="both"/>
              <w:rPr>
                <w:rFonts w:ascii="Times New Roman" w:hAnsi="Times New Roman"/>
                <w:b/>
                <w:szCs w:val="24"/>
                <w:u w:val="single"/>
              </w:rPr>
            </w:pPr>
          </w:p>
        </w:tc>
        <w:tc>
          <w:tcPr>
            <w:tcW w:w="1702" w:type="dxa"/>
            <w:tcBorders>
              <w:top w:val="single" w:sz="4" w:space="0" w:color="auto"/>
              <w:left w:val="single" w:sz="4" w:space="0" w:color="auto"/>
              <w:bottom w:val="single" w:sz="4" w:space="0" w:color="auto"/>
              <w:right w:val="single" w:sz="4" w:space="0" w:color="auto"/>
            </w:tcBorders>
          </w:tcPr>
          <w:p w14:paraId="6B14EE59" w14:textId="77777777" w:rsidR="00152696" w:rsidRPr="00152696" w:rsidRDefault="00152696" w:rsidP="00152696">
            <w:pPr>
              <w:tabs>
                <w:tab w:val="left" w:pos="7785"/>
              </w:tabs>
              <w:jc w:val="center"/>
              <w:rPr>
                <w:rFonts w:ascii="Times New Roman" w:hAnsi="Times New Roman"/>
                <w:szCs w:val="24"/>
              </w:rPr>
            </w:pPr>
          </w:p>
          <w:p w14:paraId="1D08BCE0" w14:textId="77777777" w:rsidR="00152696" w:rsidRPr="00152696" w:rsidRDefault="00152696" w:rsidP="00152696">
            <w:pPr>
              <w:tabs>
                <w:tab w:val="left" w:pos="7785"/>
              </w:tabs>
              <w:rPr>
                <w:rFonts w:ascii="Times New Roman" w:hAnsi="Times New Roman"/>
                <w:szCs w:val="24"/>
              </w:rPr>
            </w:pPr>
          </w:p>
          <w:p w14:paraId="7342B09E" w14:textId="77777777" w:rsidR="00152696" w:rsidRPr="00152696" w:rsidRDefault="00152696" w:rsidP="00152696">
            <w:pPr>
              <w:tabs>
                <w:tab w:val="left" w:pos="7785"/>
              </w:tabs>
              <w:jc w:val="center"/>
              <w:rPr>
                <w:rFonts w:ascii="Times New Roman" w:hAnsi="Times New Roman"/>
                <w:b/>
                <w:szCs w:val="24"/>
              </w:rPr>
            </w:pPr>
            <w:r w:rsidRPr="00152696">
              <w:rPr>
                <w:rFonts w:ascii="Times New Roman" w:hAnsi="Times New Roman"/>
                <w:b/>
                <w:szCs w:val="24"/>
              </w:rPr>
              <w:t>Chairman</w:t>
            </w:r>
          </w:p>
        </w:tc>
      </w:tr>
    </w:tbl>
    <w:p w14:paraId="6431E8CA" w14:textId="77777777" w:rsidR="001E1BDC" w:rsidRPr="00796DE3" w:rsidRDefault="001E1BDC" w:rsidP="00F04373">
      <w:pPr>
        <w:ind w:left="-360"/>
        <w:jc w:val="both"/>
        <w:rPr>
          <w:rFonts w:ascii="Times New Roman" w:hAnsi="Times New Roman"/>
        </w:rPr>
      </w:pPr>
    </w:p>
    <w:sectPr w:rsidR="001E1BDC" w:rsidRPr="00796DE3" w:rsidSect="001E1BDC">
      <w:footerReference w:type="default" r:id="rId8"/>
      <w:type w:val="continuous"/>
      <w:pgSz w:w="11906" w:h="16838" w:code="9"/>
      <w:pgMar w:top="1008" w:right="1022" w:bottom="1008" w:left="1699"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FE3F3" w14:textId="77777777" w:rsidR="00C44E5B" w:rsidRDefault="00C44E5B">
      <w:r>
        <w:separator/>
      </w:r>
    </w:p>
  </w:endnote>
  <w:endnote w:type="continuationSeparator" w:id="0">
    <w:p w14:paraId="2BDF1F87" w14:textId="77777777" w:rsidR="00C44E5B" w:rsidRDefault="00C4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9A0A" w14:textId="092460B0" w:rsidR="00210974" w:rsidRPr="00137923" w:rsidRDefault="00210974"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sidR="007D4C3E">
      <w:rPr>
        <w:rFonts w:ascii="Times New Roman" w:hAnsi="Times New Roman"/>
        <w:i/>
        <w:noProof/>
        <w:sz w:val="20"/>
      </w:rPr>
      <w:t>1</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sidR="007D4C3E">
      <w:rPr>
        <w:rFonts w:ascii="Times New Roman" w:hAnsi="Times New Roman"/>
        <w:i/>
        <w:noProof/>
        <w:sz w:val="20"/>
      </w:rPr>
      <w:t>8</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B97B3" w14:textId="77777777" w:rsidR="00C44E5B" w:rsidRDefault="00C44E5B">
      <w:r>
        <w:separator/>
      </w:r>
    </w:p>
  </w:footnote>
  <w:footnote w:type="continuationSeparator" w:id="0">
    <w:p w14:paraId="04E280AD" w14:textId="77777777" w:rsidR="00C44E5B" w:rsidRDefault="00C4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F4E"/>
    <w:multiLevelType w:val="hybridMultilevel"/>
    <w:tmpl w:val="CE563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1445D79"/>
    <w:multiLevelType w:val="hybridMultilevel"/>
    <w:tmpl w:val="5232C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D446A"/>
    <w:multiLevelType w:val="hybridMultilevel"/>
    <w:tmpl w:val="15666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0194F"/>
    <w:multiLevelType w:val="hybridMultilevel"/>
    <w:tmpl w:val="3738C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A4EC1"/>
    <w:multiLevelType w:val="hybridMultilevel"/>
    <w:tmpl w:val="2B5E24C4"/>
    <w:lvl w:ilvl="0" w:tplc="BDD88090">
      <w:start w:val="1"/>
      <w:numFmt w:val="bullet"/>
      <w:lvlText w:val="•"/>
      <w:lvlJc w:val="left"/>
      <w:pPr>
        <w:tabs>
          <w:tab w:val="num" w:pos="720"/>
        </w:tabs>
        <w:ind w:left="720" w:hanging="360"/>
      </w:pPr>
      <w:rPr>
        <w:rFonts w:ascii="Arial" w:hAnsi="Arial" w:hint="default"/>
      </w:rPr>
    </w:lvl>
    <w:lvl w:ilvl="1" w:tplc="779AF33C" w:tentative="1">
      <w:start w:val="1"/>
      <w:numFmt w:val="bullet"/>
      <w:lvlText w:val="•"/>
      <w:lvlJc w:val="left"/>
      <w:pPr>
        <w:tabs>
          <w:tab w:val="num" w:pos="1440"/>
        </w:tabs>
        <w:ind w:left="1440" w:hanging="360"/>
      </w:pPr>
      <w:rPr>
        <w:rFonts w:ascii="Arial" w:hAnsi="Arial" w:hint="default"/>
      </w:rPr>
    </w:lvl>
    <w:lvl w:ilvl="2" w:tplc="08FC2CB8" w:tentative="1">
      <w:start w:val="1"/>
      <w:numFmt w:val="bullet"/>
      <w:lvlText w:val="•"/>
      <w:lvlJc w:val="left"/>
      <w:pPr>
        <w:tabs>
          <w:tab w:val="num" w:pos="2160"/>
        </w:tabs>
        <w:ind w:left="2160" w:hanging="360"/>
      </w:pPr>
      <w:rPr>
        <w:rFonts w:ascii="Arial" w:hAnsi="Arial" w:hint="default"/>
      </w:rPr>
    </w:lvl>
    <w:lvl w:ilvl="3" w:tplc="07E8AD14" w:tentative="1">
      <w:start w:val="1"/>
      <w:numFmt w:val="bullet"/>
      <w:lvlText w:val="•"/>
      <w:lvlJc w:val="left"/>
      <w:pPr>
        <w:tabs>
          <w:tab w:val="num" w:pos="2880"/>
        </w:tabs>
        <w:ind w:left="2880" w:hanging="360"/>
      </w:pPr>
      <w:rPr>
        <w:rFonts w:ascii="Arial" w:hAnsi="Arial" w:hint="default"/>
      </w:rPr>
    </w:lvl>
    <w:lvl w:ilvl="4" w:tplc="75163E28" w:tentative="1">
      <w:start w:val="1"/>
      <w:numFmt w:val="bullet"/>
      <w:lvlText w:val="•"/>
      <w:lvlJc w:val="left"/>
      <w:pPr>
        <w:tabs>
          <w:tab w:val="num" w:pos="3600"/>
        </w:tabs>
        <w:ind w:left="3600" w:hanging="360"/>
      </w:pPr>
      <w:rPr>
        <w:rFonts w:ascii="Arial" w:hAnsi="Arial" w:hint="default"/>
      </w:rPr>
    </w:lvl>
    <w:lvl w:ilvl="5" w:tplc="F5E88200" w:tentative="1">
      <w:start w:val="1"/>
      <w:numFmt w:val="bullet"/>
      <w:lvlText w:val="•"/>
      <w:lvlJc w:val="left"/>
      <w:pPr>
        <w:tabs>
          <w:tab w:val="num" w:pos="4320"/>
        </w:tabs>
        <w:ind w:left="4320" w:hanging="360"/>
      </w:pPr>
      <w:rPr>
        <w:rFonts w:ascii="Arial" w:hAnsi="Arial" w:hint="default"/>
      </w:rPr>
    </w:lvl>
    <w:lvl w:ilvl="6" w:tplc="C330812E" w:tentative="1">
      <w:start w:val="1"/>
      <w:numFmt w:val="bullet"/>
      <w:lvlText w:val="•"/>
      <w:lvlJc w:val="left"/>
      <w:pPr>
        <w:tabs>
          <w:tab w:val="num" w:pos="5040"/>
        </w:tabs>
        <w:ind w:left="5040" w:hanging="360"/>
      </w:pPr>
      <w:rPr>
        <w:rFonts w:ascii="Arial" w:hAnsi="Arial" w:hint="default"/>
      </w:rPr>
    </w:lvl>
    <w:lvl w:ilvl="7" w:tplc="637ADB20" w:tentative="1">
      <w:start w:val="1"/>
      <w:numFmt w:val="bullet"/>
      <w:lvlText w:val="•"/>
      <w:lvlJc w:val="left"/>
      <w:pPr>
        <w:tabs>
          <w:tab w:val="num" w:pos="5760"/>
        </w:tabs>
        <w:ind w:left="5760" w:hanging="360"/>
      </w:pPr>
      <w:rPr>
        <w:rFonts w:ascii="Arial" w:hAnsi="Arial" w:hint="default"/>
      </w:rPr>
    </w:lvl>
    <w:lvl w:ilvl="8" w:tplc="FADA40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4636C"/>
    <w:multiLevelType w:val="hybridMultilevel"/>
    <w:tmpl w:val="EE5E3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A5A53"/>
    <w:multiLevelType w:val="hybridMultilevel"/>
    <w:tmpl w:val="EA520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212CC"/>
    <w:multiLevelType w:val="hybridMultilevel"/>
    <w:tmpl w:val="814CA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0"/>
  </w:num>
  <w:num w:numId="4">
    <w:abstractNumId w:val="19"/>
  </w:num>
  <w:num w:numId="5">
    <w:abstractNumId w:val="10"/>
  </w:num>
  <w:num w:numId="6">
    <w:abstractNumId w:val="2"/>
  </w:num>
  <w:num w:numId="7">
    <w:abstractNumId w:val="16"/>
  </w:num>
  <w:num w:numId="8">
    <w:abstractNumId w:val="12"/>
  </w:num>
  <w:num w:numId="9">
    <w:abstractNumId w:val="17"/>
  </w:num>
  <w:num w:numId="10">
    <w:abstractNumId w:val="15"/>
  </w:num>
  <w:num w:numId="11">
    <w:abstractNumId w:val="13"/>
  </w:num>
  <w:num w:numId="12">
    <w:abstractNumId w:val="14"/>
  </w:num>
  <w:num w:numId="13">
    <w:abstractNumId w:val="1"/>
  </w:num>
  <w:num w:numId="14">
    <w:abstractNumId w:val="8"/>
  </w:num>
  <w:num w:numId="15">
    <w:abstractNumId w:val="11"/>
  </w:num>
  <w:num w:numId="16">
    <w:abstractNumId w:val="6"/>
  </w:num>
  <w:num w:numId="17">
    <w:abstractNumId w:val="7"/>
  </w:num>
  <w:num w:numId="18">
    <w:abstractNumId w:val="4"/>
  </w:num>
  <w:num w:numId="19">
    <w:abstractNumId w:val="0"/>
  </w:num>
  <w:num w:numId="20">
    <w:abstractNumId w:val="18"/>
  </w:num>
  <w:num w:numId="21">
    <w:abstractNumId w:val="5"/>
  </w:num>
  <w:num w:numId="2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471C"/>
    <w:rsid w:val="00012A59"/>
    <w:rsid w:val="000169B9"/>
    <w:rsid w:val="00022BBC"/>
    <w:rsid w:val="00025A30"/>
    <w:rsid w:val="00030A9D"/>
    <w:rsid w:val="00032332"/>
    <w:rsid w:val="000361FA"/>
    <w:rsid w:val="00036404"/>
    <w:rsid w:val="00037E66"/>
    <w:rsid w:val="000426E9"/>
    <w:rsid w:val="00051ED5"/>
    <w:rsid w:val="00053194"/>
    <w:rsid w:val="00061DB6"/>
    <w:rsid w:val="000648F2"/>
    <w:rsid w:val="00067652"/>
    <w:rsid w:val="00067B40"/>
    <w:rsid w:val="00067E18"/>
    <w:rsid w:val="00073B57"/>
    <w:rsid w:val="00075558"/>
    <w:rsid w:val="000825D3"/>
    <w:rsid w:val="000827EA"/>
    <w:rsid w:val="00083D6E"/>
    <w:rsid w:val="000A2420"/>
    <w:rsid w:val="000A5520"/>
    <w:rsid w:val="000A7494"/>
    <w:rsid w:val="000B26BF"/>
    <w:rsid w:val="000B3130"/>
    <w:rsid w:val="000C3C0C"/>
    <w:rsid w:val="000C70BB"/>
    <w:rsid w:val="000D6B37"/>
    <w:rsid w:val="000D7581"/>
    <w:rsid w:val="000E19FC"/>
    <w:rsid w:val="000E349C"/>
    <w:rsid w:val="000E3A9C"/>
    <w:rsid w:val="000F5518"/>
    <w:rsid w:val="000F7BCD"/>
    <w:rsid w:val="00101246"/>
    <w:rsid w:val="00104620"/>
    <w:rsid w:val="001135A1"/>
    <w:rsid w:val="0011428D"/>
    <w:rsid w:val="00116045"/>
    <w:rsid w:val="0011626B"/>
    <w:rsid w:val="00120B2B"/>
    <w:rsid w:val="00124D8A"/>
    <w:rsid w:val="00140EAE"/>
    <w:rsid w:val="0014623E"/>
    <w:rsid w:val="00147BB1"/>
    <w:rsid w:val="00150817"/>
    <w:rsid w:val="0015098E"/>
    <w:rsid w:val="00152696"/>
    <w:rsid w:val="00152AE9"/>
    <w:rsid w:val="00160419"/>
    <w:rsid w:val="001604F5"/>
    <w:rsid w:val="0016050C"/>
    <w:rsid w:val="001606D1"/>
    <w:rsid w:val="00161FEA"/>
    <w:rsid w:val="001658D1"/>
    <w:rsid w:val="00175A79"/>
    <w:rsid w:val="0017641E"/>
    <w:rsid w:val="00190F05"/>
    <w:rsid w:val="00195ADE"/>
    <w:rsid w:val="001B383E"/>
    <w:rsid w:val="001B3E8F"/>
    <w:rsid w:val="001B5917"/>
    <w:rsid w:val="001C0B0C"/>
    <w:rsid w:val="001C28F7"/>
    <w:rsid w:val="001D1A62"/>
    <w:rsid w:val="001D5C47"/>
    <w:rsid w:val="001D7426"/>
    <w:rsid w:val="001E1BDC"/>
    <w:rsid w:val="001E2D20"/>
    <w:rsid w:val="001E47FC"/>
    <w:rsid w:val="001E71CE"/>
    <w:rsid w:val="00210974"/>
    <w:rsid w:val="00221587"/>
    <w:rsid w:val="002274A2"/>
    <w:rsid w:val="00231C29"/>
    <w:rsid w:val="00233B29"/>
    <w:rsid w:val="002353DE"/>
    <w:rsid w:val="002401B9"/>
    <w:rsid w:val="00242D04"/>
    <w:rsid w:val="00245C7F"/>
    <w:rsid w:val="0025047E"/>
    <w:rsid w:val="0027033F"/>
    <w:rsid w:val="00275D05"/>
    <w:rsid w:val="002760E5"/>
    <w:rsid w:val="002806BA"/>
    <w:rsid w:val="00281350"/>
    <w:rsid w:val="002834D1"/>
    <w:rsid w:val="00284D44"/>
    <w:rsid w:val="0029234E"/>
    <w:rsid w:val="0029494D"/>
    <w:rsid w:val="002A04EC"/>
    <w:rsid w:val="002A4CF1"/>
    <w:rsid w:val="002B04BB"/>
    <w:rsid w:val="002B1D66"/>
    <w:rsid w:val="002B6239"/>
    <w:rsid w:val="002B768C"/>
    <w:rsid w:val="002C7FF4"/>
    <w:rsid w:val="002D0B3E"/>
    <w:rsid w:val="002D5CA3"/>
    <w:rsid w:val="002E20A3"/>
    <w:rsid w:val="002E32BE"/>
    <w:rsid w:val="002E4DCF"/>
    <w:rsid w:val="002E54C3"/>
    <w:rsid w:val="002E56AF"/>
    <w:rsid w:val="002F092A"/>
    <w:rsid w:val="002F342E"/>
    <w:rsid w:val="0031262A"/>
    <w:rsid w:val="003313BB"/>
    <w:rsid w:val="003376C7"/>
    <w:rsid w:val="00341758"/>
    <w:rsid w:val="003476DE"/>
    <w:rsid w:val="003526C8"/>
    <w:rsid w:val="0036071C"/>
    <w:rsid w:val="00362CC2"/>
    <w:rsid w:val="0036441A"/>
    <w:rsid w:val="0036691D"/>
    <w:rsid w:val="00370869"/>
    <w:rsid w:val="00373ABB"/>
    <w:rsid w:val="003841F2"/>
    <w:rsid w:val="00386096"/>
    <w:rsid w:val="00386235"/>
    <w:rsid w:val="00393E44"/>
    <w:rsid w:val="003960EF"/>
    <w:rsid w:val="003966E0"/>
    <w:rsid w:val="0039765B"/>
    <w:rsid w:val="003B22D4"/>
    <w:rsid w:val="003C3658"/>
    <w:rsid w:val="004027FE"/>
    <w:rsid w:val="00403510"/>
    <w:rsid w:val="00406819"/>
    <w:rsid w:val="00417BB6"/>
    <w:rsid w:val="00420C1A"/>
    <w:rsid w:val="00425D5F"/>
    <w:rsid w:val="00430C8C"/>
    <w:rsid w:val="00432227"/>
    <w:rsid w:val="00453960"/>
    <w:rsid w:val="00474AF6"/>
    <w:rsid w:val="00482204"/>
    <w:rsid w:val="00482709"/>
    <w:rsid w:val="00496F78"/>
    <w:rsid w:val="004A4CFF"/>
    <w:rsid w:val="004A5B54"/>
    <w:rsid w:val="004B5325"/>
    <w:rsid w:val="004C2BE9"/>
    <w:rsid w:val="004C6523"/>
    <w:rsid w:val="004D4EAE"/>
    <w:rsid w:val="004E57C7"/>
    <w:rsid w:val="004E5E23"/>
    <w:rsid w:val="004F0788"/>
    <w:rsid w:val="004F4020"/>
    <w:rsid w:val="00501CA9"/>
    <w:rsid w:val="00502951"/>
    <w:rsid w:val="00505895"/>
    <w:rsid w:val="005074AC"/>
    <w:rsid w:val="00511A54"/>
    <w:rsid w:val="005153E0"/>
    <w:rsid w:val="005254EB"/>
    <w:rsid w:val="00525959"/>
    <w:rsid w:val="00531866"/>
    <w:rsid w:val="00535DEC"/>
    <w:rsid w:val="00546E0F"/>
    <w:rsid w:val="0055386A"/>
    <w:rsid w:val="00560374"/>
    <w:rsid w:val="005779AB"/>
    <w:rsid w:val="005862F0"/>
    <w:rsid w:val="00592620"/>
    <w:rsid w:val="00592B01"/>
    <w:rsid w:val="005949F0"/>
    <w:rsid w:val="005960AA"/>
    <w:rsid w:val="005A3320"/>
    <w:rsid w:val="005A5133"/>
    <w:rsid w:val="005A7AFE"/>
    <w:rsid w:val="005B0B52"/>
    <w:rsid w:val="005B58BF"/>
    <w:rsid w:val="005B64BD"/>
    <w:rsid w:val="005C0927"/>
    <w:rsid w:val="005C0FCA"/>
    <w:rsid w:val="005C43FA"/>
    <w:rsid w:val="005C4D18"/>
    <w:rsid w:val="005C5C81"/>
    <w:rsid w:val="005D6B8B"/>
    <w:rsid w:val="005D711A"/>
    <w:rsid w:val="005E0100"/>
    <w:rsid w:val="005E424A"/>
    <w:rsid w:val="005E4593"/>
    <w:rsid w:val="005F1AE5"/>
    <w:rsid w:val="005F271B"/>
    <w:rsid w:val="005F4936"/>
    <w:rsid w:val="005F4A10"/>
    <w:rsid w:val="005F683B"/>
    <w:rsid w:val="00601F49"/>
    <w:rsid w:val="00604D0D"/>
    <w:rsid w:val="00607CCA"/>
    <w:rsid w:val="00610F46"/>
    <w:rsid w:val="006114AF"/>
    <w:rsid w:val="00612F96"/>
    <w:rsid w:val="0061300B"/>
    <w:rsid w:val="00614285"/>
    <w:rsid w:val="006144DC"/>
    <w:rsid w:val="00622A13"/>
    <w:rsid w:val="00622E1A"/>
    <w:rsid w:val="00630CA0"/>
    <w:rsid w:val="0063242E"/>
    <w:rsid w:val="006355D0"/>
    <w:rsid w:val="00637306"/>
    <w:rsid w:val="0064189F"/>
    <w:rsid w:val="00642018"/>
    <w:rsid w:val="0064293F"/>
    <w:rsid w:val="00657E38"/>
    <w:rsid w:val="00662691"/>
    <w:rsid w:val="00665AE4"/>
    <w:rsid w:val="00666FE8"/>
    <w:rsid w:val="00675A11"/>
    <w:rsid w:val="00676E36"/>
    <w:rsid w:val="00680270"/>
    <w:rsid w:val="00683170"/>
    <w:rsid w:val="006B31FD"/>
    <w:rsid w:val="006B73C0"/>
    <w:rsid w:val="006C088A"/>
    <w:rsid w:val="006C4B38"/>
    <w:rsid w:val="006C63F6"/>
    <w:rsid w:val="006D0488"/>
    <w:rsid w:val="006D04AA"/>
    <w:rsid w:val="006D1660"/>
    <w:rsid w:val="006D3DF3"/>
    <w:rsid w:val="006E0C5A"/>
    <w:rsid w:val="006E25DB"/>
    <w:rsid w:val="006E2F69"/>
    <w:rsid w:val="006E30C1"/>
    <w:rsid w:val="006E4E38"/>
    <w:rsid w:val="006F616C"/>
    <w:rsid w:val="006F75DA"/>
    <w:rsid w:val="00701828"/>
    <w:rsid w:val="00702E68"/>
    <w:rsid w:val="007041E9"/>
    <w:rsid w:val="00711803"/>
    <w:rsid w:val="00715268"/>
    <w:rsid w:val="00722552"/>
    <w:rsid w:val="00727A23"/>
    <w:rsid w:val="00732DCE"/>
    <w:rsid w:val="0073695F"/>
    <w:rsid w:val="00740409"/>
    <w:rsid w:val="00751DA1"/>
    <w:rsid w:val="0075397D"/>
    <w:rsid w:val="00761CD6"/>
    <w:rsid w:val="00765F00"/>
    <w:rsid w:val="00767B61"/>
    <w:rsid w:val="00775993"/>
    <w:rsid w:val="007862CF"/>
    <w:rsid w:val="00792B14"/>
    <w:rsid w:val="007938A7"/>
    <w:rsid w:val="00796DE3"/>
    <w:rsid w:val="007B14FA"/>
    <w:rsid w:val="007B676C"/>
    <w:rsid w:val="007C1C98"/>
    <w:rsid w:val="007D4C3E"/>
    <w:rsid w:val="007D4C48"/>
    <w:rsid w:val="007D54F7"/>
    <w:rsid w:val="007E5B05"/>
    <w:rsid w:val="007F766F"/>
    <w:rsid w:val="008035B3"/>
    <w:rsid w:val="008058B8"/>
    <w:rsid w:val="008202B6"/>
    <w:rsid w:val="00821337"/>
    <w:rsid w:val="0083391F"/>
    <w:rsid w:val="008357A4"/>
    <w:rsid w:val="008437BC"/>
    <w:rsid w:val="00843FF6"/>
    <w:rsid w:val="00846443"/>
    <w:rsid w:val="00847A90"/>
    <w:rsid w:val="00852481"/>
    <w:rsid w:val="0086529B"/>
    <w:rsid w:val="00872700"/>
    <w:rsid w:val="00874BCA"/>
    <w:rsid w:val="00875A2A"/>
    <w:rsid w:val="00875F6C"/>
    <w:rsid w:val="00882E4C"/>
    <w:rsid w:val="00891184"/>
    <w:rsid w:val="00893F7D"/>
    <w:rsid w:val="008944A2"/>
    <w:rsid w:val="008945BA"/>
    <w:rsid w:val="008947A0"/>
    <w:rsid w:val="00894F2D"/>
    <w:rsid w:val="008952AE"/>
    <w:rsid w:val="008A2DB5"/>
    <w:rsid w:val="008B0D55"/>
    <w:rsid w:val="008B1C07"/>
    <w:rsid w:val="008B41A0"/>
    <w:rsid w:val="008C3FF2"/>
    <w:rsid w:val="008C4A05"/>
    <w:rsid w:val="008C7CFB"/>
    <w:rsid w:val="008D1E7E"/>
    <w:rsid w:val="008D70F1"/>
    <w:rsid w:val="008D7B58"/>
    <w:rsid w:val="008E303A"/>
    <w:rsid w:val="008E42B2"/>
    <w:rsid w:val="008E4366"/>
    <w:rsid w:val="008E4383"/>
    <w:rsid w:val="008F054A"/>
    <w:rsid w:val="008F1DB8"/>
    <w:rsid w:val="008F679B"/>
    <w:rsid w:val="008F6884"/>
    <w:rsid w:val="0090013F"/>
    <w:rsid w:val="0090527B"/>
    <w:rsid w:val="009062CE"/>
    <w:rsid w:val="00912234"/>
    <w:rsid w:val="009126C1"/>
    <w:rsid w:val="009153C0"/>
    <w:rsid w:val="00917376"/>
    <w:rsid w:val="00920255"/>
    <w:rsid w:val="009212B8"/>
    <w:rsid w:val="00930358"/>
    <w:rsid w:val="0093519C"/>
    <w:rsid w:val="00935C5B"/>
    <w:rsid w:val="00944F8B"/>
    <w:rsid w:val="00954FAD"/>
    <w:rsid w:val="00955F7C"/>
    <w:rsid w:val="009566E8"/>
    <w:rsid w:val="00964417"/>
    <w:rsid w:val="00964A0B"/>
    <w:rsid w:val="009667F7"/>
    <w:rsid w:val="00981058"/>
    <w:rsid w:val="00982851"/>
    <w:rsid w:val="00985CF6"/>
    <w:rsid w:val="00986D11"/>
    <w:rsid w:val="009904DB"/>
    <w:rsid w:val="0099236D"/>
    <w:rsid w:val="00992EED"/>
    <w:rsid w:val="00995B3F"/>
    <w:rsid w:val="009A085B"/>
    <w:rsid w:val="009B015E"/>
    <w:rsid w:val="009B4371"/>
    <w:rsid w:val="009B55DC"/>
    <w:rsid w:val="009B5E63"/>
    <w:rsid w:val="009C21AF"/>
    <w:rsid w:val="009C2F60"/>
    <w:rsid w:val="009C7E97"/>
    <w:rsid w:val="009D0AE9"/>
    <w:rsid w:val="009D4638"/>
    <w:rsid w:val="009D492B"/>
    <w:rsid w:val="009E2A4F"/>
    <w:rsid w:val="009E374E"/>
    <w:rsid w:val="009E4320"/>
    <w:rsid w:val="009F36D3"/>
    <w:rsid w:val="009F6852"/>
    <w:rsid w:val="009F6BD7"/>
    <w:rsid w:val="009F7F7B"/>
    <w:rsid w:val="00A0266F"/>
    <w:rsid w:val="00A05037"/>
    <w:rsid w:val="00A0706B"/>
    <w:rsid w:val="00A14DAB"/>
    <w:rsid w:val="00A3214F"/>
    <w:rsid w:val="00A367B4"/>
    <w:rsid w:val="00A37C8F"/>
    <w:rsid w:val="00A41F41"/>
    <w:rsid w:val="00A52AB2"/>
    <w:rsid w:val="00A53432"/>
    <w:rsid w:val="00A53AFE"/>
    <w:rsid w:val="00A567EC"/>
    <w:rsid w:val="00A6041E"/>
    <w:rsid w:val="00A656EF"/>
    <w:rsid w:val="00A65E37"/>
    <w:rsid w:val="00A7118F"/>
    <w:rsid w:val="00A805C2"/>
    <w:rsid w:val="00A82A8B"/>
    <w:rsid w:val="00A842C0"/>
    <w:rsid w:val="00A84B3F"/>
    <w:rsid w:val="00A9122F"/>
    <w:rsid w:val="00AA6154"/>
    <w:rsid w:val="00AB6381"/>
    <w:rsid w:val="00AC0055"/>
    <w:rsid w:val="00AC2AFF"/>
    <w:rsid w:val="00AC37B9"/>
    <w:rsid w:val="00AD668C"/>
    <w:rsid w:val="00AE143A"/>
    <w:rsid w:val="00AE1AF3"/>
    <w:rsid w:val="00AE4995"/>
    <w:rsid w:val="00AF2E96"/>
    <w:rsid w:val="00AF50A6"/>
    <w:rsid w:val="00B00D5B"/>
    <w:rsid w:val="00B01569"/>
    <w:rsid w:val="00B23622"/>
    <w:rsid w:val="00B249EA"/>
    <w:rsid w:val="00B255D1"/>
    <w:rsid w:val="00B31340"/>
    <w:rsid w:val="00B341D0"/>
    <w:rsid w:val="00B3684C"/>
    <w:rsid w:val="00B42FDA"/>
    <w:rsid w:val="00B4529E"/>
    <w:rsid w:val="00B4775A"/>
    <w:rsid w:val="00B53003"/>
    <w:rsid w:val="00B5333F"/>
    <w:rsid w:val="00B53B89"/>
    <w:rsid w:val="00B542D1"/>
    <w:rsid w:val="00B620EC"/>
    <w:rsid w:val="00B72215"/>
    <w:rsid w:val="00B72D37"/>
    <w:rsid w:val="00B74F03"/>
    <w:rsid w:val="00B83E9C"/>
    <w:rsid w:val="00B93C0F"/>
    <w:rsid w:val="00BB77A2"/>
    <w:rsid w:val="00BC0424"/>
    <w:rsid w:val="00BC29D3"/>
    <w:rsid w:val="00BC3BDF"/>
    <w:rsid w:val="00BD208C"/>
    <w:rsid w:val="00BD305B"/>
    <w:rsid w:val="00BD3658"/>
    <w:rsid w:val="00BD497A"/>
    <w:rsid w:val="00BD54A2"/>
    <w:rsid w:val="00BD6DC2"/>
    <w:rsid w:val="00BD742E"/>
    <w:rsid w:val="00BE1292"/>
    <w:rsid w:val="00BE5035"/>
    <w:rsid w:val="00BE7A56"/>
    <w:rsid w:val="00BF0801"/>
    <w:rsid w:val="00BF21A5"/>
    <w:rsid w:val="00BF24FF"/>
    <w:rsid w:val="00C00571"/>
    <w:rsid w:val="00C03921"/>
    <w:rsid w:val="00C169FA"/>
    <w:rsid w:val="00C22FDC"/>
    <w:rsid w:val="00C302E4"/>
    <w:rsid w:val="00C35213"/>
    <w:rsid w:val="00C4009D"/>
    <w:rsid w:val="00C4034F"/>
    <w:rsid w:val="00C41BA0"/>
    <w:rsid w:val="00C44E5B"/>
    <w:rsid w:val="00C47A44"/>
    <w:rsid w:val="00C545A6"/>
    <w:rsid w:val="00C55050"/>
    <w:rsid w:val="00C613A1"/>
    <w:rsid w:val="00C65621"/>
    <w:rsid w:val="00C665E8"/>
    <w:rsid w:val="00C67BD5"/>
    <w:rsid w:val="00C74E1A"/>
    <w:rsid w:val="00C771B9"/>
    <w:rsid w:val="00C82252"/>
    <w:rsid w:val="00C86275"/>
    <w:rsid w:val="00C907B7"/>
    <w:rsid w:val="00C9149D"/>
    <w:rsid w:val="00C9593B"/>
    <w:rsid w:val="00CA14AD"/>
    <w:rsid w:val="00CA532E"/>
    <w:rsid w:val="00CB0629"/>
    <w:rsid w:val="00CB25B8"/>
    <w:rsid w:val="00CB7463"/>
    <w:rsid w:val="00CC1A22"/>
    <w:rsid w:val="00CC64A8"/>
    <w:rsid w:val="00CD3027"/>
    <w:rsid w:val="00CD3859"/>
    <w:rsid w:val="00CE3402"/>
    <w:rsid w:val="00CF73FF"/>
    <w:rsid w:val="00D02FF1"/>
    <w:rsid w:val="00D03FC7"/>
    <w:rsid w:val="00D04B99"/>
    <w:rsid w:val="00D0763D"/>
    <w:rsid w:val="00D20A61"/>
    <w:rsid w:val="00D314E7"/>
    <w:rsid w:val="00D356E2"/>
    <w:rsid w:val="00D3731C"/>
    <w:rsid w:val="00D47C12"/>
    <w:rsid w:val="00D50192"/>
    <w:rsid w:val="00D609A3"/>
    <w:rsid w:val="00D62649"/>
    <w:rsid w:val="00D70D7C"/>
    <w:rsid w:val="00D7595F"/>
    <w:rsid w:val="00D81A3E"/>
    <w:rsid w:val="00D84525"/>
    <w:rsid w:val="00D857BF"/>
    <w:rsid w:val="00D85A9A"/>
    <w:rsid w:val="00D8745A"/>
    <w:rsid w:val="00D9158B"/>
    <w:rsid w:val="00D91664"/>
    <w:rsid w:val="00D93745"/>
    <w:rsid w:val="00D97BF0"/>
    <w:rsid w:val="00DA08D3"/>
    <w:rsid w:val="00DA1734"/>
    <w:rsid w:val="00DB6E9E"/>
    <w:rsid w:val="00DD5D84"/>
    <w:rsid w:val="00DE073B"/>
    <w:rsid w:val="00DE3B4C"/>
    <w:rsid w:val="00DF0FE4"/>
    <w:rsid w:val="00DF1606"/>
    <w:rsid w:val="00E0004A"/>
    <w:rsid w:val="00E01673"/>
    <w:rsid w:val="00E06D55"/>
    <w:rsid w:val="00E109B9"/>
    <w:rsid w:val="00E12911"/>
    <w:rsid w:val="00E14ED0"/>
    <w:rsid w:val="00E23191"/>
    <w:rsid w:val="00E26301"/>
    <w:rsid w:val="00E267E2"/>
    <w:rsid w:val="00E3083A"/>
    <w:rsid w:val="00E318B5"/>
    <w:rsid w:val="00E33C51"/>
    <w:rsid w:val="00E34709"/>
    <w:rsid w:val="00E418DF"/>
    <w:rsid w:val="00E5504F"/>
    <w:rsid w:val="00E55490"/>
    <w:rsid w:val="00E619FC"/>
    <w:rsid w:val="00E636BD"/>
    <w:rsid w:val="00E71251"/>
    <w:rsid w:val="00E71AAD"/>
    <w:rsid w:val="00E80357"/>
    <w:rsid w:val="00E82CA6"/>
    <w:rsid w:val="00E84668"/>
    <w:rsid w:val="00E9489E"/>
    <w:rsid w:val="00EA698D"/>
    <w:rsid w:val="00EB2B96"/>
    <w:rsid w:val="00EC0C9B"/>
    <w:rsid w:val="00EC19EA"/>
    <w:rsid w:val="00EC4947"/>
    <w:rsid w:val="00EC60E4"/>
    <w:rsid w:val="00EC6896"/>
    <w:rsid w:val="00ED5EAF"/>
    <w:rsid w:val="00ED7C17"/>
    <w:rsid w:val="00EE5F2A"/>
    <w:rsid w:val="00EF5786"/>
    <w:rsid w:val="00F004B8"/>
    <w:rsid w:val="00F0257C"/>
    <w:rsid w:val="00F04373"/>
    <w:rsid w:val="00F073C1"/>
    <w:rsid w:val="00F12039"/>
    <w:rsid w:val="00F177DD"/>
    <w:rsid w:val="00F23A44"/>
    <w:rsid w:val="00F258D5"/>
    <w:rsid w:val="00F333BA"/>
    <w:rsid w:val="00F337DC"/>
    <w:rsid w:val="00F34322"/>
    <w:rsid w:val="00F41C1E"/>
    <w:rsid w:val="00F54382"/>
    <w:rsid w:val="00F54786"/>
    <w:rsid w:val="00F57007"/>
    <w:rsid w:val="00F64318"/>
    <w:rsid w:val="00F93DB8"/>
    <w:rsid w:val="00F966A5"/>
    <w:rsid w:val="00FA307D"/>
    <w:rsid w:val="00FA4D4A"/>
    <w:rsid w:val="00FB3D3C"/>
    <w:rsid w:val="00FB740C"/>
    <w:rsid w:val="00FC17AA"/>
    <w:rsid w:val="00FC5227"/>
    <w:rsid w:val="00FC689D"/>
    <w:rsid w:val="00FD16BB"/>
    <w:rsid w:val="00FE1C06"/>
    <w:rsid w:val="00FE2A81"/>
    <w:rsid w:val="00FE5EBE"/>
    <w:rsid w:val="00FE7EEB"/>
    <w:rsid w:val="00FF0789"/>
    <w:rsid w:val="00FF5649"/>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FA8B4"/>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587"/>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CFB26-5EFC-4087-A4FD-4F3ACD96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2204</Words>
  <Characters>12563</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6</cp:revision>
  <cp:lastPrinted>2018-10-29T16:13:00Z</cp:lastPrinted>
  <dcterms:created xsi:type="dcterms:W3CDTF">2020-11-12T11:50:00Z</dcterms:created>
  <dcterms:modified xsi:type="dcterms:W3CDTF">2020-11-13T10:50:00Z</dcterms:modified>
</cp:coreProperties>
</file>